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8AA0" w14:textId="77777777" w:rsidR="00BE2FD2" w:rsidRPr="0072576F" w:rsidRDefault="00BE2FD2" w:rsidP="00ED37DF">
      <w:pPr>
        <w:pStyle w:val="RFP-QHeader1"/>
        <w:spacing w:after="120"/>
        <w:rPr>
          <w:rFonts w:cstheme="minorHAnsi"/>
          <w:sz w:val="72"/>
          <w:szCs w:val="72"/>
        </w:rPr>
      </w:pPr>
      <w:r w:rsidRPr="0072576F">
        <w:rPr>
          <w:rFonts w:cstheme="minorHAnsi"/>
          <w:sz w:val="72"/>
          <w:szCs w:val="72"/>
        </w:rPr>
        <w:t>COUNTY OF ALAMEDA</w:t>
      </w:r>
    </w:p>
    <w:p w14:paraId="4989D18C" w14:textId="77777777" w:rsidR="00BE2FD2" w:rsidRPr="00637B33" w:rsidRDefault="00BE2FD2" w:rsidP="00BE2FD2">
      <w:pPr>
        <w:pStyle w:val="RFP-QHeader2"/>
        <w:rPr>
          <w:rFonts w:cstheme="minorHAnsi"/>
          <w:color w:val="000000" w:themeColor="text1"/>
          <w:sz w:val="40"/>
          <w:szCs w:val="40"/>
        </w:rPr>
      </w:pPr>
      <w:r w:rsidRPr="0072576F">
        <w:rPr>
          <w:rFonts w:cstheme="minorHAnsi"/>
          <w:sz w:val="40"/>
          <w:szCs w:val="40"/>
        </w:rPr>
        <w:t xml:space="preserve">REQUEST FOR </w:t>
      </w:r>
      <w:r w:rsidR="000510ED" w:rsidRPr="0072576F">
        <w:rPr>
          <w:rFonts w:cstheme="minorHAnsi"/>
          <w:sz w:val="40"/>
          <w:szCs w:val="40"/>
        </w:rPr>
        <w:t>PROPOSAL</w:t>
      </w:r>
      <w:r w:rsidR="00097D1C" w:rsidRPr="0072576F">
        <w:rPr>
          <w:rFonts w:cstheme="minorHAnsi"/>
          <w:color w:val="FF0000"/>
          <w:sz w:val="40"/>
          <w:szCs w:val="40"/>
        </w:rPr>
        <w:t xml:space="preserve"> </w:t>
      </w:r>
      <w:r w:rsidRPr="0072576F">
        <w:rPr>
          <w:rFonts w:cstheme="minorHAnsi"/>
          <w:sz w:val="40"/>
          <w:szCs w:val="40"/>
        </w:rPr>
        <w:t>No.</w:t>
      </w:r>
      <w:r w:rsidR="00483CA4" w:rsidRPr="0072576F">
        <w:rPr>
          <w:rFonts w:cstheme="minorHAnsi"/>
          <w:sz w:val="40"/>
          <w:szCs w:val="40"/>
        </w:rPr>
        <w:t xml:space="preserve"> </w:t>
      </w:r>
      <w:r w:rsidR="00637B33" w:rsidRPr="00637B33">
        <w:rPr>
          <w:rFonts w:cstheme="minorHAnsi"/>
          <w:color w:val="000000" w:themeColor="text1"/>
          <w:sz w:val="40"/>
          <w:szCs w:val="40"/>
        </w:rPr>
        <w:t>902747</w:t>
      </w:r>
    </w:p>
    <w:p w14:paraId="4738D541" w14:textId="77777777" w:rsidR="00BE2FD2" w:rsidRPr="00637B33" w:rsidRDefault="00BE2FD2" w:rsidP="00BE2FD2">
      <w:pPr>
        <w:pStyle w:val="RFP-QHeader2"/>
        <w:rPr>
          <w:rFonts w:cstheme="minorHAnsi"/>
          <w:color w:val="000000" w:themeColor="text1"/>
          <w:sz w:val="20"/>
        </w:rPr>
      </w:pPr>
    </w:p>
    <w:p w14:paraId="6A59FFF1" w14:textId="77777777" w:rsidR="00BE2FD2" w:rsidRPr="00637B33" w:rsidRDefault="00BE2FD2" w:rsidP="00BE2FD2">
      <w:pPr>
        <w:jc w:val="center"/>
        <w:rPr>
          <w:rFonts w:cstheme="minorHAnsi"/>
          <w:b/>
          <w:color w:val="000000" w:themeColor="text1"/>
          <w:sz w:val="40"/>
          <w:szCs w:val="40"/>
        </w:rPr>
      </w:pPr>
      <w:r w:rsidRPr="00637B33">
        <w:rPr>
          <w:rFonts w:cstheme="minorHAnsi"/>
          <w:b/>
          <w:color w:val="000000" w:themeColor="text1"/>
          <w:sz w:val="40"/>
          <w:szCs w:val="40"/>
        </w:rPr>
        <w:t>for</w:t>
      </w:r>
    </w:p>
    <w:p w14:paraId="19BCBEE2" w14:textId="77777777" w:rsidR="00BE2FD2" w:rsidRPr="00637B33" w:rsidRDefault="00BE2FD2" w:rsidP="00BE2FD2">
      <w:pPr>
        <w:pStyle w:val="RFP-QHeader2"/>
        <w:rPr>
          <w:rFonts w:cstheme="minorHAnsi"/>
          <w:color w:val="000000" w:themeColor="text1"/>
          <w:sz w:val="20"/>
          <w:highlight w:val="yellow"/>
        </w:rPr>
      </w:pPr>
    </w:p>
    <w:p w14:paraId="78F3A104" w14:textId="77777777" w:rsidR="00BE2FD2" w:rsidRPr="00637B33" w:rsidRDefault="00637B33" w:rsidP="00BE2FD2">
      <w:pPr>
        <w:pStyle w:val="RFP-QHeader2"/>
        <w:rPr>
          <w:rFonts w:cstheme="minorHAnsi"/>
          <w:color w:val="000000" w:themeColor="text1"/>
          <w:sz w:val="40"/>
          <w:szCs w:val="40"/>
          <w:highlight w:val="yellow"/>
        </w:rPr>
      </w:pPr>
      <w:bookmarkStart w:id="0" w:name="BidTitle"/>
      <w:bookmarkEnd w:id="0"/>
      <w:r w:rsidRPr="00637B33">
        <w:rPr>
          <w:rFonts w:cstheme="minorHAnsi"/>
          <w:color w:val="000000" w:themeColor="text1"/>
          <w:sz w:val="40"/>
          <w:szCs w:val="40"/>
        </w:rPr>
        <w:t>Labor Relations Consulting Services</w:t>
      </w:r>
    </w:p>
    <w:p w14:paraId="35750A25" w14:textId="77777777" w:rsidR="00BE2FD2" w:rsidRPr="0072576F" w:rsidRDefault="00BE2FD2" w:rsidP="00BE2FD2">
      <w:pPr>
        <w:rPr>
          <w:rFonts w:cstheme="minorHAnsi"/>
          <w:sz w:val="22"/>
          <w:szCs w:val="28"/>
        </w:rPr>
      </w:pPr>
    </w:p>
    <w:p w14:paraId="6612F24C" w14:textId="77777777" w:rsidR="000D608B" w:rsidRPr="0072576F" w:rsidRDefault="005258BE" w:rsidP="000D608B">
      <w:pPr>
        <w:pBdr>
          <w:top w:val="single" w:sz="4" w:space="1" w:color="auto"/>
          <w:left w:val="single" w:sz="4" w:space="4" w:color="auto"/>
          <w:bottom w:val="single" w:sz="4" w:space="1" w:color="auto"/>
          <w:right w:val="single" w:sz="4" w:space="4" w:color="auto"/>
        </w:pBdr>
        <w:jc w:val="center"/>
        <w:rPr>
          <w:rFonts w:cstheme="minorHAnsi"/>
          <w:b/>
          <w:szCs w:val="24"/>
        </w:rPr>
      </w:pPr>
      <w:r w:rsidRPr="0072576F">
        <w:rPr>
          <w:rFonts w:cstheme="minorHAnsi"/>
          <w:b/>
          <w:szCs w:val="24"/>
        </w:rPr>
        <w:t>For complete information regarding this project, see</w:t>
      </w:r>
      <w:r w:rsidRPr="0072576F">
        <w:rPr>
          <w:rFonts w:cstheme="minorHAnsi"/>
          <w:b/>
          <w:color w:val="365F91"/>
          <w:szCs w:val="24"/>
        </w:rPr>
        <w:t xml:space="preserve"> </w:t>
      </w:r>
      <w:bookmarkStart w:id="1" w:name="RFPQ"/>
      <w:r w:rsidRPr="0072576F">
        <w:rPr>
          <w:rFonts w:cstheme="minorHAnsi"/>
          <w:b/>
          <w:szCs w:val="24"/>
        </w:rPr>
        <w:t>Request for Proposal (RFP</w:t>
      </w:r>
      <w:bookmarkEnd w:id="1"/>
      <w:r w:rsidRPr="0072576F">
        <w:rPr>
          <w:rFonts w:cstheme="minorHAnsi"/>
          <w:b/>
          <w:szCs w:val="24"/>
        </w:rPr>
        <w:t>) posted at</w:t>
      </w:r>
      <w:r w:rsidRPr="0072576F">
        <w:rPr>
          <w:rFonts w:cstheme="minorHAnsi"/>
          <w:b/>
          <w:color w:val="365F91"/>
          <w:szCs w:val="24"/>
        </w:rPr>
        <w:t xml:space="preserve"> </w:t>
      </w:r>
      <w:hyperlink r:id="rId12" w:history="1">
        <w:r w:rsidRPr="0072576F">
          <w:rPr>
            <w:rStyle w:val="Hyperlink"/>
            <w:rFonts w:cstheme="minorHAnsi"/>
            <w:b/>
            <w:szCs w:val="24"/>
          </w:rPr>
          <w:t>County of Alameda Procurement Portal</w:t>
        </w:r>
      </w:hyperlink>
      <w:r w:rsidRPr="0072576F">
        <w:rPr>
          <w:rFonts w:cstheme="minorHAnsi"/>
          <w:b/>
          <w:szCs w:val="24"/>
        </w:rPr>
        <w:t xml:space="preserve"> </w:t>
      </w:r>
      <w:r w:rsidRPr="0072576F">
        <w:rPr>
          <w:rFonts w:cstheme="minorHAnsi"/>
          <w:b/>
          <w:sz w:val="18"/>
          <w:szCs w:val="22"/>
        </w:rPr>
        <w:t>[</w:t>
      </w:r>
      <w:hyperlink r:id="rId13" w:history="1">
        <w:r w:rsidRPr="0072576F">
          <w:rPr>
            <w:rStyle w:val="Hyperlink"/>
            <w:rFonts w:cstheme="minorHAnsi"/>
            <w:sz w:val="18"/>
            <w:szCs w:val="18"/>
          </w:rPr>
          <w:t>https://procurement.opengov.com/portal/acgov</w:t>
        </w:r>
      </w:hyperlink>
      <w:r w:rsidRPr="0072576F">
        <w:rPr>
          <w:rFonts w:cstheme="minorHAnsi"/>
          <w:b/>
          <w:sz w:val="18"/>
          <w:szCs w:val="22"/>
        </w:rPr>
        <w:t>]</w:t>
      </w:r>
      <w:r w:rsidRPr="0072576F">
        <w:rPr>
          <w:rFonts w:cstheme="minorHAnsi"/>
          <w:b/>
          <w:sz w:val="22"/>
          <w:szCs w:val="22"/>
        </w:rPr>
        <w:t xml:space="preserve"> or </w:t>
      </w:r>
      <w:r w:rsidRPr="0072576F">
        <w:rPr>
          <w:rFonts w:cstheme="minorHAnsi"/>
          <w:b/>
          <w:szCs w:val="24"/>
        </w:rPr>
        <w:t xml:space="preserve">contact the County </w:t>
      </w:r>
      <w:r w:rsidR="000D608B" w:rsidRPr="0072576F">
        <w:rPr>
          <w:rFonts w:cstheme="minorHAnsi"/>
          <w:b/>
          <w:szCs w:val="24"/>
        </w:rPr>
        <w:t>Thank you for your interest!</w:t>
      </w:r>
    </w:p>
    <w:p w14:paraId="7FE64B09" w14:textId="77777777" w:rsidR="000D608B" w:rsidRPr="00637B33" w:rsidRDefault="000D608B" w:rsidP="000D608B">
      <w:pPr>
        <w:pBdr>
          <w:top w:val="single" w:sz="4" w:space="1" w:color="auto"/>
          <w:left w:val="single" w:sz="4" w:space="4" w:color="auto"/>
          <w:bottom w:val="single" w:sz="4" w:space="1" w:color="auto"/>
          <w:right w:val="single" w:sz="4" w:space="4" w:color="auto"/>
        </w:pBdr>
        <w:spacing w:before="180" w:after="180"/>
        <w:jc w:val="center"/>
        <w:rPr>
          <w:rFonts w:cstheme="minorHAnsi"/>
          <w:b/>
          <w:color w:val="000000" w:themeColor="text1"/>
          <w:szCs w:val="24"/>
        </w:rPr>
      </w:pPr>
      <w:r w:rsidRPr="00637B33">
        <w:rPr>
          <w:rFonts w:cstheme="minorHAnsi"/>
          <w:b/>
          <w:color w:val="000000" w:themeColor="text1"/>
          <w:szCs w:val="24"/>
        </w:rPr>
        <w:t>Contact Person:  N</w:t>
      </w:r>
      <w:r w:rsidR="00637B33">
        <w:rPr>
          <w:rFonts w:cstheme="minorHAnsi"/>
          <w:b/>
          <w:color w:val="000000" w:themeColor="text1"/>
          <w:szCs w:val="24"/>
        </w:rPr>
        <w:t>. Peng</w:t>
      </w:r>
      <w:r w:rsidRPr="00637B33">
        <w:rPr>
          <w:rFonts w:cstheme="minorHAnsi"/>
          <w:b/>
          <w:color w:val="000000" w:themeColor="text1"/>
          <w:szCs w:val="24"/>
        </w:rPr>
        <w:t xml:space="preserve"> </w:t>
      </w:r>
    </w:p>
    <w:p w14:paraId="40D99B05" w14:textId="77777777" w:rsidR="000D608B" w:rsidRPr="00637B33" w:rsidRDefault="000D608B" w:rsidP="000D608B">
      <w:pPr>
        <w:pBdr>
          <w:top w:val="single" w:sz="4" w:space="1" w:color="auto"/>
          <w:left w:val="single" w:sz="4" w:space="4" w:color="auto"/>
          <w:bottom w:val="single" w:sz="4" w:space="1" w:color="auto"/>
          <w:right w:val="single" w:sz="4" w:space="4" w:color="auto"/>
        </w:pBdr>
        <w:spacing w:before="180" w:after="180"/>
        <w:jc w:val="center"/>
        <w:rPr>
          <w:rFonts w:cstheme="minorHAnsi"/>
          <w:b/>
          <w:color w:val="000000" w:themeColor="text1"/>
          <w:szCs w:val="24"/>
        </w:rPr>
      </w:pPr>
      <w:r w:rsidRPr="00637B33">
        <w:rPr>
          <w:rFonts w:cstheme="minorHAnsi"/>
          <w:b/>
          <w:color w:val="000000" w:themeColor="text1"/>
          <w:szCs w:val="24"/>
        </w:rPr>
        <w:t xml:space="preserve">Phone Number: (510) </w:t>
      </w:r>
      <w:r w:rsidR="00637B33">
        <w:rPr>
          <w:rFonts w:cstheme="minorHAnsi"/>
          <w:b/>
          <w:color w:val="000000" w:themeColor="text1"/>
          <w:szCs w:val="24"/>
        </w:rPr>
        <w:t>208-9636</w:t>
      </w:r>
    </w:p>
    <w:p w14:paraId="771CE74E" w14:textId="77777777" w:rsidR="000D608B" w:rsidRPr="0072576F" w:rsidRDefault="000D608B" w:rsidP="000D608B">
      <w:pPr>
        <w:pBdr>
          <w:top w:val="single" w:sz="4" w:space="1" w:color="auto"/>
          <w:left w:val="single" w:sz="4" w:space="4" w:color="auto"/>
          <w:bottom w:val="single" w:sz="4" w:space="1" w:color="auto"/>
          <w:right w:val="single" w:sz="4" w:space="4" w:color="auto"/>
        </w:pBdr>
        <w:tabs>
          <w:tab w:val="right" w:pos="5400"/>
          <w:tab w:val="left" w:pos="5580"/>
        </w:tabs>
        <w:spacing w:before="180" w:after="180"/>
        <w:jc w:val="center"/>
        <w:rPr>
          <w:rFonts w:cstheme="minorHAnsi"/>
          <w:b/>
          <w:szCs w:val="24"/>
        </w:rPr>
      </w:pPr>
      <w:r w:rsidRPr="0072576F">
        <w:rPr>
          <w:rFonts w:cstheme="minorHAnsi"/>
          <w:b/>
          <w:szCs w:val="24"/>
        </w:rPr>
        <w:t xml:space="preserve">Email Address:  </w:t>
      </w:r>
      <w:hyperlink r:id="rId14" w:history="1">
        <w:r w:rsidR="00637B33" w:rsidRPr="005E0537">
          <w:rPr>
            <w:rStyle w:val="Hyperlink"/>
            <w:rFonts w:cstheme="minorHAnsi"/>
            <w:b/>
            <w:szCs w:val="24"/>
          </w:rPr>
          <w:t>n.peng@acgov.org</w:t>
        </w:r>
      </w:hyperlink>
    </w:p>
    <w:p w14:paraId="2AE28908" w14:textId="77777777" w:rsidR="000D608B" w:rsidRPr="00637B33" w:rsidRDefault="000D608B" w:rsidP="000D608B">
      <w:pPr>
        <w:pBdr>
          <w:top w:val="single" w:sz="4" w:space="1" w:color="auto"/>
          <w:left w:val="single" w:sz="4" w:space="4" w:color="auto"/>
          <w:bottom w:val="single" w:sz="4" w:space="1" w:color="auto"/>
          <w:right w:val="single" w:sz="4" w:space="4" w:color="auto"/>
        </w:pBdr>
        <w:jc w:val="center"/>
        <w:rPr>
          <w:rFonts w:cstheme="minorHAnsi"/>
          <w:color w:val="000000" w:themeColor="text1"/>
          <w:sz w:val="26"/>
        </w:rPr>
      </w:pPr>
      <w:r w:rsidRPr="00637B33">
        <w:rPr>
          <w:rFonts w:cstheme="minorHAnsi"/>
          <w:b/>
          <w:color w:val="000000" w:themeColor="text1"/>
          <w:szCs w:val="24"/>
        </w:rPr>
        <w:t>General Services Agency (GSA) – Procurement</w:t>
      </w:r>
    </w:p>
    <w:p w14:paraId="4FAFCEBF" w14:textId="77777777" w:rsidR="00BE2FD2" w:rsidRPr="0072576F" w:rsidRDefault="00BE2FD2" w:rsidP="00BE2FD2">
      <w:pPr>
        <w:rPr>
          <w:rFonts w:cstheme="minorHAnsi"/>
          <w:b/>
          <w:sz w:val="28"/>
          <w:szCs w:val="28"/>
        </w:rPr>
      </w:pPr>
    </w:p>
    <w:p w14:paraId="269B633C" w14:textId="77777777" w:rsidR="00BE2FD2" w:rsidRPr="0072576F" w:rsidRDefault="00BE2FD2" w:rsidP="00565BEC">
      <w:pPr>
        <w:jc w:val="center"/>
        <w:rPr>
          <w:rFonts w:cstheme="minorHAnsi"/>
          <w:b/>
          <w:sz w:val="32"/>
          <w:szCs w:val="32"/>
        </w:rPr>
      </w:pPr>
      <w:r w:rsidRPr="0072576F">
        <w:rPr>
          <w:rFonts w:cstheme="minorHAnsi"/>
          <w:b/>
          <w:sz w:val="32"/>
          <w:szCs w:val="32"/>
        </w:rPr>
        <w:t>RESPONSE DUE</w:t>
      </w:r>
    </w:p>
    <w:p w14:paraId="323AB337" w14:textId="77777777" w:rsidR="00BE2FD2" w:rsidRPr="0072576F" w:rsidRDefault="00BE2FD2" w:rsidP="00565BEC">
      <w:pPr>
        <w:jc w:val="center"/>
        <w:rPr>
          <w:rFonts w:cstheme="minorHAnsi"/>
          <w:sz w:val="32"/>
          <w:szCs w:val="32"/>
        </w:rPr>
      </w:pPr>
      <w:r w:rsidRPr="0072576F">
        <w:rPr>
          <w:rFonts w:cstheme="minorHAnsi"/>
          <w:sz w:val="32"/>
          <w:szCs w:val="32"/>
        </w:rPr>
        <w:t>by</w:t>
      </w:r>
    </w:p>
    <w:p w14:paraId="10FA0439" w14:textId="77777777" w:rsidR="00BE2FD2" w:rsidRPr="0072576F" w:rsidRDefault="00BE2FD2" w:rsidP="00565BEC">
      <w:pPr>
        <w:jc w:val="center"/>
        <w:rPr>
          <w:rFonts w:cstheme="minorHAnsi"/>
          <w:b/>
          <w:sz w:val="32"/>
          <w:szCs w:val="32"/>
        </w:rPr>
      </w:pPr>
      <w:r w:rsidRPr="0072576F">
        <w:rPr>
          <w:rFonts w:cstheme="minorHAnsi"/>
          <w:b/>
          <w:sz w:val="32"/>
          <w:szCs w:val="32"/>
        </w:rPr>
        <w:t>2:00 p.m.</w:t>
      </w:r>
    </w:p>
    <w:p w14:paraId="6280BDDF" w14:textId="77777777" w:rsidR="00BE2FD2" w:rsidRPr="0072576F" w:rsidRDefault="00BE2FD2" w:rsidP="00565BEC">
      <w:pPr>
        <w:jc w:val="center"/>
        <w:rPr>
          <w:rFonts w:cstheme="minorHAnsi"/>
          <w:sz w:val="32"/>
          <w:szCs w:val="32"/>
        </w:rPr>
      </w:pPr>
      <w:r w:rsidRPr="0072576F">
        <w:rPr>
          <w:rFonts w:cstheme="minorHAnsi"/>
          <w:sz w:val="32"/>
          <w:szCs w:val="32"/>
        </w:rPr>
        <w:t>on</w:t>
      </w:r>
    </w:p>
    <w:p w14:paraId="0000F293" w14:textId="6B6C8072" w:rsidR="00BE2FD2" w:rsidRPr="00DC0525" w:rsidRDefault="00020267" w:rsidP="002F0CB2">
      <w:pPr>
        <w:spacing w:after="60"/>
        <w:jc w:val="center"/>
        <w:rPr>
          <w:rFonts w:cstheme="minorHAnsi"/>
          <w:b/>
          <w:color w:val="000000" w:themeColor="text1"/>
          <w:sz w:val="32"/>
          <w:szCs w:val="32"/>
        </w:rPr>
      </w:pPr>
      <w:r>
        <w:rPr>
          <w:rFonts w:cstheme="minorHAnsi"/>
          <w:b/>
          <w:color w:val="000000" w:themeColor="text1"/>
          <w:sz w:val="32"/>
          <w:szCs w:val="32"/>
        </w:rPr>
        <w:t>August 10</w:t>
      </w:r>
      <w:r w:rsidR="00DC0525" w:rsidRPr="00DC0525">
        <w:rPr>
          <w:rFonts w:cstheme="minorHAnsi"/>
          <w:b/>
          <w:color w:val="000000" w:themeColor="text1"/>
          <w:sz w:val="32"/>
          <w:szCs w:val="32"/>
        </w:rPr>
        <w:t>, 2026</w:t>
      </w:r>
    </w:p>
    <w:p w14:paraId="3F66ADB8" w14:textId="77777777" w:rsidR="00BB1F9A" w:rsidRPr="0072576F" w:rsidRDefault="00BB1F9A" w:rsidP="002F0CB2">
      <w:pPr>
        <w:spacing w:after="60"/>
        <w:jc w:val="center"/>
        <w:rPr>
          <w:rFonts w:cstheme="minorHAnsi"/>
          <w:sz w:val="32"/>
          <w:szCs w:val="32"/>
        </w:rPr>
      </w:pPr>
      <w:r w:rsidRPr="0072576F">
        <w:rPr>
          <w:rFonts w:cstheme="minorHAnsi"/>
          <w:sz w:val="32"/>
          <w:szCs w:val="32"/>
        </w:rPr>
        <w:t>through</w:t>
      </w:r>
    </w:p>
    <w:p w14:paraId="61234E26" w14:textId="77777777" w:rsidR="00BB1F9A" w:rsidRPr="0072576F" w:rsidRDefault="002B1E6A" w:rsidP="002F0CB2">
      <w:pPr>
        <w:spacing w:after="60"/>
        <w:jc w:val="center"/>
        <w:rPr>
          <w:rFonts w:cstheme="minorHAnsi"/>
          <w:b/>
          <w:sz w:val="32"/>
          <w:szCs w:val="32"/>
        </w:rPr>
      </w:pPr>
      <w:r w:rsidRPr="0072576F">
        <w:rPr>
          <w:rFonts w:cstheme="minorHAnsi"/>
          <w:b/>
          <w:sz w:val="32"/>
          <w:szCs w:val="32"/>
        </w:rPr>
        <w:t>Alameda County, G</w:t>
      </w:r>
      <w:r w:rsidR="000B14F4" w:rsidRPr="0072576F">
        <w:rPr>
          <w:rFonts w:cstheme="minorHAnsi"/>
          <w:b/>
          <w:sz w:val="32"/>
          <w:szCs w:val="32"/>
        </w:rPr>
        <w:t>SA</w:t>
      </w:r>
      <w:r w:rsidRPr="0072576F">
        <w:rPr>
          <w:rFonts w:cstheme="minorHAnsi"/>
          <w:b/>
          <w:sz w:val="32"/>
          <w:szCs w:val="32"/>
        </w:rPr>
        <w:t>-Procurement</w:t>
      </w:r>
      <w:r w:rsidR="005D137F" w:rsidRPr="0072576F">
        <w:rPr>
          <w:rFonts w:cstheme="minorHAnsi"/>
          <w:b/>
          <w:color w:val="FF0000"/>
          <w:sz w:val="32"/>
          <w:szCs w:val="32"/>
        </w:rPr>
        <w:t xml:space="preserve"> </w:t>
      </w:r>
    </w:p>
    <w:p w14:paraId="2279FB6C" w14:textId="77777777" w:rsidR="00841A12" w:rsidRPr="0072576F" w:rsidRDefault="003B24B8" w:rsidP="002F0CB2">
      <w:pPr>
        <w:spacing w:after="60"/>
        <w:jc w:val="center"/>
        <w:rPr>
          <w:rFonts w:cstheme="minorHAnsi"/>
          <w:sz w:val="32"/>
          <w:szCs w:val="32"/>
        </w:rPr>
      </w:pPr>
      <w:hyperlink r:id="rId15" w:history="1">
        <w:r w:rsidRPr="0072576F">
          <w:rPr>
            <w:rStyle w:val="Hyperlink"/>
            <w:rFonts w:cstheme="minorHAnsi"/>
            <w:b/>
            <w:sz w:val="28"/>
            <w:szCs w:val="28"/>
          </w:rPr>
          <w:t>County of Alameda Procurement Portal</w:t>
        </w:r>
      </w:hyperlink>
      <w:r w:rsidR="00815B6E" w:rsidRPr="0072576F">
        <w:rPr>
          <w:rFonts w:cstheme="minorHAnsi"/>
          <w:b/>
          <w:sz w:val="32"/>
          <w:szCs w:val="32"/>
        </w:rPr>
        <w:t xml:space="preserve"> </w:t>
      </w:r>
    </w:p>
    <w:p w14:paraId="3CAF1C20" w14:textId="77777777" w:rsidR="009000A4" w:rsidRPr="0072576F" w:rsidRDefault="000F571C" w:rsidP="00ED37DF">
      <w:pPr>
        <w:spacing w:after="60"/>
        <w:jc w:val="center"/>
        <w:rPr>
          <w:rFonts w:cstheme="minorHAnsi"/>
          <w:color w:val="FFFFFF"/>
          <w:sz w:val="20"/>
          <w:szCs w:val="18"/>
        </w:rPr>
      </w:pPr>
      <w:hyperlink r:id="rId16" w:history="1">
        <w:r w:rsidRPr="0072576F">
          <w:rPr>
            <w:rStyle w:val="Hyperlink"/>
            <w:rFonts w:cstheme="minorHAnsi"/>
            <w:sz w:val="20"/>
          </w:rPr>
          <w:t>https://procurement.opengov.com/portal/acgov</w:t>
        </w:r>
      </w:hyperlink>
      <w:r w:rsidR="005D137F" w:rsidRPr="0072576F">
        <w:rPr>
          <w:rFonts w:cstheme="minorHAnsi"/>
          <w:szCs w:val="18"/>
        </w:rPr>
        <w:t xml:space="preserve"> </w:t>
      </w:r>
    </w:p>
    <w:p w14:paraId="24D6D2D1" w14:textId="77777777" w:rsidR="00ED37DF" w:rsidRPr="0072576F" w:rsidRDefault="00ED37DF" w:rsidP="00ED37DF">
      <w:pPr>
        <w:spacing w:after="60"/>
        <w:jc w:val="center"/>
        <w:rPr>
          <w:rFonts w:cstheme="minorHAnsi"/>
          <w:szCs w:val="18"/>
        </w:rPr>
      </w:pPr>
    </w:p>
    <w:p w14:paraId="60625193" w14:textId="77777777" w:rsidR="00C275C5" w:rsidRDefault="00C275C5" w:rsidP="001526C6">
      <w:pPr>
        <w:pStyle w:val="Heading1"/>
        <w:numPr>
          <w:ilvl w:val="0"/>
          <w:numId w:val="0"/>
        </w:numPr>
        <w:spacing w:after="120"/>
        <w:jc w:val="center"/>
        <w:rPr>
          <w:rFonts w:asciiTheme="minorHAnsi" w:hAnsiTheme="minorHAnsi" w:cstheme="minorHAnsi"/>
          <w:sz w:val="40"/>
          <w:szCs w:val="40"/>
          <w:u w:val="none"/>
        </w:rPr>
      </w:pPr>
      <w:bookmarkStart w:id="2" w:name="_Toc14355884"/>
      <w:r>
        <w:rPr>
          <w:rFonts w:asciiTheme="minorHAnsi" w:hAnsiTheme="minorHAnsi" w:cstheme="minorHAnsi"/>
          <w:sz w:val="40"/>
          <w:szCs w:val="40"/>
          <w:u w:val="none"/>
        </w:rPr>
        <w:br w:type="page"/>
      </w:r>
    </w:p>
    <w:p w14:paraId="36E05057" w14:textId="77777777" w:rsidR="001526C6" w:rsidRPr="0072576F" w:rsidRDefault="001526C6" w:rsidP="001526C6">
      <w:pPr>
        <w:pStyle w:val="Heading1"/>
        <w:numPr>
          <w:ilvl w:val="0"/>
          <w:numId w:val="0"/>
        </w:numPr>
        <w:spacing w:after="120"/>
        <w:jc w:val="center"/>
        <w:rPr>
          <w:rFonts w:asciiTheme="minorHAnsi" w:hAnsiTheme="minorHAnsi" w:cstheme="minorHAnsi"/>
          <w:sz w:val="40"/>
          <w:szCs w:val="40"/>
          <w:u w:val="none"/>
        </w:rPr>
      </w:pPr>
      <w:bookmarkStart w:id="3" w:name="_Toc232663817"/>
      <w:r w:rsidRPr="0072576F">
        <w:rPr>
          <w:rFonts w:asciiTheme="minorHAnsi" w:hAnsiTheme="minorHAnsi" w:cstheme="minorHAnsi"/>
          <w:sz w:val="40"/>
          <w:szCs w:val="40"/>
          <w:u w:val="none"/>
        </w:rPr>
        <w:lastRenderedPageBreak/>
        <w:t>CALENDAR OF EVENTS</w:t>
      </w:r>
      <w:bookmarkEnd w:id="2"/>
      <w:bookmarkEnd w:id="3"/>
    </w:p>
    <w:p w14:paraId="5676EE93" w14:textId="77777777" w:rsidR="00E627AC" w:rsidRPr="00637B33" w:rsidRDefault="00E627AC" w:rsidP="00E627AC">
      <w:pPr>
        <w:pStyle w:val="RFP-QHeader2"/>
        <w:rPr>
          <w:rFonts w:cstheme="minorHAnsi"/>
          <w:color w:val="000000" w:themeColor="text1"/>
          <w:szCs w:val="26"/>
        </w:rPr>
      </w:pPr>
      <w:r w:rsidRPr="0072576F">
        <w:rPr>
          <w:rFonts w:cstheme="minorHAnsi"/>
          <w:szCs w:val="26"/>
        </w:rPr>
        <w:t>REQUEST FOR</w:t>
      </w:r>
      <w:r w:rsidRPr="0072576F">
        <w:rPr>
          <w:rFonts w:cstheme="minorHAnsi"/>
          <w:color w:val="365F91"/>
          <w:szCs w:val="26"/>
        </w:rPr>
        <w:t xml:space="preserve"> </w:t>
      </w:r>
      <w:r w:rsidR="00DA79B2" w:rsidRPr="0072576F">
        <w:rPr>
          <w:rFonts w:cstheme="minorHAnsi"/>
          <w:szCs w:val="26"/>
        </w:rPr>
        <w:t>PROPOSAL</w:t>
      </w:r>
      <w:r w:rsidRPr="0072576F">
        <w:rPr>
          <w:rFonts w:cstheme="minorHAnsi"/>
          <w:color w:val="FF0000"/>
          <w:szCs w:val="26"/>
        </w:rPr>
        <w:t xml:space="preserve"> </w:t>
      </w:r>
      <w:r w:rsidRPr="0072576F">
        <w:rPr>
          <w:rFonts w:cstheme="minorHAnsi"/>
          <w:szCs w:val="26"/>
        </w:rPr>
        <w:t xml:space="preserve">No. </w:t>
      </w:r>
      <w:r w:rsidR="00637B33" w:rsidRPr="00637B33">
        <w:rPr>
          <w:rFonts w:cstheme="minorHAnsi"/>
          <w:color w:val="000000" w:themeColor="text1"/>
          <w:szCs w:val="26"/>
        </w:rPr>
        <w:t>902747</w:t>
      </w:r>
    </w:p>
    <w:p w14:paraId="2BAB567E" w14:textId="77777777" w:rsidR="00E627AC" w:rsidRPr="00637B33" w:rsidRDefault="00637B33" w:rsidP="00E627AC">
      <w:pPr>
        <w:pStyle w:val="RFP-QHeader2"/>
        <w:spacing w:after="240"/>
        <w:rPr>
          <w:rFonts w:cstheme="minorHAnsi"/>
          <w:color w:val="000000" w:themeColor="text1"/>
          <w:szCs w:val="26"/>
        </w:rPr>
      </w:pPr>
      <w:r w:rsidRPr="00637B33">
        <w:rPr>
          <w:rFonts w:cstheme="minorHAnsi"/>
          <w:color w:val="000000" w:themeColor="text1"/>
          <w:szCs w:val="26"/>
        </w:rPr>
        <w:t>Labor Relations Consulting Services</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Calendar of Events"/>
      </w:tblPr>
      <w:tblGrid>
        <w:gridCol w:w="5107"/>
        <w:gridCol w:w="4950"/>
      </w:tblGrid>
      <w:tr w:rsidR="009D5E97" w:rsidRPr="0072576F" w14:paraId="3BCD3DC9" w14:textId="77777777" w:rsidTr="00A47617">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6721F87D" w14:textId="77777777" w:rsidR="009D5E97" w:rsidRPr="0072576F" w:rsidRDefault="009D5E97">
            <w:pPr>
              <w:rPr>
                <w:rFonts w:cstheme="minorHAnsi"/>
                <w:b/>
                <w:szCs w:val="26"/>
              </w:rPr>
            </w:pPr>
            <w:r w:rsidRPr="0072576F">
              <w:rPr>
                <w:rFonts w:cstheme="minorHAnsi"/>
                <w:b/>
                <w:szCs w:val="26"/>
              </w:rPr>
              <w:t>EVENT</w:t>
            </w:r>
          </w:p>
        </w:tc>
        <w:tc>
          <w:tcPr>
            <w:tcW w:w="495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1D46AFA6" w14:textId="77777777" w:rsidR="009D5E97" w:rsidRPr="0072576F" w:rsidRDefault="009D5E97">
            <w:pPr>
              <w:rPr>
                <w:rFonts w:cstheme="minorHAnsi"/>
                <w:b/>
                <w:szCs w:val="26"/>
              </w:rPr>
            </w:pPr>
            <w:r w:rsidRPr="0072576F">
              <w:rPr>
                <w:rFonts w:cstheme="minorHAnsi"/>
                <w:b/>
                <w:szCs w:val="26"/>
              </w:rPr>
              <w:t>DATE/LOCATION</w:t>
            </w:r>
          </w:p>
        </w:tc>
      </w:tr>
      <w:tr w:rsidR="009D5E97" w:rsidRPr="0072576F" w14:paraId="12D76BC2" w14:textId="77777777" w:rsidTr="00A47617">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BC810A0" w14:textId="77777777" w:rsidR="009D5E97" w:rsidRPr="0072576F" w:rsidRDefault="009D5E97">
            <w:pPr>
              <w:rPr>
                <w:rFonts w:cstheme="minorHAnsi"/>
                <w:b/>
                <w:szCs w:val="26"/>
              </w:rPr>
            </w:pPr>
            <w:r w:rsidRPr="0072576F">
              <w:rPr>
                <w:rFonts w:cstheme="minorHAnsi"/>
                <w:b/>
                <w:szCs w:val="26"/>
              </w:rPr>
              <w:t>Request Issued</w:t>
            </w:r>
          </w:p>
        </w:tc>
        <w:tc>
          <w:tcPr>
            <w:tcW w:w="495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32A456" w14:textId="086E48D3" w:rsidR="009D5E97" w:rsidRPr="001950F5" w:rsidRDefault="00020267">
            <w:pPr>
              <w:rPr>
                <w:rFonts w:cstheme="minorHAnsi"/>
                <w:b/>
                <w:color w:val="000000" w:themeColor="text1"/>
                <w:szCs w:val="26"/>
              </w:rPr>
            </w:pPr>
            <w:r>
              <w:rPr>
                <w:rFonts w:cstheme="minorHAnsi"/>
                <w:b/>
                <w:color w:val="000000" w:themeColor="text1"/>
                <w:szCs w:val="26"/>
              </w:rPr>
              <w:t>June 24</w:t>
            </w:r>
            <w:r w:rsidR="00637B33" w:rsidRPr="001950F5">
              <w:rPr>
                <w:rFonts w:cstheme="minorHAnsi"/>
                <w:b/>
                <w:color w:val="000000" w:themeColor="text1"/>
                <w:szCs w:val="26"/>
              </w:rPr>
              <w:t>, 2026</w:t>
            </w:r>
          </w:p>
        </w:tc>
      </w:tr>
      <w:tr w:rsidR="009D5E97" w:rsidRPr="0072576F" w14:paraId="7CCB8A7C"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D4DB642" w14:textId="77777777" w:rsidR="009D5E97" w:rsidRPr="0072576F" w:rsidRDefault="009D5E97" w:rsidP="00FC0DB9">
            <w:pPr>
              <w:rPr>
                <w:rFonts w:cstheme="minorHAnsi"/>
                <w:b/>
                <w:szCs w:val="26"/>
              </w:rPr>
            </w:pPr>
            <w:r w:rsidRPr="0072576F">
              <w:rPr>
                <w:rFonts w:cstheme="minorHAnsi"/>
                <w:b/>
                <w:szCs w:val="26"/>
              </w:rPr>
              <w:t>Networking/Bidders Conference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955F870" w14:textId="6E90E94E" w:rsidR="009D5E97" w:rsidRPr="001950F5" w:rsidRDefault="00020267">
            <w:pPr>
              <w:rPr>
                <w:rFonts w:cstheme="minorHAnsi"/>
                <w:b/>
                <w:color w:val="000000" w:themeColor="text1"/>
                <w:sz w:val="22"/>
                <w:szCs w:val="24"/>
              </w:rPr>
            </w:pPr>
            <w:r>
              <w:rPr>
                <w:rFonts w:cstheme="minorHAnsi"/>
                <w:b/>
                <w:color w:val="000000" w:themeColor="text1"/>
                <w:szCs w:val="26"/>
              </w:rPr>
              <w:t xml:space="preserve">July </w:t>
            </w:r>
            <w:r w:rsidR="00D523AC">
              <w:rPr>
                <w:rFonts w:cstheme="minorHAnsi"/>
                <w:b/>
                <w:color w:val="000000" w:themeColor="text1"/>
                <w:szCs w:val="26"/>
              </w:rPr>
              <w:t>7</w:t>
            </w:r>
            <w:r w:rsidR="00DC0525" w:rsidRPr="001950F5">
              <w:rPr>
                <w:rFonts w:cstheme="minorHAnsi"/>
                <w:b/>
                <w:color w:val="000000" w:themeColor="text1"/>
                <w:szCs w:val="26"/>
              </w:rPr>
              <w:t>, 2026</w:t>
            </w:r>
            <w:r w:rsidR="009D5E97" w:rsidRPr="001950F5">
              <w:rPr>
                <w:rFonts w:cstheme="minorHAnsi"/>
                <w:b/>
                <w:color w:val="000000" w:themeColor="text1"/>
                <w:szCs w:val="26"/>
              </w:rPr>
              <w:t xml:space="preserve"> @ </w:t>
            </w:r>
            <w:r w:rsidR="00DC0525" w:rsidRPr="001950F5">
              <w:rPr>
                <w:rFonts w:cstheme="minorHAnsi"/>
                <w:b/>
                <w:color w:val="000000" w:themeColor="text1"/>
                <w:szCs w:val="26"/>
              </w:rPr>
              <w:t xml:space="preserve">10:00 AM </w:t>
            </w:r>
          </w:p>
          <w:p w14:paraId="5228C145" w14:textId="77777777" w:rsidR="00EA3BFB" w:rsidRPr="001950F5" w:rsidRDefault="00EA3BFB">
            <w:pPr>
              <w:pStyle w:val="CommentSubject"/>
              <w:rPr>
                <w:rFonts w:asciiTheme="minorHAnsi" w:hAnsiTheme="minorHAnsi" w:cstheme="minorHAnsi"/>
                <w:color w:val="000000" w:themeColor="text1"/>
                <w:sz w:val="22"/>
                <w:szCs w:val="26"/>
                <w:highlight w:val="red"/>
              </w:rPr>
            </w:pPr>
          </w:p>
          <w:p w14:paraId="008B5314" w14:textId="77777777" w:rsidR="009D5E97" w:rsidRDefault="009D5E97">
            <w:pPr>
              <w:rPr>
                <w:rFonts w:cstheme="minorHAnsi"/>
                <w:b/>
                <w:szCs w:val="26"/>
              </w:rPr>
            </w:pPr>
            <w:r w:rsidRPr="0072576F">
              <w:rPr>
                <w:rFonts w:cstheme="minorHAnsi"/>
                <w:b/>
                <w:i/>
                <w:szCs w:val="26"/>
              </w:rPr>
              <w:t>TO ATTEND ONLINE</w:t>
            </w:r>
            <w:r w:rsidRPr="0072576F">
              <w:rPr>
                <w:rFonts w:cstheme="minorHAnsi"/>
                <w:b/>
                <w:szCs w:val="26"/>
              </w:rPr>
              <w:t xml:space="preserve">:  </w:t>
            </w:r>
          </w:p>
          <w:p w14:paraId="4BE7F07B" w14:textId="77777777" w:rsidR="00D523AC" w:rsidRDefault="00D523AC">
            <w:pPr>
              <w:rPr>
                <w:rFonts w:cstheme="minorHAnsi"/>
                <w:b/>
                <w:szCs w:val="26"/>
              </w:rPr>
            </w:pPr>
          </w:p>
          <w:p w14:paraId="6539DD4B" w14:textId="77777777" w:rsidR="00D523AC" w:rsidRPr="00D523AC" w:rsidRDefault="00D523AC" w:rsidP="00D523AC">
            <w:pPr>
              <w:rPr>
                <w:rFonts w:cstheme="minorHAnsi"/>
                <w:b/>
                <w:szCs w:val="26"/>
              </w:rPr>
            </w:pPr>
            <w:r w:rsidRPr="00D523AC">
              <w:rPr>
                <w:rFonts w:cstheme="minorHAnsi"/>
                <w:b/>
                <w:bCs/>
                <w:szCs w:val="26"/>
              </w:rPr>
              <w:t>Microsoft Teams meeting</w:t>
            </w:r>
            <w:r w:rsidRPr="00D523AC">
              <w:rPr>
                <w:rFonts w:cstheme="minorHAnsi"/>
                <w:b/>
                <w:szCs w:val="26"/>
              </w:rPr>
              <w:t xml:space="preserve"> </w:t>
            </w:r>
          </w:p>
          <w:p w14:paraId="77EB6A7F" w14:textId="7D602175" w:rsidR="00D523AC" w:rsidRPr="00B12E3D" w:rsidRDefault="00D523AC" w:rsidP="00D523AC">
            <w:pPr>
              <w:rPr>
                <w:rFonts w:cstheme="minorHAnsi"/>
                <w:b/>
                <w:bCs/>
                <w:sz w:val="23"/>
                <w:szCs w:val="23"/>
              </w:rPr>
            </w:pPr>
            <w:r w:rsidRPr="00B12E3D">
              <w:rPr>
                <w:rFonts w:cstheme="minorHAnsi"/>
                <w:b/>
                <w:bCs/>
                <w:sz w:val="23"/>
                <w:szCs w:val="23"/>
              </w:rPr>
              <w:t xml:space="preserve">Join: </w:t>
            </w:r>
            <w:hyperlink r:id="rId17" w:tooltip="Meeting join" w:history="1">
              <w:r w:rsidR="00B12E3D" w:rsidRPr="00B12E3D">
                <w:rPr>
                  <w:rStyle w:val="Hyperlink"/>
                  <w:rFonts w:cstheme="minorHAnsi"/>
                  <w:b/>
                  <w:bCs/>
                  <w:sz w:val="23"/>
                  <w:szCs w:val="23"/>
                </w:rPr>
                <w:t>RFP 902747 Bidders Conference</w:t>
              </w:r>
            </w:hyperlink>
            <w:r w:rsidRPr="00B12E3D">
              <w:rPr>
                <w:rFonts w:cstheme="minorHAnsi"/>
                <w:b/>
                <w:bCs/>
                <w:sz w:val="23"/>
                <w:szCs w:val="23"/>
              </w:rPr>
              <w:t xml:space="preserve"> </w:t>
            </w:r>
          </w:p>
          <w:p w14:paraId="1D618BB1" w14:textId="77777777" w:rsidR="00D523AC" w:rsidRPr="00D523AC" w:rsidRDefault="00D523AC" w:rsidP="00D523AC">
            <w:pPr>
              <w:rPr>
                <w:rFonts w:cstheme="minorHAnsi"/>
                <w:sz w:val="23"/>
                <w:szCs w:val="23"/>
              </w:rPr>
            </w:pPr>
            <w:r w:rsidRPr="00D523AC">
              <w:rPr>
                <w:rFonts w:cstheme="minorHAnsi"/>
                <w:sz w:val="23"/>
                <w:szCs w:val="23"/>
              </w:rPr>
              <w:t xml:space="preserve">Meeting ID: 223 146 276 075 988 </w:t>
            </w:r>
          </w:p>
          <w:p w14:paraId="4238BB06" w14:textId="77777777" w:rsidR="00D523AC" w:rsidRPr="00D523AC" w:rsidRDefault="00D523AC" w:rsidP="00D523AC">
            <w:pPr>
              <w:rPr>
                <w:rFonts w:cstheme="minorHAnsi"/>
                <w:sz w:val="23"/>
                <w:szCs w:val="23"/>
              </w:rPr>
            </w:pPr>
            <w:r w:rsidRPr="00D523AC">
              <w:rPr>
                <w:rFonts w:cstheme="minorHAnsi"/>
                <w:sz w:val="23"/>
                <w:szCs w:val="23"/>
              </w:rPr>
              <w:t xml:space="preserve">Passcode: Fz2uz6po </w:t>
            </w:r>
          </w:p>
          <w:p w14:paraId="0372BDA2" w14:textId="77777777" w:rsidR="00D523AC" w:rsidRPr="00D523AC" w:rsidRDefault="00D523AC" w:rsidP="00D523AC">
            <w:pPr>
              <w:rPr>
                <w:rFonts w:cstheme="minorHAnsi"/>
                <w:sz w:val="23"/>
                <w:szCs w:val="23"/>
              </w:rPr>
            </w:pPr>
            <w:r w:rsidRPr="00D523AC">
              <w:rPr>
                <w:rFonts w:cstheme="minorHAnsi"/>
                <w:sz w:val="23"/>
                <w:szCs w:val="23"/>
              </w:rPr>
              <w:t xml:space="preserve">Dial in by phone </w:t>
            </w:r>
          </w:p>
          <w:p w14:paraId="63E1A7F9" w14:textId="77777777" w:rsidR="00D523AC" w:rsidRPr="00D523AC" w:rsidRDefault="00D523AC" w:rsidP="00D523AC">
            <w:pPr>
              <w:rPr>
                <w:rFonts w:cstheme="minorHAnsi"/>
                <w:sz w:val="23"/>
                <w:szCs w:val="23"/>
              </w:rPr>
            </w:pPr>
            <w:hyperlink r:id="rId18" w:history="1">
              <w:r w:rsidRPr="00D523AC">
                <w:rPr>
                  <w:rStyle w:val="Hyperlink"/>
                  <w:rFonts w:cstheme="minorHAnsi"/>
                  <w:sz w:val="23"/>
                  <w:szCs w:val="23"/>
                </w:rPr>
                <w:t>+1 415-915-3950,,675048626#</w:t>
              </w:r>
            </w:hyperlink>
            <w:r w:rsidRPr="00D523AC">
              <w:rPr>
                <w:rFonts w:cstheme="minorHAnsi"/>
                <w:sz w:val="23"/>
                <w:szCs w:val="23"/>
              </w:rPr>
              <w:t xml:space="preserve"> United States, San Francisco </w:t>
            </w:r>
          </w:p>
          <w:p w14:paraId="62F5D72B" w14:textId="77777777" w:rsidR="00D523AC" w:rsidRPr="00D523AC" w:rsidRDefault="00D523AC" w:rsidP="00D523AC">
            <w:pPr>
              <w:rPr>
                <w:rFonts w:cstheme="minorHAnsi"/>
                <w:sz w:val="23"/>
                <w:szCs w:val="23"/>
              </w:rPr>
            </w:pPr>
            <w:hyperlink r:id="rId19" w:history="1">
              <w:r w:rsidRPr="00D523AC">
                <w:rPr>
                  <w:rStyle w:val="Hyperlink"/>
                  <w:rFonts w:cstheme="minorHAnsi"/>
                  <w:sz w:val="23"/>
                  <w:szCs w:val="23"/>
                </w:rPr>
                <w:t>(888) 715-8170,,675048626#</w:t>
              </w:r>
            </w:hyperlink>
            <w:r w:rsidRPr="00D523AC">
              <w:rPr>
                <w:rFonts w:cstheme="minorHAnsi"/>
                <w:sz w:val="23"/>
                <w:szCs w:val="23"/>
              </w:rPr>
              <w:t xml:space="preserve"> United States (Toll-free) </w:t>
            </w:r>
          </w:p>
          <w:p w14:paraId="0C4C730D" w14:textId="77777777" w:rsidR="00D523AC" w:rsidRPr="00D523AC" w:rsidRDefault="00D523AC" w:rsidP="00D523AC">
            <w:pPr>
              <w:rPr>
                <w:rFonts w:cstheme="minorHAnsi"/>
                <w:sz w:val="23"/>
                <w:szCs w:val="23"/>
              </w:rPr>
            </w:pPr>
            <w:hyperlink r:id="rId20" w:history="1">
              <w:r w:rsidRPr="00D523AC">
                <w:rPr>
                  <w:rStyle w:val="Hyperlink"/>
                  <w:rFonts w:cstheme="minorHAnsi"/>
                  <w:sz w:val="23"/>
                  <w:szCs w:val="23"/>
                </w:rPr>
                <w:t>Find a local number</w:t>
              </w:r>
            </w:hyperlink>
            <w:r w:rsidRPr="00D523AC">
              <w:rPr>
                <w:rFonts w:cstheme="minorHAnsi"/>
                <w:sz w:val="23"/>
                <w:szCs w:val="23"/>
              </w:rPr>
              <w:t xml:space="preserve"> </w:t>
            </w:r>
          </w:p>
          <w:p w14:paraId="6BE678CF" w14:textId="77777777" w:rsidR="00D523AC" w:rsidRPr="00D523AC" w:rsidRDefault="00D523AC" w:rsidP="00D523AC">
            <w:pPr>
              <w:rPr>
                <w:rFonts w:cstheme="minorHAnsi"/>
                <w:sz w:val="23"/>
                <w:szCs w:val="23"/>
              </w:rPr>
            </w:pPr>
            <w:r w:rsidRPr="00D523AC">
              <w:rPr>
                <w:rFonts w:cstheme="minorHAnsi"/>
                <w:sz w:val="23"/>
                <w:szCs w:val="23"/>
              </w:rPr>
              <w:t xml:space="preserve">Phone conference ID: 675 048 626# </w:t>
            </w:r>
          </w:p>
          <w:p w14:paraId="03B59B28" w14:textId="77777777" w:rsidR="00D523AC" w:rsidRPr="00D523AC" w:rsidRDefault="00D523AC" w:rsidP="00D523AC">
            <w:pPr>
              <w:rPr>
                <w:rFonts w:cstheme="minorHAnsi"/>
                <w:sz w:val="23"/>
                <w:szCs w:val="23"/>
              </w:rPr>
            </w:pPr>
            <w:r w:rsidRPr="00D523AC">
              <w:rPr>
                <w:rFonts w:cstheme="minorHAnsi"/>
                <w:sz w:val="23"/>
                <w:szCs w:val="23"/>
              </w:rPr>
              <w:t xml:space="preserve">Join on a video conferencing device </w:t>
            </w:r>
          </w:p>
          <w:p w14:paraId="690E0E0B" w14:textId="77777777" w:rsidR="00D523AC" w:rsidRPr="00D523AC" w:rsidRDefault="00D523AC" w:rsidP="00D523AC">
            <w:pPr>
              <w:rPr>
                <w:rFonts w:cstheme="minorHAnsi"/>
                <w:sz w:val="23"/>
                <w:szCs w:val="23"/>
              </w:rPr>
            </w:pPr>
            <w:r w:rsidRPr="00D523AC">
              <w:rPr>
                <w:rFonts w:cstheme="minorHAnsi"/>
                <w:sz w:val="23"/>
                <w:szCs w:val="23"/>
              </w:rPr>
              <w:t xml:space="preserve">Tenant key: alamedacountyca@m.webex.com </w:t>
            </w:r>
          </w:p>
          <w:p w14:paraId="5B3DA4E5" w14:textId="77777777" w:rsidR="00D523AC" w:rsidRPr="00D523AC" w:rsidRDefault="00D523AC" w:rsidP="00D523AC">
            <w:pPr>
              <w:rPr>
                <w:rFonts w:cstheme="minorHAnsi"/>
                <w:sz w:val="23"/>
                <w:szCs w:val="23"/>
              </w:rPr>
            </w:pPr>
            <w:r w:rsidRPr="00D523AC">
              <w:rPr>
                <w:rFonts w:cstheme="minorHAnsi"/>
                <w:sz w:val="23"/>
                <w:szCs w:val="23"/>
              </w:rPr>
              <w:t xml:space="preserve">Video ID: 113 086 558 3 </w:t>
            </w:r>
          </w:p>
          <w:p w14:paraId="7BFEE607" w14:textId="57863EF8" w:rsidR="009D5E97" w:rsidRPr="00D523AC" w:rsidRDefault="00D523AC" w:rsidP="002F1647">
            <w:pPr>
              <w:rPr>
                <w:rFonts w:cstheme="minorHAnsi"/>
                <w:b/>
                <w:szCs w:val="26"/>
              </w:rPr>
            </w:pPr>
            <w:hyperlink r:id="rId21" w:tgtFrame="_blank" w:history="1">
              <w:r w:rsidRPr="00D523AC">
                <w:rPr>
                  <w:rStyle w:val="Hyperlink"/>
                  <w:rFonts w:cstheme="minorHAnsi"/>
                  <w:sz w:val="23"/>
                  <w:szCs w:val="23"/>
                </w:rPr>
                <w:t>More info</w:t>
              </w:r>
            </w:hyperlink>
            <w:r w:rsidRPr="00D523AC">
              <w:rPr>
                <w:rFonts w:cstheme="minorHAnsi"/>
                <w:b/>
                <w:szCs w:val="26"/>
              </w:rPr>
              <w:t xml:space="preserve"> </w:t>
            </w:r>
          </w:p>
        </w:tc>
      </w:tr>
      <w:tr w:rsidR="009D5E97" w:rsidRPr="0072576F" w14:paraId="590897AD"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78CAAAA" w14:textId="77777777" w:rsidR="007827CF" w:rsidRPr="0072576F" w:rsidRDefault="007827CF" w:rsidP="007827CF">
            <w:pPr>
              <w:rPr>
                <w:rFonts w:cstheme="minorHAnsi"/>
                <w:b/>
                <w:szCs w:val="26"/>
              </w:rPr>
            </w:pPr>
            <w:r w:rsidRPr="0072576F">
              <w:rPr>
                <w:rFonts w:cstheme="minorHAnsi"/>
                <w:b/>
                <w:szCs w:val="26"/>
              </w:rPr>
              <w:t>Written Questions Due via the “Question &amp; Answer” tab of this project in the</w:t>
            </w:r>
          </w:p>
          <w:p w14:paraId="5A7BF9B9" w14:textId="77777777" w:rsidR="009D5E97" w:rsidRPr="0072576F" w:rsidRDefault="007827CF" w:rsidP="007827CF">
            <w:pPr>
              <w:rPr>
                <w:rFonts w:cstheme="minorHAnsi"/>
                <w:b/>
                <w:szCs w:val="26"/>
              </w:rPr>
            </w:pPr>
            <w:hyperlink r:id="rId22" w:history="1">
              <w:r w:rsidRPr="0072576F">
                <w:rPr>
                  <w:rStyle w:val="Hyperlink"/>
                  <w:rFonts w:cstheme="minorHAnsi"/>
                  <w:b/>
                  <w:szCs w:val="24"/>
                </w:rPr>
                <w:t>County of Alameda Procurement Portal</w:t>
              </w:r>
            </w:hyperlink>
            <w:r w:rsidRPr="0072576F">
              <w:rPr>
                <w:rFonts w:cstheme="minorHAnsi"/>
                <w:b/>
                <w:sz w:val="22"/>
                <w:szCs w:val="22"/>
              </w:rPr>
              <w:t xml:space="preserve"> </w:t>
            </w:r>
            <w:r w:rsidRPr="0072576F">
              <w:rPr>
                <w:rFonts w:cstheme="minorHAnsi"/>
                <w:b/>
                <w:color w:val="FF0000"/>
                <w:szCs w:val="26"/>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28105D" w14:textId="779EFE55" w:rsidR="009D5E97" w:rsidRPr="001950F5" w:rsidRDefault="00020267">
            <w:pPr>
              <w:rPr>
                <w:rFonts w:cstheme="minorHAnsi"/>
                <w:b/>
                <w:color w:val="000000" w:themeColor="text1"/>
                <w:szCs w:val="26"/>
              </w:rPr>
            </w:pPr>
            <w:r>
              <w:rPr>
                <w:rFonts w:cstheme="minorHAnsi"/>
                <w:b/>
                <w:color w:val="000000" w:themeColor="text1"/>
                <w:szCs w:val="26"/>
              </w:rPr>
              <w:t xml:space="preserve">July </w:t>
            </w:r>
            <w:r w:rsidR="00D523AC">
              <w:rPr>
                <w:rFonts w:cstheme="minorHAnsi"/>
                <w:b/>
                <w:color w:val="000000" w:themeColor="text1"/>
                <w:szCs w:val="26"/>
              </w:rPr>
              <w:t>8</w:t>
            </w:r>
            <w:r w:rsidR="00DC0525" w:rsidRPr="001950F5">
              <w:rPr>
                <w:rFonts w:cstheme="minorHAnsi"/>
                <w:b/>
                <w:color w:val="000000" w:themeColor="text1"/>
                <w:szCs w:val="26"/>
              </w:rPr>
              <w:t>, 2026</w:t>
            </w:r>
            <w:r w:rsidR="009D5E97" w:rsidRPr="001950F5">
              <w:rPr>
                <w:rFonts w:cstheme="minorHAnsi"/>
                <w:b/>
                <w:color w:val="000000" w:themeColor="text1"/>
                <w:szCs w:val="26"/>
              </w:rPr>
              <w:t xml:space="preserve"> by 5:00 p.m. </w:t>
            </w:r>
          </w:p>
        </w:tc>
      </w:tr>
      <w:tr w:rsidR="009D5E97" w:rsidRPr="0072576F" w14:paraId="147D1675"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9AFA429" w14:textId="77777777" w:rsidR="009D5E97" w:rsidRPr="0072576F" w:rsidRDefault="009D5E97">
            <w:pPr>
              <w:rPr>
                <w:rFonts w:cstheme="minorHAnsi"/>
                <w:b/>
                <w:szCs w:val="26"/>
              </w:rPr>
            </w:pPr>
            <w:r w:rsidRPr="0072576F">
              <w:rPr>
                <w:rFonts w:cstheme="minorHAnsi"/>
                <w:b/>
                <w:szCs w:val="26"/>
              </w:rPr>
              <w:t>List of Attendees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398A58" w14:textId="27EAE28D" w:rsidR="009D5E97" w:rsidRPr="001950F5" w:rsidRDefault="00DC0525">
            <w:pPr>
              <w:rPr>
                <w:rFonts w:cstheme="minorHAnsi"/>
                <w:b/>
                <w:color w:val="000000" w:themeColor="text1"/>
                <w:szCs w:val="26"/>
              </w:rPr>
            </w:pPr>
            <w:r w:rsidRPr="001950F5">
              <w:rPr>
                <w:rFonts w:cstheme="minorHAnsi"/>
                <w:b/>
                <w:color w:val="000000" w:themeColor="text1"/>
                <w:szCs w:val="26"/>
              </w:rPr>
              <w:t>J</w:t>
            </w:r>
            <w:r w:rsidR="00020267">
              <w:rPr>
                <w:rFonts w:cstheme="minorHAnsi"/>
                <w:b/>
                <w:color w:val="000000" w:themeColor="text1"/>
                <w:szCs w:val="26"/>
              </w:rPr>
              <w:t xml:space="preserve">uly </w:t>
            </w:r>
            <w:r w:rsidR="00D523AC">
              <w:rPr>
                <w:rFonts w:cstheme="minorHAnsi"/>
                <w:b/>
                <w:color w:val="000000" w:themeColor="text1"/>
                <w:szCs w:val="26"/>
              </w:rPr>
              <w:t>9</w:t>
            </w:r>
            <w:r w:rsidRPr="001950F5">
              <w:rPr>
                <w:rFonts w:cstheme="minorHAnsi"/>
                <w:b/>
                <w:color w:val="000000" w:themeColor="text1"/>
                <w:szCs w:val="26"/>
              </w:rPr>
              <w:t>, 2026</w:t>
            </w:r>
          </w:p>
        </w:tc>
      </w:tr>
      <w:tr w:rsidR="009D5E97" w:rsidRPr="0072576F" w14:paraId="2A8084DB"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DD33ABB" w14:textId="77777777" w:rsidR="009D5E97" w:rsidRPr="0072576F" w:rsidRDefault="009D5E97">
            <w:pPr>
              <w:rPr>
                <w:rFonts w:cstheme="minorHAnsi"/>
                <w:szCs w:val="26"/>
              </w:rPr>
            </w:pPr>
            <w:r w:rsidRPr="0072576F">
              <w:rPr>
                <w:rFonts w:cstheme="minorHAnsi"/>
                <w:b/>
                <w:szCs w:val="26"/>
              </w:rPr>
              <w:t>Q</w:t>
            </w:r>
            <w:r w:rsidR="00B70AD7" w:rsidRPr="0072576F">
              <w:rPr>
                <w:rFonts w:cstheme="minorHAnsi"/>
                <w:b/>
                <w:szCs w:val="26"/>
              </w:rPr>
              <w:t xml:space="preserve">uestions </w:t>
            </w:r>
            <w:r w:rsidRPr="0072576F">
              <w:rPr>
                <w:rFonts w:cstheme="minorHAnsi"/>
                <w:b/>
                <w:szCs w:val="26"/>
              </w:rPr>
              <w:t>&amp;</w:t>
            </w:r>
            <w:r w:rsidR="003C7F10" w:rsidRPr="0072576F">
              <w:rPr>
                <w:rFonts w:cstheme="minorHAnsi"/>
                <w:b/>
                <w:szCs w:val="26"/>
              </w:rPr>
              <w:t xml:space="preserve"> </w:t>
            </w:r>
            <w:r w:rsidRPr="0072576F">
              <w:rPr>
                <w:rFonts w:cstheme="minorHAnsi"/>
                <w:b/>
                <w:szCs w:val="26"/>
              </w:rPr>
              <w:t>A</w:t>
            </w:r>
            <w:r w:rsidR="00B70AD7" w:rsidRPr="0072576F">
              <w:rPr>
                <w:rFonts w:cstheme="minorHAnsi"/>
                <w:b/>
                <w:szCs w:val="26"/>
              </w:rPr>
              <w:t>nswers</w:t>
            </w:r>
            <w:r w:rsidRPr="0072576F">
              <w:rPr>
                <w:rFonts w:cstheme="minorHAnsi"/>
                <w:b/>
                <w:szCs w:val="26"/>
              </w:rPr>
              <w:t xml:space="preserve">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B80E290" w14:textId="07459659" w:rsidR="009D5E97" w:rsidRPr="001950F5" w:rsidRDefault="00DC0525" w:rsidP="00B9651D">
            <w:pPr>
              <w:rPr>
                <w:rFonts w:cstheme="minorHAnsi"/>
                <w:b/>
                <w:color w:val="000000" w:themeColor="text1"/>
                <w:szCs w:val="26"/>
              </w:rPr>
            </w:pPr>
            <w:r w:rsidRPr="001950F5">
              <w:rPr>
                <w:rFonts w:cstheme="minorHAnsi"/>
                <w:b/>
                <w:color w:val="000000" w:themeColor="text1"/>
                <w:szCs w:val="26"/>
              </w:rPr>
              <w:t>J</w:t>
            </w:r>
            <w:r w:rsidR="00020267">
              <w:rPr>
                <w:rFonts w:cstheme="minorHAnsi"/>
                <w:b/>
                <w:color w:val="000000" w:themeColor="text1"/>
                <w:szCs w:val="26"/>
              </w:rPr>
              <w:t>uly 24</w:t>
            </w:r>
            <w:r w:rsidRPr="001950F5">
              <w:rPr>
                <w:rFonts w:cstheme="minorHAnsi"/>
                <w:b/>
                <w:color w:val="000000" w:themeColor="text1"/>
                <w:szCs w:val="26"/>
              </w:rPr>
              <w:t>, 2026</w:t>
            </w:r>
          </w:p>
        </w:tc>
      </w:tr>
      <w:tr w:rsidR="009D5E97" w:rsidRPr="0072576F" w14:paraId="10159372"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F759788" w14:textId="77777777" w:rsidR="009D5E97" w:rsidRPr="0072576F" w:rsidRDefault="009D5E97">
            <w:pPr>
              <w:rPr>
                <w:rFonts w:cstheme="minorHAnsi"/>
                <w:b/>
                <w:szCs w:val="26"/>
              </w:rPr>
            </w:pPr>
            <w:r w:rsidRPr="0072576F">
              <w:rPr>
                <w:rFonts w:cstheme="minorHAnsi"/>
                <w:b/>
                <w:szCs w:val="26"/>
              </w:rPr>
              <w:t xml:space="preserve">Addendum Issued </w:t>
            </w:r>
            <w:r w:rsidR="00474240" w:rsidRPr="0072576F">
              <w:rPr>
                <w:rFonts w:cstheme="minorHAnsi"/>
                <w:sz w:val="20"/>
                <w:szCs w:val="26"/>
              </w:rPr>
              <w:t xml:space="preserve">[only if necessary to amend </w:t>
            </w:r>
            <w:r w:rsidR="00FE3C61" w:rsidRPr="0072576F">
              <w:rPr>
                <w:rFonts w:cstheme="minorHAnsi"/>
                <w:sz w:val="20"/>
                <w:szCs w:val="26"/>
              </w:rPr>
              <w:t>RFP</w:t>
            </w:r>
            <w:r w:rsidR="00474240" w:rsidRPr="0072576F">
              <w:rPr>
                <w:rFonts w:cstheme="minorHAnsi"/>
                <w:sz w:val="20"/>
                <w:szCs w:val="26"/>
              </w:rPr>
              <w:t>]</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D430B4D" w14:textId="7642A87D" w:rsidR="009D5E97" w:rsidRPr="001950F5" w:rsidRDefault="00DC0525">
            <w:pPr>
              <w:rPr>
                <w:rFonts w:cstheme="minorHAnsi"/>
                <w:b/>
                <w:color w:val="000000" w:themeColor="text1"/>
                <w:szCs w:val="26"/>
              </w:rPr>
            </w:pPr>
            <w:r w:rsidRPr="001950F5">
              <w:rPr>
                <w:rFonts w:cstheme="minorHAnsi"/>
                <w:b/>
                <w:color w:val="000000" w:themeColor="text1"/>
                <w:szCs w:val="26"/>
              </w:rPr>
              <w:t>J</w:t>
            </w:r>
            <w:r w:rsidR="00020267">
              <w:rPr>
                <w:rFonts w:cstheme="minorHAnsi"/>
                <w:b/>
                <w:color w:val="000000" w:themeColor="text1"/>
                <w:szCs w:val="26"/>
              </w:rPr>
              <w:t>uly 24</w:t>
            </w:r>
            <w:r w:rsidRPr="001950F5">
              <w:rPr>
                <w:rFonts w:cstheme="minorHAnsi"/>
                <w:b/>
                <w:color w:val="000000" w:themeColor="text1"/>
                <w:szCs w:val="26"/>
              </w:rPr>
              <w:t>, 2026</w:t>
            </w:r>
          </w:p>
        </w:tc>
      </w:tr>
      <w:tr w:rsidR="009D5E97" w:rsidRPr="0072576F" w14:paraId="52F945CA"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6C6234E" w14:textId="77777777" w:rsidR="00E9412A" w:rsidRPr="0072576F" w:rsidRDefault="009D5E97" w:rsidP="00E9412A">
            <w:pPr>
              <w:rPr>
                <w:rFonts w:cstheme="minorHAnsi"/>
                <w:b/>
                <w:szCs w:val="26"/>
              </w:rPr>
            </w:pPr>
            <w:r w:rsidRPr="0072576F">
              <w:rPr>
                <w:rFonts w:cstheme="minorHAnsi"/>
                <w:b/>
                <w:szCs w:val="26"/>
              </w:rPr>
              <w:t xml:space="preserve">Response Due and </w:t>
            </w:r>
            <w:r w:rsidR="000848F9" w:rsidRPr="0072576F">
              <w:rPr>
                <w:rFonts w:cstheme="minorHAnsi"/>
                <w:b/>
                <w:szCs w:val="26"/>
              </w:rPr>
              <w:t>S</w:t>
            </w:r>
            <w:r w:rsidRPr="0072576F">
              <w:rPr>
                <w:rFonts w:cstheme="minorHAnsi"/>
                <w:b/>
                <w:szCs w:val="26"/>
              </w:rPr>
              <w:t xml:space="preserve">ubmitted through </w:t>
            </w:r>
          </w:p>
          <w:p w14:paraId="1A45253B" w14:textId="77777777" w:rsidR="00E9412A" w:rsidRPr="0072576F" w:rsidRDefault="00E9412A" w:rsidP="00E9412A">
            <w:pPr>
              <w:rPr>
                <w:rFonts w:cstheme="minorHAnsi"/>
                <w:b/>
                <w:sz w:val="22"/>
                <w:szCs w:val="22"/>
              </w:rPr>
            </w:pPr>
            <w:hyperlink r:id="rId23" w:history="1">
              <w:r w:rsidRPr="0072576F">
                <w:rPr>
                  <w:rStyle w:val="Hyperlink"/>
                  <w:rFonts w:cstheme="minorHAnsi"/>
                  <w:b/>
                  <w:szCs w:val="24"/>
                </w:rPr>
                <w:t>County of Alameda Procurement Portal</w:t>
              </w:r>
            </w:hyperlink>
            <w:r w:rsidRPr="0072576F">
              <w:rPr>
                <w:rFonts w:cstheme="minorHAnsi"/>
                <w:b/>
                <w:sz w:val="22"/>
                <w:szCs w:val="22"/>
              </w:rPr>
              <w:t xml:space="preserve"> </w:t>
            </w:r>
          </w:p>
          <w:p w14:paraId="69B1FD41" w14:textId="77777777" w:rsidR="009D5E97" w:rsidRPr="0072576F" w:rsidRDefault="009D5E97" w:rsidP="002F1647">
            <w:pPr>
              <w:rPr>
                <w:rFonts w:cstheme="minorHAnsi"/>
                <w:b/>
                <w:szCs w:val="26"/>
              </w:rPr>
            </w:pP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C4DA8FC" w14:textId="421441D8" w:rsidR="00CE0F86" w:rsidRPr="0072576F" w:rsidRDefault="00020267" w:rsidP="00CE0F86">
            <w:pPr>
              <w:rPr>
                <w:rFonts w:cstheme="minorHAnsi"/>
                <w:color w:val="FFFFFF"/>
                <w:sz w:val="22"/>
                <w:szCs w:val="26"/>
              </w:rPr>
            </w:pPr>
            <w:r>
              <w:rPr>
                <w:rFonts w:cstheme="minorHAnsi"/>
                <w:b/>
                <w:color w:val="000000" w:themeColor="text1"/>
                <w:szCs w:val="26"/>
              </w:rPr>
              <w:t>August 10</w:t>
            </w:r>
            <w:r w:rsidR="00DC0525" w:rsidRPr="001950F5">
              <w:rPr>
                <w:rFonts w:cstheme="minorHAnsi"/>
                <w:b/>
                <w:color w:val="000000" w:themeColor="text1"/>
                <w:szCs w:val="26"/>
              </w:rPr>
              <w:t>, 2026</w:t>
            </w:r>
            <w:r w:rsidR="00CE0F86" w:rsidRPr="001950F5">
              <w:rPr>
                <w:rFonts w:cstheme="minorHAnsi"/>
                <w:b/>
                <w:color w:val="000000" w:themeColor="text1"/>
                <w:szCs w:val="26"/>
              </w:rPr>
              <w:t xml:space="preserve"> </w:t>
            </w:r>
            <w:r w:rsidR="00CE0F86" w:rsidRPr="0072576F">
              <w:rPr>
                <w:rFonts w:cstheme="minorHAnsi"/>
                <w:b/>
                <w:szCs w:val="26"/>
              </w:rPr>
              <w:t>by 2:00 p.m.</w:t>
            </w:r>
          </w:p>
          <w:p w14:paraId="7A58CDD8" w14:textId="77777777" w:rsidR="00CE0F86" w:rsidRDefault="00CE0F86" w:rsidP="00CE0F86">
            <w:pPr>
              <w:rPr>
                <w:rFonts w:cstheme="minorHAnsi"/>
                <w:b/>
                <w:bCs/>
                <w:szCs w:val="32"/>
              </w:rPr>
            </w:pPr>
            <w:r w:rsidRPr="0072576F">
              <w:rPr>
                <w:rFonts w:cstheme="minorHAnsi"/>
                <w:b/>
                <w:bCs/>
                <w:szCs w:val="32"/>
              </w:rPr>
              <w:t>Followed immediately by online Public Bid Opening which can be joined here:</w:t>
            </w:r>
          </w:p>
          <w:p w14:paraId="52778ECA" w14:textId="77777777" w:rsidR="00B12E3D" w:rsidRDefault="00B12E3D" w:rsidP="00CE0F86">
            <w:pPr>
              <w:rPr>
                <w:rFonts w:cstheme="minorHAnsi"/>
                <w:b/>
                <w:bCs/>
                <w:szCs w:val="32"/>
              </w:rPr>
            </w:pPr>
          </w:p>
          <w:p w14:paraId="00B7231A" w14:textId="77777777" w:rsidR="00B12E3D" w:rsidRPr="00B12E3D" w:rsidRDefault="00B12E3D" w:rsidP="00B12E3D">
            <w:pPr>
              <w:rPr>
                <w:rFonts w:cstheme="minorHAnsi"/>
                <w:szCs w:val="24"/>
              </w:rPr>
            </w:pPr>
            <w:r w:rsidRPr="00B12E3D">
              <w:rPr>
                <w:rFonts w:cstheme="minorHAnsi"/>
                <w:b/>
                <w:bCs/>
                <w:szCs w:val="24"/>
              </w:rPr>
              <w:t>Microsoft Teams meeting</w:t>
            </w:r>
            <w:r w:rsidRPr="00B12E3D">
              <w:rPr>
                <w:rFonts w:cstheme="minorHAnsi"/>
                <w:szCs w:val="24"/>
              </w:rPr>
              <w:t xml:space="preserve"> </w:t>
            </w:r>
          </w:p>
          <w:p w14:paraId="0CCA5804" w14:textId="76CFF04B" w:rsidR="00B12E3D" w:rsidRPr="00B12E3D" w:rsidRDefault="00B12E3D" w:rsidP="00B12E3D">
            <w:pPr>
              <w:rPr>
                <w:rFonts w:cstheme="minorHAnsi"/>
                <w:b/>
                <w:bCs/>
                <w:sz w:val="23"/>
                <w:szCs w:val="23"/>
              </w:rPr>
            </w:pPr>
            <w:r w:rsidRPr="00B12E3D">
              <w:rPr>
                <w:rFonts w:cstheme="minorHAnsi"/>
                <w:b/>
                <w:bCs/>
                <w:sz w:val="23"/>
                <w:szCs w:val="23"/>
              </w:rPr>
              <w:t xml:space="preserve">Join: </w:t>
            </w:r>
            <w:hyperlink r:id="rId24" w:tooltip="Meeting join" w:history="1">
              <w:r>
                <w:rPr>
                  <w:rStyle w:val="Hyperlink"/>
                  <w:rFonts w:cstheme="minorHAnsi"/>
                  <w:b/>
                  <w:bCs/>
                  <w:sz w:val="23"/>
                  <w:szCs w:val="23"/>
                </w:rPr>
                <w:t>RFP 902747 Public Bid Opening</w:t>
              </w:r>
            </w:hyperlink>
            <w:r w:rsidRPr="00B12E3D">
              <w:rPr>
                <w:rFonts w:cstheme="minorHAnsi"/>
                <w:b/>
                <w:bCs/>
                <w:sz w:val="23"/>
                <w:szCs w:val="23"/>
              </w:rPr>
              <w:t xml:space="preserve"> </w:t>
            </w:r>
          </w:p>
          <w:p w14:paraId="499F5471" w14:textId="77777777" w:rsidR="00B12E3D" w:rsidRPr="00B12E3D" w:rsidRDefault="00B12E3D" w:rsidP="00B12E3D">
            <w:pPr>
              <w:rPr>
                <w:rFonts w:cstheme="minorHAnsi"/>
                <w:sz w:val="23"/>
                <w:szCs w:val="23"/>
              </w:rPr>
            </w:pPr>
            <w:r w:rsidRPr="00B12E3D">
              <w:rPr>
                <w:rFonts w:cstheme="minorHAnsi"/>
                <w:sz w:val="23"/>
                <w:szCs w:val="23"/>
              </w:rPr>
              <w:t xml:space="preserve">Meeting ID: 285 342 056 150 360 </w:t>
            </w:r>
          </w:p>
          <w:p w14:paraId="007740DE" w14:textId="77777777" w:rsidR="00B12E3D" w:rsidRPr="00B12E3D" w:rsidRDefault="00B12E3D" w:rsidP="00B12E3D">
            <w:pPr>
              <w:rPr>
                <w:rFonts w:cstheme="minorHAnsi"/>
                <w:sz w:val="23"/>
                <w:szCs w:val="23"/>
              </w:rPr>
            </w:pPr>
            <w:r w:rsidRPr="00B12E3D">
              <w:rPr>
                <w:rFonts w:cstheme="minorHAnsi"/>
                <w:sz w:val="23"/>
                <w:szCs w:val="23"/>
              </w:rPr>
              <w:t xml:space="preserve">Passcode: bv9GV9ih </w:t>
            </w:r>
          </w:p>
          <w:p w14:paraId="72E7397B" w14:textId="77777777" w:rsidR="00B12E3D" w:rsidRPr="00B12E3D" w:rsidRDefault="00B12E3D" w:rsidP="00B12E3D">
            <w:pPr>
              <w:rPr>
                <w:rFonts w:cstheme="minorHAnsi"/>
                <w:sz w:val="23"/>
                <w:szCs w:val="23"/>
              </w:rPr>
            </w:pPr>
            <w:r w:rsidRPr="00B12E3D">
              <w:rPr>
                <w:rFonts w:cstheme="minorHAnsi"/>
                <w:b/>
                <w:bCs/>
                <w:sz w:val="23"/>
                <w:szCs w:val="23"/>
              </w:rPr>
              <w:t>Dial in by phone</w:t>
            </w:r>
            <w:r w:rsidRPr="00B12E3D">
              <w:rPr>
                <w:rFonts w:cstheme="minorHAnsi"/>
                <w:sz w:val="23"/>
                <w:szCs w:val="23"/>
              </w:rPr>
              <w:t xml:space="preserve"> </w:t>
            </w:r>
          </w:p>
          <w:p w14:paraId="2B95235D" w14:textId="77777777" w:rsidR="00B12E3D" w:rsidRPr="00B12E3D" w:rsidRDefault="00B12E3D" w:rsidP="00B12E3D">
            <w:pPr>
              <w:rPr>
                <w:rFonts w:cstheme="minorHAnsi"/>
                <w:sz w:val="23"/>
                <w:szCs w:val="23"/>
              </w:rPr>
            </w:pPr>
            <w:hyperlink r:id="rId25" w:history="1">
              <w:r w:rsidRPr="00B12E3D">
                <w:rPr>
                  <w:rStyle w:val="Hyperlink"/>
                  <w:rFonts w:cstheme="minorHAnsi"/>
                  <w:sz w:val="23"/>
                  <w:szCs w:val="23"/>
                </w:rPr>
                <w:t>+1 415-915-3950,,405927911#</w:t>
              </w:r>
            </w:hyperlink>
            <w:r w:rsidRPr="00B12E3D">
              <w:rPr>
                <w:rFonts w:cstheme="minorHAnsi"/>
                <w:sz w:val="23"/>
                <w:szCs w:val="23"/>
              </w:rPr>
              <w:t xml:space="preserve"> United States, San Francisco </w:t>
            </w:r>
          </w:p>
          <w:p w14:paraId="137A6E0C" w14:textId="77777777" w:rsidR="00B12E3D" w:rsidRPr="00B12E3D" w:rsidRDefault="00B12E3D" w:rsidP="00B12E3D">
            <w:pPr>
              <w:rPr>
                <w:rFonts w:cstheme="minorHAnsi"/>
                <w:sz w:val="23"/>
                <w:szCs w:val="23"/>
              </w:rPr>
            </w:pPr>
            <w:hyperlink r:id="rId26" w:history="1">
              <w:r w:rsidRPr="00B12E3D">
                <w:rPr>
                  <w:rStyle w:val="Hyperlink"/>
                  <w:rFonts w:cstheme="minorHAnsi"/>
                  <w:sz w:val="23"/>
                  <w:szCs w:val="23"/>
                </w:rPr>
                <w:t>(888) 715-8170,,405927911#</w:t>
              </w:r>
            </w:hyperlink>
            <w:r w:rsidRPr="00B12E3D">
              <w:rPr>
                <w:rFonts w:cstheme="minorHAnsi"/>
                <w:sz w:val="23"/>
                <w:szCs w:val="23"/>
              </w:rPr>
              <w:t xml:space="preserve"> United States (Toll-free) </w:t>
            </w:r>
          </w:p>
          <w:p w14:paraId="5ADC6BDE" w14:textId="77777777" w:rsidR="00B12E3D" w:rsidRPr="00B12E3D" w:rsidRDefault="00B12E3D" w:rsidP="00B12E3D">
            <w:pPr>
              <w:rPr>
                <w:rFonts w:cstheme="minorHAnsi"/>
                <w:sz w:val="23"/>
                <w:szCs w:val="23"/>
              </w:rPr>
            </w:pPr>
            <w:hyperlink r:id="rId27" w:history="1">
              <w:r w:rsidRPr="00B12E3D">
                <w:rPr>
                  <w:rStyle w:val="Hyperlink"/>
                  <w:rFonts w:cstheme="minorHAnsi"/>
                  <w:sz w:val="23"/>
                  <w:szCs w:val="23"/>
                </w:rPr>
                <w:t>Find a local number</w:t>
              </w:r>
            </w:hyperlink>
            <w:r w:rsidRPr="00B12E3D">
              <w:rPr>
                <w:rFonts w:cstheme="minorHAnsi"/>
                <w:sz w:val="23"/>
                <w:szCs w:val="23"/>
              </w:rPr>
              <w:t xml:space="preserve"> </w:t>
            </w:r>
          </w:p>
          <w:p w14:paraId="5523159D" w14:textId="77777777" w:rsidR="00B12E3D" w:rsidRPr="00B12E3D" w:rsidRDefault="00B12E3D" w:rsidP="00B12E3D">
            <w:pPr>
              <w:rPr>
                <w:rFonts w:cstheme="minorHAnsi"/>
                <w:sz w:val="23"/>
                <w:szCs w:val="23"/>
              </w:rPr>
            </w:pPr>
            <w:r w:rsidRPr="00B12E3D">
              <w:rPr>
                <w:rFonts w:cstheme="minorHAnsi"/>
                <w:sz w:val="23"/>
                <w:szCs w:val="23"/>
              </w:rPr>
              <w:t xml:space="preserve">Phone conference ID: 405 927 911# </w:t>
            </w:r>
          </w:p>
          <w:p w14:paraId="3E010C71" w14:textId="77777777" w:rsidR="00B12E3D" w:rsidRPr="00B12E3D" w:rsidRDefault="00B12E3D" w:rsidP="00B12E3D">
            <w:pPr>
              <w:rPr>
                <w:rFonts w:cstheme="minorHAnsi"/>
                <w:sz w:val="23"/>
                <w:szCs w:val="23"/>
              </w:rPr>
            </w:pPr>
            <w:r w:rsidRPr="00B12E3D">
              <w:rPr>
                <w:rFonts w:cstheme="minorHAnsi"/>
                <w:b/>
                <w:bCs/>
                <w:sz w:val="23"/>
                <w:szCs w:val="23"/>
              </w:rPr>
              <w:t>Join on a video conferencing device</w:t>
            </w:r>
            <w:r w:rsidRPr="00B12E3D">
              <w:rPr>
                <w:rFonts w:cstheme="minorHAnsi"/>
                <w:sz w:val="23"/>
                <w:szCs w:val="23"/>
              </w:rPr>
              <w:t xml:space="preserve"> </w:t>
            </w:r>
          </w:p>
          <w:p w14:paraId="49470DD0" w14:textId="77777777" w:rsidR="00B12E3D" w:rsidRPr="00B12E3D" w:rsidRDefault="00B12E3D" w:rsidP="00B12E3D">
            <w:pPr>
              <w:rPr>
                <w:rFonts w:cstheme="minorHAnsi"/>
                <w:sz w:val="23"/>
                <w:szCs w:val="23"/>
              </w:rPr>
            </w:pPr>
            <w:r w:rsidRPr="00B12E3D">
              <w:rPr>
                <w:rFonts w:cstheme="minorHAnsi"/>
                <w:sz w:val="23"/>
                <w:szCs w:val="23"/>
              </w:rPr>
              <w:t xml:space="preserve">Tenant key: alamedacountyca@m.webex.com </w:t>
            </w:r>
          </w:p>
          <w:p w14:paraId="45E9B855" w14:textId="77777777" w:rsidR="00B12E3D" w:rsidRPr="00B12E3D" w:rsidRDefault="00B12E3D" w:rsidP="00B12E3D">
            <w:pPr>
              <w:rPr>
                <w:rFonts w:cstheme="minorHAnsi"/>
                <w:sz w:val="23"/>
                <w:szCs w:val="23"/>
              </w:rPr>
            </w:pPr>
            <w:r w:rsidRPr="00B12E3D">
              <w:rPr>
                <w:rFonts w:cstheme="minorHAnsi"/>
                <w:sz w:val="23"/>
                <w:szCs w:val="23"/>
              </w:rPr>
              <w:t xml:space="preserve">Video ID: 117 233 719 1 </w:t>
            </w:r>
          </w:p>
          <w:p w14:paraId="47EFBB82" w14:textId="2D1B68EE" w:rsidR="009D5E97" w:rsidRPr="00B12E3D" w:rsidRDefault="00B12E3D" w:rsidP="00CE0F86">
            <w:pPr>
              <w:rPr>
                <w:rFonts w:cstheme="minorHAnsi"/>
                <w:sz w:val="22"/>
                <w:szCs w:val="26"/>
              </w:rPr>
            </w:pPr>
            <w:hyperlink r:id="rId28" w:tgtFrame="_blank" w:history="1">
              <w:r w:rsidRPr="00B12E3D">
                <w:rPr>
                  <w:rStyle w:val="Hyperlink"/>
                  <w:rFonts w:cstheme="minorHAnsi"/>
                  <w:sz w:val="23"/>
                  <w:szCs w:val="23"/>
                </w:rPr>
                <w:t>More info</w:t>
              </w:r>
            </w:hyperlink>
            <w:r w:rsidRPr="00B12E3D">
              <w:rPr>
                <w:rFonts w:cstheme="minorHAnsi"/>
                <w:sz w:val="22"/>
                <w:szCs w:val="26"/>
              </w:rPr>
              <w:t xml:space="preserve"> </w:t>
            </w:r>
          </w:p>
        </w:tc>
      </w:tr>
      <w:tr w:rsidR="009D5E97" w:rsidRPr="0072576F" w14:paraId="64170C98"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FF72EE0" w14:textId="77777777" w:rsidR="009D5E97" w:rsidRPr="0072576F" w:rsidRDefault="009D5E97">
            <w:pPr>
              <w:rPr>
                <w:rFonts w:cstheme="minorHAnsi"/>
                <w:b/>
                <w:szCs w:val="26"/>
              </w:rPr>
            </w:pPr>
            <w:r w:rsidRPr="0072576F">
              <w:rPr>
                <w:rFonts w:cstheme="minorHAnsi"/>
                <w:b/>
                <w:szCs w:val="26"/>
              </w:rPr>
              <w:lastRenderedPageBreak/>
              <w:t>Evaluation Period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8CE0EB6" w14:textId="104743EC" w:rsidR="009D5E97" w:rsidRPr="001950F5" w:rsidRDefault="00020267">
            <w:pPr>
              <w:rPr>
                <w:rFonts w:cstheme="minorHAnsi"/>
                <w:b/>
                <w:color w:val="000000" w:themeColor="text1"/>
                <w:szCs w:val="26"/>
              </w:rPr>
            </w:pPr>
            <w:r>
              <w:rPr>
                <w:rFonts w:cstheme="minorHAnsi"/>
                <w:b/>
                <w:color w:val="000000" w:themeColor="text1"/>
                <w:szCs w:val="26"/>
              </w:rPr>
              <w:t>August 10</w:t>
            </w:r>
            <w:r w:rsidR="00DC0525" w:rsidRPr="001950F5">
              <w:rPr>
                <w:rFonts w:cstheme="minorHAnsi"/>
                <w:b/>
                <w:color w:val="000000" w:themeColor="text1"/>
                <w:szCs w:val="26"/>
              </w:rPr>
              <w:t>, 2026</w:t>
            </w:r>
            <w:r w:rsidR="009D5E97" w:rsidRPr="001950F5">
              <w:rPr>
                <w:rFonts w:cstheme="minorHAnsi"/>
                <w:b/>
                <w:color w:val="000000" w:themeColor="text1"/>
                <w:szCs w:val="26"/>
              </w:rPr>
              <w:t xml:space="preserve"> – </w:t>
            </w:r>
            <w:r>
              <w:rPr>
                <w:rFonts w:cstheme="minorHAnsi"/>
                <w:b/>
                <w:color w:val="000000" w:themeColor="text1"/>
                <w:szCs w:val="26"/>
              </w:rPr>
              <w:t>September 8</w:t>
            </w:r>
            <w:r w:rsidR="00DC0525" w:rsidRPr="001950F5">
              <w:rPr>
                <w:rFonts w:cstheme="minorHAnsi"/>
                <w:b/>
                <w:color w:val="000000" w:themeColor="text1"/>
                <w:szCs w:val="26"/>
              </w:rPr>
              <w:t>, 2026</w:t>
            </w:r>
          </w:p>
        </w:tc>
      </w:tr>
      <w:tr w:rsidR="00B9651D" w:rsidRPr="0072576F" w14:paraId="452AC175"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634B1110" w14:textId="77777777" w:rsidR="00B9651D" w:rsidRPr="0072576F" w:rsidRDefault="00F01775" w:rsidP="00797642">
            <w:pPr>
              <w:rPr>
                <w:rFonts w:cstheme="minorHAnsi"/>
                <w:b/>
                <w:szCs w:val="26"/>
              </w:rPr>
            </w:pPr>
            <w:r w:rsidRPr="0072576F">
              <w:rPr>
                <w:rFonts w:cstheme="minorHAnsi"/>
                <w:b/>
                <w:szCs w:val="26"/>
              </w:rPr>
              <w:t xml:space="preserve">Optional </w:t>
            </w:r>
            <w:r w:rsidR="00B9651D" w:rsidRPr="0072576F">
              <w:rPr>
                <w:rFonts w:cstheme="minorHAnsi"/>
                <w:b/>
                <w:szCs w:val="26"/>
              </w:rPr>
              <w:t>Vendor Interviews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1DA7797" w14:textId="1CB4C778" w:rsidR="00B9651D" w:rsidRPr="001950F5" w:rsidRDefault="00B9651D" w:rsidP="00B9651D">
            <w:pPr>
              <w:rPr>
                <w:rFonts w:cstheme="minorHAnsi"/>
                <w:b/>
                <w:color w:val="000000" w:themeColor="text1"/>
                <w:szCs w:val="26"/>
              </w:rPr>
            </w:pPr>
            <w:r w:rsidRPr="001950F5">
              <w:rPr>
                <w:rFonts w:cstheme="minorHAnsi"/>
                <w:b/>
                <w:color w:val="000000" w:themeColor="text1"/>
                <w:szCs w:val="26"/>
              </w:rPr>
              <w:t xml:space="preserve">Week of </w:t>
            </w:r>
            <w:r w:rsidR="00020267">
              <w:rPr>
                <w:rFonts w:cstheme="minorHAnsi"/>
                <w:b/>
                <w:color w:val="000000" w:themeColor="text1"/>
                <w:szCs w:val="26"/>
              </w:rPr>
              <w:t>August 31</w:t>
            </w:r>
            <w:r w:rsidR="001950F5" w:rsidRPr="001950F5">
              <w:rPr>
                <w:rFonts w:cstheme="minorHAnsi"/>
                <w:b/>
                <w:color w:val="000000" w:themeColor="text1"/>
                <w:szCs w:val="26"/>
              </w:rPr>
              <w:t>, 2026</w:t>
            </w:r>
            <w:r w:rsidRPr="001950F5">
              <w:rPr>
                <w:rFonts w:cstheme="minorHAnsi"/>
                <w:b/>
                <w:color w:val="000000" w:themeColor="text1"/>
                <w:szCs w:val="26"/>
              </w:rPr>
              <w:t xml:space="preserve"> </w:t>
            </w:r>
          </w:p>
        </w:tc>
      </w:tr>
      <w:tr w:rsidR="009D5E97" w:rsidRPr="0072576F" w14:paraId="2D7907EA"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44C8B09" w14:textId="77777777" w:rsidR="009D5E97" w:rsidRPr="0072576F" w:rsidRDefault="009D5E97">
            <w:pPr>
              <w:rPr>
                <w:rFonts w:cstheme="minorHAnsi"/>
                <w:b/>
                <w:szCs w:val="26"/>
              </w:rPr>
            </w:pPr>
            <w:r w:rsidRPr="0072576F">
              <w:rPr>
                <w:rFonts w:cstheme="minorHAnsi"/>
                <w:b/>
                <w:szCs w:val="26"/>
              </w:rPr>
              <w:t>Notice of Intent to Award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77E9077" w14:textId="29DB3BA5" w:rsidR="009D5E97" w:rsidRPr="001950F5" w:rsidRDefault="00020267">
            <w:pPr>
              <w:rPr>
                <w:rFonts w:cstheme="minorHAnsi"/>
                <w:b/>
                <w:color w:val="000000" w:themeColor="text1"/>
                <w:szCs w:val="26"/>
              </w:rPr>
            </w:pPr>
            <w:r>
              <w:rPr>
                <w:rFonts w:cstheme="minorHAnsi"/>
                <w:b/>
                <w:color w:val="000000" w:themeColor="text1"/>
                <w:szCs w:val="26"/>
              </w:rPr>
              <w:t>September 9</w:t>
            </w:r>
            <w:r w:rsidR="001950F5" w:rsidRPr="001950F5">
              <w:rPr>
                <w:rFonts w:cstheme="minorHAnsi"/>
                <w:b/>
                <w:color w:val="000000" w:themeColor="text1"/>
                <w:szCs w:val="26"/>
              </w:rPr>
              <w:t>, 2026</w:t>
            </w:r>
          </w:p>
        </w:tc>
      </w:tr>
      <w:tr w:rsidR="009D5E97" w:rsidRPr="0072576F" w14:paraId="59D33EE0"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73157F4" w14:textId="77777777" w:rsidR="009D5E97" w:rsidRPr="0072576F" w:rsidRDefault="009D5E97" w:rsidP="00C60EDB">
            <w:pPr>
              <w:rPr>
                <w:rFonts w:cstheme="minorHAnsi"/>
                <w:b/>
                <w:szCs w:val="26"/>
              </w:rPr>
            </w:pPr>
            <w:r w:rsidRPr="001950F5">
              <w:rPr>
                <w:rFonts w:cstheme="minorHAnsi"/>
                <w:b/>
                <w:color w:val="000000" w:themeColor="text1"/>
                <w:szCs w:val="26"/>
              </w:rPr>
              <w:t>Board</w:t>
            </w:r>
            <w:r w:rsidR="00C60EDB" w:rsidRPr="001950F5">
              <w:rPr>
                <w:rFonts w:cstheme="minorHAnsi"/>
                <w:b/>
                <w:color w:val="000000" w:themeColor="text1"/>
                <w:szCs w:val="26"/>
              </w:rPr>
              <w:t xml:space="preserve"> </w:t>
            </w:r>
            <w:r w:rsidRPr="001950F5">
              <w:rPr>
                <w:rFonts w:cstheme="minorHAnsi"/>
                <w:b/>
                <w:color w:val="000000" w:themeColor="text1"/>
                <w:szCs w:val="26"/>
              </w:rPr>
              <w:t xml:space="preserve">Consideration </w:t>
            </w:r>
            <w:r w:rsidRPr="0072576F">
              <w:rPr>
                <w:rFonts w:cstheme="minorHAnsi"/>
                <w:b/>
                <w:szCs w:val="26"/>
              </w:rPr>
              <w:t>Award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B07EB1B" w14:textId="69A40090" w:rsidR="009D5E97" w:rsidRPr="001950F5" w:rsidRDefault="00020267">
            <w:pPr>
              <w:rPr>
                <w:rFonts w:cstheme="minorHAnsi"/>
                <w:b/>
                <w:color w:val="000000" w:themeColor="text1"/>
                <w:szCs w:val="26"/>
              </w:rPr>
            </w:pPr>
            <w:r>
              <w:rPr>
                <w:rFonts w:cstheme="minorHAnsi"/>
                <w:b/>
                <w:color w:val="000000" w:themeColor="text1"/>
                <w:szCs w:val="26"/>
              </w:rPr>
              <w:t>October 27</w:t>
            </w:r>
            <w:r w:rsidR="001950F5" w:rsidRPr="001950F5">
              <w:rPr>
                <w:rFonts w:cstheme="minorHAnsi"/>
                <w:b/>
                <w:color w:val="000000" w:themeColor="text1"/>
                <w:szCs w:val="26"/>
              </w:rPr>
              <w:t>, 2026</w:t>
            </w:r>
          </w:p>
        </w:tc>
      </w:tr>
      <w:tr w:rsidR="009D5E97" w:rsidRPr="0072576F" w14:paraId="03CD233C" w14:textId="77777777" w:rsidTr="00A4761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8200FF0" w14:textId="77777777" w:rsidR="009D5E97" w:rsidRPr="0072576F" w:rsidRDefault="009D5E97">
            <w:pPr>
              <w:rPr>
                <w:rFonts w:cstheme="minorHAnsi"/>
                <w:b/>
                <w:szCs w:val="26"/>
              </w:rPr>
            </w:pPr>
            <w:r w:rsidRPr="0072576F">
              <w:rPr>
                <w:rFonts w:cstheme="minorHAnsi"/>
                <w:b/>
                <w:szCs w:val="26"/>
              </w:rPr>
              <w:t>Contract Start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11027A2" w14:textId="77777777" w:rsidR="009D5E97" w:rsidRPr="001950F5" w:rsidRDefault="001950F5">
            <w:pPr>
              <w:rPr>
                <w:rFonts w:cstheme="minorHAnsi"/>
                <w:b/>
                <w:color w:val="000000" w:themeColor="text1"/>
                <w:szCs w:val="26"/>
              </w:rPr>
            </w:pPr>
            <w:r w:rsidRPr="001950F5">
              <w:rPr>
                <w:rFonts w:cstheme="minorHAnsi"/>
                <w:b/>
                <w:color w:val="000000" w:themeColor="text1"/>
                <w:szCs w:val="26"/>
              </w:rPr>
              <w:t>January 1, 2027</w:t>
            </w:r>
          </w:p>
        </w:tc>
      </w:tr>
    </w:tbl>
    <w:p w14:paraId="6FCD5CCE" w14:textId="4EEB603A" w:rsidR="00E627AC" w:rsidRPr="0072576F" w:rsidRDefault="00E627AC" w:rsidP="00E627AC">
      <w:pPr>
        <w:spacing w:before="80"/>
        <w:rPr>
          <w:rFonts w:cstheme="minorHAnsi"/>
          <w:b/>
          <w:i/>
          <w:szCs w:val="24"/>
        </w:rPr>
      </w:pPr>
      <w:r w:rsidRPr="0072576F">
        <w:rPr>
          <w:rFonts w:cstheme="minorHAnsi"/>
          <w:b/>
          <w:i/>
          <w:szCs w:val="24"/>
        </w:rPr>
        <w:t>NOTE: All dates are tentative and subject to change.</w:t>
      </w:r>
    </w:p>
    <w:p w14:paraId="346E4AE4" w14:textId="77777777" w:rsidR="004E576A" w:rsidRPr="0072576F" w:rsidRDefault="004E576A" w:rsidP="00E627AC">
      <w:pPr>
        <w:spacing w:before="80"/>
        <w:rPr>
          <w:rFonts w:cstheme="minorHAnsi"/>
          <w:b/>
          <w:i/>
          <w:szCs w:val="24"/>
        </w:rPr>
      </w:pPr>
    </w:p>
    <w:p w14:paraId="3FBFE5D1" w14:textId="77777777" w:rsidR="001950F5" w:rsidRDefault="001950F5" w:rsidP="00E627AC">
      <w:pPr>
        <w:spacing w:before="80"/>
        <w:rPr>
          <w:rFonts w:cstheme="minorHAnsi"/>
          <w:b/>
          <w:i/>
          <w:szCs w:val="24"/>
        </w:rPr>
      </w:pPr>
    </w:p>
    <w:p w14:paraId="501A3568" w14:textId="77777777" w:rsidR="00E808B2" w:rsidRPr="0072576F" w:rsidRDefault="00E808B2" w:rsidP="004E576A">
      <w:pPr>
        <w:pStyle w:val="RFP-QHeader1"/>
        <w:rPr>
          <w:rFonts w:cstheme="minorHAnsi"/>
          <w:i/>
          <w:caps w:val="0"/>
          <w:sz w:val="26"/>
          <w:szCs w:val="26"/>
        </w:rPr>
      </w:pPr>
    </w:p>
    <w:p w14:paraId="187FAA67" w14:textId="77777777" w:rsidR="00E808B2" w:rsidRDefault="00E808B2" w:rsidP="00E808B2">
      <w:pPr>
        <w:jc w:val="center"/>
        <w:rPr>
          <w:rFonts w:cstheme="minorHAnsi"/>
          <w:color w:val="FFFFFF"/>
          <w:sz w:val="20"/>
          <w:szCs w:val="24"/>
        </w:rPr>
      </w:pPr>
      <w:r w:rsidRPr="0072576F">
        <w:rPr>
          <w:rFonts w:cstheme="minorHAnsi"/>
          <w:b/>
          <w:i/>
        </w:rPr>
        <w:t>Alameda County Vendor Outreach</w:t>
      </w:r>
      <w:r w:rsidRPr="0072576F">
        <w:rPr>
          <w:rFonts w:cstheme="minorHAnsi"/>
          <w:color w:val="FFFFFF"/>
          <w:sz w:val="20"/>
          <w:szCs w:val="24"/>
          <w:highlight w:val="red"/>
        </w:rPr>
        <w:t xml:space="preserve"> </w:t>
      </w:r>
    </w:p>
    <w:p w14:paraId="74B9002A" w14:textId="77777777" w:rsidR="001950F5" w:rsidRPr="0072576F" w:rsidRDefault="001950F5" w:rsidP="00E808B2">
      <w:pPr>
        <w:jc w:val="center"/>
        <w:rPr>
          <w:rFonts w:cstheme="minorHAnsi"/>
        </w:rPr>
      </w:pPr>
    </w:p>
    <w:tbl>
      <w:tblPr>
        <w:tblStyle w:val="TableGrid"/>
        <w:tblW w:w="9374" w:type="dxa"/>
        <w:tblBorders>
          <w:top w:val="thinThickMediumGap" w:sz="24" w:space="0" w:color="auto"/>
          <w:left w:val="thinThickSmallGap" w:sz="24" w:space="0" w:color="auto"/>
          <w:bottom w:val="thickThinMediumGap" w:sz="24" w:space="0" w:color="auto"/>
          <w:right w:val="thickThinSmallGap" w:sz="24" w:space="0" w:color="auto"/>
          <w:insideH w:val="single" w:sz="2" w:space="0" w:color="auto"/>
          <w:insideV w:val="dotted" w:sz="4" w:space="0" w:color="auto"/>
        </w:tblBorders>
        <w:tblLook w:val="04A0" w:firstRow="1" w:lastRow="0" w:firstColumn="1" w:lastColumn="0" w:noHBand="0" w:noVBand="1"/>
        <w:tblCaption w:val="Vendor Outreach Table"/>
      </w:tblPr>
      <w:tblGrid>
        <w:gridCol w:w="4687"/>
        <w:gridCol w:w="4687"/>
      </w:tblGrid>
      <w:tr w:rsidR="00E808B2" w:rsidRPr="0072576F" w14:paraId="3D61FF7A" w14:textId="77777777">
        <w:trPr>
          <w:trHeight w:val="2101"/>
        </w:trPr>
        <w:tc>
          <w:tcPr>
            <w:tcW w:w="4687" w:type="dxa"/>
            <w:shd w:val="clear" w:color="auto" w:fill="FFF2CC"/>
          </w:tcPr>
          <w:p w14:paraId="784847C9" w14:textId="7E0C33A7" w:rsidR="00E808B2" w:rsidRPr="00DC0525" w:rsidRDefault="00E808B2">
            <w:pPr>
              <w:jc w:val="center"/>
              <w:rPr>
                <w:rFonts w:cstheme="minorHAnsi"/>
                <w:color w:val="000000" w:themeColor="text1"/>
                <w:sz w:val="26"/>
                <w:szCs w:val="26"/>
              </w:rPr>
            </w:pPr>
            <w:r w:rsidRPr="00DC0525">
              <w:rPr>
                <w:rFonts w:cstheme="minorHAnsi"/>
                <w:color w:val="000000" w:themeColor="text1"/>
                <w:sz w:val="26"/>
                <w:szCs w:val="26"/>
              </w:rPr>
              <w:t xml:space="preserve">Wednesday, </w:t>
            </w:r>
            <w:r w:rsidR="00020267">
              <w:rPr>
                <w:rFonts w:cstheme="minorHAnsi"/>
                <w:color w:val="000000" w:themeColor="text1"/>
                <w:sz w:val="26"/>
                <w:szCs w:val="26"/>
              </w:rPr>
              <w:t>July 1</w:t>
            </w:r>
            <w:r w:rsidR="00DC0525" w:rsidRPr="00DC0525">
              <w:rPr>
                <w:rFonts w:cstheme="minorHAnsi"/>
                <w:color w:val="000000" w:themeColor="text1"/>
                <w:sz w:val="26"/>
                <w:szCs w:val="26"/>
              </w:rPr>
              <w:t>, 2026</w:t>
            </w:r>
          </w:p>
          <w:p w14:paraId="07F6E608" w14:textId="77777777" w:rsidR="00E808B2" w:rsidRPr="00DC0525" w:rsidRDefault="00E808B2">
            <w:pPr>
              <w:spacing w:after="240"/>
              <w:jc w:val="center"/>
              <w:rPr>
                <w:rFonts w:cstheme="minorHAnsi"/>
                <w:color w:val="000000" w:themeColor="text1"/>
                <w:sz w:val="26"/>
                <w:szCs w:val="26"/>
              </w:rPr>
            </w:pPr>
            <w:r w:rsidRPr="00DC0525">
              <w:rPr>
                <w:rFonts w:cstheme="minorHAnsi"/>
                <w:color w:val="000000" w:themeColor="text1"/>
                <w:sz w:val="26"/>
                <w:szCs w:val="26"/>
              </w:rPr>
              <w:t>10:30 a.m. – 11:30 a.m.</w:t>
            </w:r>
          </w:p>
          <w:p w14:paraId="25E365B3" w14:textId="77777777" w:rsidR="00E808B2" w:rsidRPr="0072576F" w:rsidRDefault="00E808B2" w:rsidP="00E808B2">
            <w:pPr>
              <w:spacing w:after="240"/>
              <w:jc w:val="center"/>
              <w:rPr>
                <w:rFonts w:cstheme="minorHAnsi"/>
                <w:b/>
                <w:i/>
                <w:sz w:val="6"/>
                <w:szCs w:val="6"/>
              </w:rPr>
            </w:pPr>
          </w:p>
          <w:p w14:paraId="1FC13EA0" w14:textId="77777777" w:rsidR="00E808B2" w:rsidRPr="0072576F" w:rsidRDefault="00E808B2" w:rsidP="00E808B2">
            <w:pPr>
              <w:spacing w:after="240"/>
              <w:jc w:val="center"/>
              <w:rPr>
                <w:rFonts w:cstheme="minorHAnsi"/>
                <w:b/>
                <w:i/>
                <w:sz w:val="26"/>
                <w:szCs w:val="26"/>
              </w:rPr>
            </w:pPr>
            <w:r w:rsidRPr="0072576F">
              <w:rPr>
                <w:rFonts w:cstheme="minorHAnsi"/>
                <w:b/>
                <w:i/>
                <w:sz w:val="26"/>
                <w:szCs w:val="26"/>
              </w:rPr>
              <w:t>TO ATTEND ONLINE:</w:t>
            </w:r>
          </w:p>
          <w:p w14:paraId="538C3540" w14:textId="77777777" w:rsidR="00E808B2" w:rsidRPr="0072576F" w:rsidRDefault="00E808B2">
            <w:pPr>
              <w:jc w:val="center"/>
              <w:rPr>
                <w:rFonts w:cstheme="minorHAnsi"/>
                <w:b/>
                <w:color w:val="0563C1"/>
                <w:sz w:val="26"/>
                <w:u w:val="single"/>
              </w:rPr>
            </w:pPr>
            <w:hyperlink r:id="rId29" w:history="1">
              <w:r w:rsidRPr="0072576F">
                <w:rPr>
                  <w:rFonts w:cstheme="minorHAnsi"/>
                  <w:b/>
                  <w:color w:val="0000FF"/>
                  <w:sz w:val="26"/>
                  <w:u w:val="single"/>
                </w:rPr>
                <w:t>Vendor Outreach</w:t>
              </w:r>
            </w:hyperlink>
          </w:p>
          <w:p w14:paraId="44E3A9C6" w14:textId="77777777" w:rsidR="00E808B2" w:rsidRPr="0072576F" w:rsidRDefault="00E808B2">
            <w:pPr>
              <w:jc w:val="center"/>
              <w:rPr>
                <w:rFonts w:cstheme="minorHAnsi"/>
                <w:sz w:val="26"/>
              </w:rPr>
            </w:pPr>
            <w:r w:rsidRPr="0072576F">
              <w:rPr>
                <w:rFonts w:cstheme="minorHAnsi"/>
                <w:sz w:val="26"/>
              </w:rPr>
              <w:t>Call-in: +1 415-915-3950</w:t>
            </w:r>
          </w:p>
          <w:p w14:paraId="6CF4DC61" w14:textId="77777777" w:rsidR="00E808B2" w:rsidRPr="0072576F" w:rsidRDefault="00E808B2">
            <w:pPr>
              <w:jc w:val="center"/>
              <w:rPr>
                <w:rFonts w:cstheme="minorHAnsi"/>
                <w:sz w:val="26"/>
              </w:rPr>
            </w:pPr>
            <w:r w:rsidRPr="0072576F">
              <w:rPr>
                <w:rFonts w:cstheme="minorHAnsi"/>
                <w:sz w:val="26"/>
              </w:rPr>
              <w:t>Conference ID: 504 517 635#</w:t>
            </w:r>
          </w:p>
        </w:tc>
        <w:tc>
          <w:tcPr>
            <w:tcW w:w="4687" w:type="dxa"/>
            <w:shd w:val="clear" w:color="auto" w:fill="FFF2CC"/>
          </w:tcPr>
          <w:p w14:paraId="08B77213" w14:textId="77777777" w:rsidR="00E808B2" w:rsidRPr="0072576F" w:rsidRDefault="00E808B2" w:rsidP="00E808B2">
            <w:pPr>
              <w:pStyle w:val="Level1"/>
              <w:widowControl/>
              <w:numPr>
                <w:ilvl w:val="0"/>
                <w:numId w:val="0"/>
              </w:numPr>
              <w:jc w:val="center"/>
              <w:outlineLvl w:val="9"/>
              <w:rPr>
                <w:rFonts w:cstheme="minorHAnsi"/>
                <w:b/>
                <w:i/>
                <w:color w:val="0000FF"/>
                <w:szCs w:val="26"/>
              </w:rPr>
            </w:pPr>
            <w:r w:rsidRPr="0072576F">
              <w:rPr>
                <w:rFonts w:cstheme="minorHAnsi"/>
                <w:b/>
                <w:i/>
                <w:color w:val="0000FF"/>
                <w:szCs w:val="26"/>
              </w:rPr>
              <w:t xml:space="preserve">COME MEET ALAMEDA COUNTY’S </w:t>
            </w:r>
          </w:p>
          <w:p w14:paraId="009FE7B2" w14:textId="77777777" w:rsidR="00E808B2" w:rsidRPr="0072576F" w:rsidRDefault="00E808B2" w:rsidP="00E808B2">
            <w:pPr>
              <w:pStyle w:val="Level1"/>
              <w:widowControl/>
              <w:numPr>
                <w:ilvl w:val="0"/>
                <w:numId w:val="0"/>
              </w:numPr>
              <w:jc w:val="center"/>
              <w:outlineLvl w:val="9"/>
              <w:rPr>
                <w:rFonts w:cstheme="minorHAnsi"/>
                <w:b/>
                <w:i/>
                <w:color w:val="0000FF"/>
                <w:szCs w:val="26"/>
              </w:rPr>
            </w:pPr>
            <w:r w:rsidRPr="0072576F">
              <w:rPr>
                <w:rFonts w:cstheme="minorHAnsi"/>
                <w:b/>
                <w:i/>
                <w:color w:val="0000FF"/>
                <w:szCs w:val="26"/>
              </w:rPr>
              <w:t>PROCUREMENT TEAM!</w:t>
            </w:r>
          </w:p>
          <w:p w14:paraId="11885243" w14:textId="77777777" w:rsidR="00E808B2" w:rsidRPr="0072576F" w:rsidRDefault="00E808B2" w:rsidP="00E808B2">
            <w:pPr>
              <w:pStyle w:val="Level1"/>
              <w:widowControl/>
              <w:numPr>
                <w:ilvl w:val="0"/>
                <w:numId w:val="0"/>
              </w:numPr>
              <w:jc w:val="both"/>
              <w:outlineLvl w:val="9"/>
              <w:rPr>
                <w:rFonts w:cstheme="minorHAnsi"/>
                <w:sz w:val="10"/>
                <w:szCs w:val="12"/>
              </w:rPr>
            </w:pPr>
          </w:p>
          <w:p w14:paraId="35C88977" w14:textId="0A1E4643" w:rsidR="00E808B2" w:rsidRPr="0072576F" w:rsidRDefault="00E808B2" w:rsidP="00E808B2">
            <w:pPr>
              <w:jc w:val="center"/>
              <w:rPr>
                <w:rFonts w:cstheme="minorHAnsi"/>
                <w:szCs w:val="26"/>
              </w:rPr>
            </w:pPr>
            <w:r w:rsidRPr="0072576F">
              <w:rPr>
                <w:rFonts w:cstheme="minorHAnsi"/>
                <w:szCs w:val="26"/>
              </w:rPr>
              <w:t>This public event is not specific to any RF</w:t>
            </w:r>
            <w:r w:rsidR="00D21108">
              <w:rPr>
                <w:rFonts w:cstheme="minorHAnsi"/>
                <w:szCs w:val="26"/>
              </w:rPr>
              <w:t>P</w:t>
            </w:r>
            <w:r w:rsidRPr="0072576F">
              <w:rPr>
                <w:rFonts w:cstheme="minorHAnsi"/>
                <w:szCs w:val="26"/>
              </w:rPr>
              <w:t xml:space="preserve">, where vendors can speak with GSA professionals, get to know them, and learn more about contracting opportunities with the County. </w:t>
            </w:r>
          </w:p>
          <w:p w14:paraId="694E7740" w14:textId="77777777" w:rsidR="00E808B2" w:rsidRPr="0072576F" w:rsidRDefault="00E808B2" w:rsidP="00E808B2">
            <w:pPr>
              <w:jc w:val="center"/>
              <w:rPr>
                <w:rFonts w:cstheme="minorHAnsi"/>
                <w:szCs w:val="26"/>
              </w:rPr>
            </w:pPr>
          </w:p>
          <w:p w14:paraId="0241D2AE" w14:textId="77777777" w:rsidR="00E808B2" w:rsidRPr="0072576F" w:rsidRDefault="00E808B2" w:rsidP="00E808B2">
            <w:pPr>
              <w:jc w:val="center"/>
              <w:rPr>
                <w:rFonts w:cstheme="minorHAnsi"/>
                <w:szCs w:val="26"/>
              </w:rPr>
            </w:pPr>
            <w:r w:rsidRPr="0072576F">
              <w:rPr>
                <w:rFonts w:cstheme="minorHAnsi"/>
                <w:szCs w:val="26"/>
              </w:rPr>
              <w:t>These are conducted on most Wednesdays. Dates and locations can be confirmed by checking at</w:t>
            </w:r>
          </w:p>
          <w:p w14:paraId="323C1D6D" w14:textId="77777777" w:rsidR="00E808B2" w:rsidRPr="0072576F" w:rsidRDefault="00E808B2" w:rsidP="00E808B2">
            <w:pPr>
              <w:jc w:val="center"/>
              <w:rPr>
                <w:rFonts w:cstheme="minorHAnsi"/>
                <w:sz w:val="26"/>
                <w:szCs w:val="26"/>
              </w:rPr>
            </w:pPr>
            <w:hyperlink r:id="rId30" w:history="1">
              <w:r w:rsidRPr="0072576F">
                <w:rPr>
                  <w:rStyle w:val="Hyperlink"/>
                  <w:rFonts w:cstheme="minorHAnsi"/>
                  <w:b/>
                  <w:szCs w:val="26"/>
                </w:rPr>
                <w:t>Upcoming Events</w:t>
              </w:r>
            </w:hyperlink>
            <w:r w:rsidRPr="0072576F">
              <w:rPr>
                <w:rFonts w:cstheme="minorHAnsi"/>
                <w:szCs w:val="26"/>
              </w:rPr>
              <w:t xml:space="preserve"> </w:t>
            </w:r>
          </w:p>
          <w:p w14:paraId="4741ABA0" w14:textId="77777777" w:rsidR="00E808B2" w:rsidRPr="0072576F" w:rsidRDefault="00E808B2" w:rsidP="00E808B2">
            <w:pPr>
              <w:jc w:val="center"/>
              <w:rPr>
                <w:rFonts w:cstheme="minorHAnsi"/>
                <w:sz w:val="26"/>
              </w:rPr>
            </w:pPr>
            <w:r w:rsidRPr="0072576F">
              <w:rPr>
                <w:rFonts w:cstheme="minorHAnsi"/>
                <w:sz w:val="22"/>
                <w:szCs w:val="26"/>
              </w:rPr>
              <w:t>[</w:t>
            </w:r>
            <w:hyperlink r:id="rId31" w:history="1">
              <w:r w:rsidRPr="0072576F">
                <w:rPr>
                  <w:rStyle w:val="Hyperlink"/>
                  <w:rFonts w:cstheme="minorHAnsi"/>
                  <w:sz w:val="22"/>
                  <w:szCs w:val="26"/>
                </w:rPr>
                <w:t>https://gsa.acgov.org/do-business-with-us/upcoming-contracting-events/</w:t>
              </w:r>
            </w:hyperlink>
            <w:r w:rsidRPr="0072576F">
              <w:rPr>
                <w:rFonts w:cstheme="minorHAnsi"/>
                <w:sz w:val="22"/>
                <w:szCs w:val="26"/>
              </w:rPr>
              <w:t>]</w:t>
            </w:r>
          </w:p>
        </w:tc>
      </w:tr>
    </w:tbl>
    <w:p w14:paraId="7392C9CD" w14:textId="77777777" w:rsidR="00E808B2" w:rsidRPr="0072576F" w:rsidRDefault="00E808B2" w:rsidP="00E808B2">
      <w:pPr>
        <w:rPr>
          <w:rFonts w:cstheme="minorHAnsi"/>
        </w:rPr>
      </w:pPr>
    </w:p>
    <w:p w14:paraId="6154BF8C" w14:textId="77777777" w:rsidR="00E808B2" w:rsidRPr="0072576F" w:rsidRDefault="00E808B2" w:rsidP="004E576A">
      <w:pPr>
        <w:pStyle w:val="RFP-QHeader1"/>
        <w:rPr>
          <w:rFonts w:cstheme="minorHAnsi"/>
          <w:i/>
          <w:caps w:val="0"/>
          <w:sz w:val="26"/>
          <w:szCs w:val="26"/>
        </w:rPr>
      </w:pPr>
    </w:p>
    <w:p w14:paraId="18A8CC3D" w14:textId="77777777" w:rsidR="00E808B2" w:rsidRPr="0072576F" w:rsidRDefault="00E808B2" w:rsidP="004E576A">
      <w:pPr>
        <w:pStyle w:val="RFP-QHeader1"/>
        <w:rPr>
          <w:rFonts w:cstheme="minorHAnsi"/>
          <w:i/>
          <w:caps w:val="0"/>
          <w:sz w:val="26"/>
          <w:szCs w:val="26"/>
        </w:rPr>
      </w:pPr>
    </w:p>
    <w:p w14:paraId="1EB002B3" w14:textId="77777777" w:rsidR="00E808B2" w:rsidRPr="0072576F" w:rsidRDefault="00E808B2" w:rsidP="004E576A">
      <w:pPr>
        <w:pStyle w:val="RFP-QHeader1"/>
        <w:rPr>
          <w:rFonts w:cstheme="minorHAnsi"/>
          <w:i/>
          <w:caps w:val="0"/>
          <w:sz w:val="26"/>
          <w:szCs w:val="26"/>
        </w:rPr>
      </w:pPr>
    </w:p>
    <w:p w14:paraId="61644BE4" w14:textId="77777777" w:rsidR="007F0FF9" w:rsidRPr="0072576F" w:rsidRDefault="007F0FF9" w:rsidP="007F0FF9">
      <w:pPr>
        <w:pStyle w:val="RFP-QHeader1"/>
        <w:jc w:val="left"/>
        <w:rPr>
          <w:rFonts w:cstheme="minorHAnsi"/>
          <w:i/>
          <w:caps w:val="0"/>
          <w:sz w:val="26"/>
          <w:szCs w:val="26"/>
        </w:rPr>
      </w:pPr>
      <w:r w:rsidRPr="0072576F">
        <w:rPr>
          <w:rFonts w:cstheme="minorHAnsi"/>
          <w:i/>
          <w:caps w:val="0"/>
          <w:sz w:val="26"/>
          <w:szCs w:val="26"/>
        </w:rPr>
        <w:br w:type="page"/>
      </w:r>
    </w:p>
    <w:p w14:paraId="5FC052E0" w14:textId="77777777" w:rsidR="00F9006C" w:rsidRPr="0072576F" w:rsidRDefault="00F9006C" w:rsidP="007F0FF9">
      <w:pPr>
        <w:pStyle w:val="RFP-QHeader1"/>
        <w:rPr>
          <w:rFonts w:cstheme="minorHAnsi"/>
        </w:rPr>
      </w:pPr>
      <w:r w:rsidRPr="0072576F">
        <w:rPr>
          <w:rFonts w:cstheme="minorHAnsi"/>
        </w:rPr>
        <w:lastRenderedPageBreak/>
        <w:t>COUNTY OF ALAMEDA</w:t>
      </w:r>
    </w:p>
    <w:p w14:paraId="70384E8A" w14:textId="77777777" w:rsidR="008C0CB5" w:rsidRPr="001950F5" w:rsidRDefault="00F9006C" w:rsidP="00DC6B97">
      <w:pPr>
        <w:pStyle w:val="RFP-QHeader2"/>
        <w:rPr>
          <w:rFonts w:cstheme="minorHAnsi"/>
          <w:color w:val="000000" w:themeColor="text1"/>
        </w:rPr>
      </w:pPr>
      <w:r w:rsidRPr="0072576F">
        <w:rPr>
          <w:rFonts w:cstheme="minorHAnsi"/>
        </w:rPr>
        <w:t>REQUES</w:t>
      </w:r>
      <w:r w:rsidRPr="0072576F">
        <w:rPr>
          <w:rFonts w:cstheme="minorHAnsi"/>
          <w:szCs w:val="26"/>
        </w:rPr>
        <w:t>T FOR</w:t>
      </w:r>
      <w:r w:rsidR="00554195" w:rsidRPr="0072576F">
        <w:rPr>
          <w:rFonts w:cstheme="minorHAnsi"/>
          <w:szCs w:val="26"/>
        </w:rPr>
        <w:t xml:space="preserve"> </w:t>
      </w:r>
      <w:r w:rsidR="006B4B31" w:rsidRPr="0072576F">
        <w:rPr>
          <w:rFonts w:cstheme="minorHAnsi"/>
          <w:szCs w:val="26"/>
        </w:rPr>
        <w:t>PROPOSAL</w:t>
      </w:r>
      <w:r w:rsidR="008C0CB5" w:rsidRPr="0072576F">
        <w:rPr>
          <w:rFonts w:cstheme="minorHAnsi"/>
          <w:szCs w:val="26"/>
        </w:rPr>
        <w:t xml:space="preserve"> </w:t>
      </w:r>
      <w:r w:rsidRPr="0072576F">
        <w:rPr>
          <w:rFonts w:cstheme="minorHAnsi"/>
        </w:rPr>
        <w:t xml:space="preserve">No. </w:t>
      </w:r>
      <w:r w:rsidR="008C0CB5" w:rsidRPr="001950F5">
        <w:rPr>
          <w:rFonts w:cstheme="minorHAnsi"/>
          <w:color w:val="000000" w:themeColor="text1"/>
        </w:rPr>
        <w:t>90</w:t>
      </w:r>
      <w:r w:rsidR="001950F5" w:rsidRPr="001950F5">
        <w:rPr>
          <w:rFonts w:cstheme="minorHAnsi"/>
          <w:color w:val="000000" w:themeColor="text1"/>
        </w:rPr>
        <w:t>2747</w:t>
      </w:r>
      <w:r w:rsidR="008C0CB5" w:rsidRPr="001950F5">
        <w:rPr>
          <w:rFonts w:cstheme="minorHAnsi"/>
          <w:color w:val="000000" w:themeColor="text1"/>
        </w:rPr>
        <w:t xml:space="preserve"> </w:t>
      </w:r>
    </w:p>
    <w:p w14:paraId="3B29E4F1" w14:textId="77777777" w:rsidR="00F9006C" w:rsidRPr="001950F5" w:rsidRDefault="00F9006C" w:rsidP="00DC6B97">
      <w:pPr>
        <w:pStyle w:val="RFP-QHeader2"/>
        <w:rPr>
          <w:rFonts w:cstheme="minorHAnsi"/>
          <w:color w:val="000000" w:themeColor="text1"/>
        </w:rPr>
      </w:pPr>
      <w:r w:rsidRPr="001950F5">
        <w:rPr>
          <w:rFonts w:cstheme="minorHAnsi"/>
          <w:color w:val="000000" w:themeColor="text1"/>
        </w:rPr>
        <w:t>SPECIFICATIONS, TERMS &amp; CONDITIONS</w:t>
      </w:r>
    </w:p>
    <w:p w14:paraId="5140BF1A" w14:textId="77777777" w:rsidR="00F9006C" w:rsidRPr="001950F5" w:rsidRDefault="00BE0EE1" w:rsidP="00A47617">
      <w:pPr>
        <w:pStyle w:val="RFP-QHeader2"/>
        <w:tabs>
          <w:tab w:val="center" w:pos="5400"/>
          <w:tab w:val="left" w:pos="6706"/>
        </w:tabs>
        <w:rPr>
          <w:rFonts w:cstheme="minorHAnsi"/>
          <w:color w:val="000000" w:themeColor="text1"/>
          <w:szCs w:val="24"/>
        </w:rPr>
      </w:pPr>
      <w:r w:rsidRPr="001950F5">
        <w:rPr>
          <w:rFonts w:cstheme="minorHAnsi"/>
          <w:color w:val="000000" w:themeColor="text1"/>
          <w:szCs w:val="24"/>
        </w:rPr>
        <w:t>f</w:t>
      </w:r>
      <w:r w:rsidR="00F9006C" w:rsidRPr="001950F5">
        <w:rPr>
          <w:rFonts w:cstheme="minorHAnsi"/>
          <w:color w:val="000000" w:themeColor="text1"/>
          <w:szCs w:val="24"/>
        </w:rPr>
        <w:t>or</w:t>
      </w:r>
    </w:p>
    <w:p w14:paraId="3BF02236" w14:textId="77777777" w:rsidR="00F9006C" w:rsidRPr="001950F5" w:rsidRDefault="001950F5" w:rsidP="00DC6B97">
      <w:pPr>
        <w:pStyle w:val="RFP-QHeader2"/>
        <w:rPr>
          <w:rFonts w:cstheme="minorHAnsi"/>
          <w:color w:val="000000" w:themeColor="text1"/>
          <w:szCs w:val="24"/>
        </w:rPr>
      </w:pPr>
      <w:r w:rsidRPr="001950F5">
        <w:rPr>
          <w:rFonts w:cstheme="minorHAnsi"/>
          <w:color w:val="000000" w:themeColor="text1"/>
          <w:szCs w:val="24"/>
        </w:rPr>
        <w:t>LABOR RELATIONS CONSULTING SERVICES</w:t>
      </w:r>
    </w:p>
    <w:p w14:paraId="065D3C53" w14:textId="77777777" w:rsidR="00F9006C" w:rsidRPr="0072576F" w:rsidRDefault="00F9006C">
      <w:pPr>
        <w:tabs>
          <w:tab w:val="left" w:pos="-720"/>
        </w:tabs>
        <w:jc w:val="center"/>
        <w:rPr>
          <w:rFonts w:cstheme="minorHAnsi"/>
          <w:b/>
          <w:spacing w:val="-3"/>
          <w:szCs w:val="24"/>
        </w:rPr>
      </w:pPr>
    </w:p>
    <w:p w14:paraId="41DFF34D" w14:textId="77777777" w:rsidR="00F9006C" w:rsidRPr="0072576F" w:rsidRDefault="00F9006C">
      <w:pPr>
        <w:tabs>
          <w:tab w:val="center" w:pos="3960"/>
        </w:tabs>
        <w:jc w:val="center"/>
        <w:rPr>
          <w:rFonts w:cstheme="minorHAnsi"/>
          <w:b/>
          <w:spacing w:val="-3"/>
          <w:szCs w:val="24"/>
        </w:rPr>
      </w:pPr>
      <w:r w:rsidRPr="0072576F">
        <w:rPr>
          <w:rFonts w:cstheme="minorHAnsi"/>
          <w:b/>
          <w:spacing w:val="-3"/>
          <w:szCs w:val="24"/>
        </w:rPr>
        <w:t>TABLE OF CONTENTS</w:t>
      </w:r>
    </w:p>
    <w:p w14:paraId="47859ED3" w14:textId="77777777" w:rsidR="00606FDA" w:rsidRPr="0072576F" w:rsidRDefault="00C268C5" w:rsidP="007A294B">
      <w:pPr>
        <w:tabs>
          <w:tab w:val="right" w:pos="10800"/>
        </w:tabs>
        <w:rPr>
          <w:rFonts w:cstheme="minorHAnsi"/>
          <w:b/>
          <w:spacing w:val="-3"/>
          <w:szCs w:val="24"/>
        </w:rPr>
      </w:pPr>
      <w:r w:rsidRPr="0072576F">
        <w:rPr>
          <w:rFonts w:cstheme="minorHAnsi"/>
          <w:b/>
          <w:spacing w:val="-3"/>
          <w:szCs w:val="24"/>
        </w:rPr>
        <w:tab/>
        <w:t>Page</w:t>
      </w:r>
    </w:p>
    <w:p w14:paraId="6C2AD3ED" w14:textId="77777777" w:rsidR="007A294B" w:rsidRPr="0072576F" w:rsidRDefault="007A294B" w:rsidP="007A294B">
      <w:pPr>
        <w:tabs>
          <w:tab w:val="right" w:pos="10800"/>
        </w:tabs>
        <w:rPr>
          <w:rFonts w:cstheme="minorHAnsi"/>
          <w:b/>
          <w:spacing w:val="-3"/>
          <w:szCs w:val="24"/>
        </w:rPr>
      </w:pPr>
    </w:p>
    <w:p w14:paraId="212F67C6" w14:textId="757348E7" w:rsidR="00B24F4D" w:rsidRDefault="002C2B73">
      <w:pPr>
        <w:pStyle w:val="TOC1"/>
        <w:rPr>
          <w:rFonts w:asciiTheme="minorHAnsi" w:eastAsiaTheme="minorEastAsia" w:hAnsiTheme="minorHAnsi" w:cstheme="minorBidi"/>
          <w:b w:val="0"/>
          <w:caps w:val="0"/>
          <w:kern w:val="2"/>
          <w:szCs w:val="24"/>
          <w14:ligatures w14:val="standardContextual"/>
        </w:rPr>
      </w:pPr>
      <w:r w:rsidRPr="0072576F">
        <w:rPr>
          <w:rFonts w:asciiTheme="minorHAnsi" w:hAnsiTheme="minorHAnsi" w:cstheme="minorHAnsi"/>
          <w:spacing w:val="-3"/>
          <w:szCs w:val="24"/>
        </w:rPr>
        <w:fldChar w:fldCharType="begin"/>
      </w:r>
      <w:r w:rsidRPr="0072576F">
        <w:rPr>
          <w:rFonts w:asciiTheme="minorHAnsi" w:hAnsiTheme="minorHAnsi" w:cstheme="minorHAnsi"/>
          <w:spacing w:val="-3"/>
          <w:szCs w:val="24"/>
        </w:rPr>
        <w:instrText xml:space="preserve"> TOC \o "1-2" \h \z \u </w:instrText>
      </w:r>
      <w:r w:rsidRPr="0072576F">
        <w:rPr>
          <w:rFonts w:asciiTheme="minorHAnsi" w:hAnsiTheme="minorHAnsi" w:cstheme="minorHAnsi"/>
          <w:spacing w:val="-3"/>
          <w:szCs w:val="24"/>
        </w:rPr>
        <w:fldChar w:fldCharType="separate"/>
      </w:r>
      <w:hyperlink w:anchor="_Toc232663817" w:history="1">
        <w:r w:rsidR="00B24F4D" w:rsidRPr="00A53394">
          <w:rPr>
            <w:rStyle w:val="Hyperlink"/>
            <w:rFonts w:cstheme="minorHAnsi"/>
          </w:rPr>
          <w:t>CALENDAR OF EVENTS</w:t>
        </w:r>
        <w:r w:rsidR="00B24F4D">
          <w:rPr>
            <w:webHidden/>
          </w:rPr>
          <w:tab/>
        </w:r>
        <w:r w:rsidR="00B24F4D">
          <w:rPr>
            <w:webHidden/>
          </w:rPr>
          <w:fldChar w:fldCharType="begin"/>
        </w:r>
        <w:r w:rsidR="00B24F4D">
          <w:rPr>
            <w:webHidden/>
          </w:rPr>
          <w:instrText xml:space="preserve"> PAGEREF _Toc232663817 \h </w:instrText>
        </w:r>
        <w:r w:rsidR="00B24F4D">
          <w:rPr>
            <w:webHidden/>
          </w:rPr>
        </w:r>
        <w:r w:rsidR="00B24F4D">
          <w:rPr>
            <w:webHidden/>
          </w:rPr>
          <w:fldChar w:fldCharType="separate"/>
        </w:r>
        <w:r w:rsidR="00B24F4D">
          <w:rPr>
            <w:webHidden/>
          </w:rPr>
          <w:t>2</w:t>
        </w:r>
        <w:r w:rsidR="00B24F4D">
          <w:rPr>
            <w:webHidden/>
          </w:rPr>
          <w:fldChar w:fldCharType="end"/>
        </w:r>
      </w:hyperlink>
    </w:p>
    <w:p w14:paraId="32ACD7BE" w14:textId="146CD3D4" w:rsidR="00B24F4D" w:rsidRDefault="00B24F4D">
      <w:pPr>
        <w:pStyle w:val="TOC1"/>
        <w:rPr>
          <w:rFonts w:asciiTheme="minorHAnsi" w:eastAsiaTheme="minorEastAsia" w:hAnsiTheme="minorHAnsi" w:cstheme="minorBidi"/>
          <w:b w:val="0"/>
          <w:caps w:val="0"/>
          <w:kern w:val="2"/>
          <w:szCs w:val="24"/>
          <w14:ligatures w14:val="standardContextual"/>
        </w:rPr>
      </w:pPr>
      <w:hyperlink w:anchor="_Toc232663818" w:history="1">
        <w:r w:rsidRPr="00A53394">
          <w:rPr>
            <w:rStyle w:val="Hyperlink"/>
          </w:rPr>
          <w:t>I.</w:t>
        </w:r>
        <w:r>
          <w:rPr>
            <w:rFonts w:asciiTheme="minorHAnsi" w:eastAsiaTheme="minorEastAsia" w:hAnsiTheme="minorHAnsi" w:cstheme="minorBidi"/>
            <w:b w:val="0"/>
            <w:caps w:val="0"/>
            <w:kern w:val="2"/>
            <w:szCs w:val="24"/>
            <w14:ligatures w14:val="standardContextual"/>
          </w:rPr>
          <w:tab/>
        </w:r>
        <w:r w:rsidRPr="00A53394">
          <w:rPr>
            <w:rStyle w:val="Hyperlink"/>
            <w:rFonts w:cstheme="minorHAnsi"/>
          </w:rPr>
          <w:t>STATEMENT OF WORK</w:t>
        </w:r>
        <w:r>
          <w:rPr>
            <w:webHidden/>
          </w:rPr>
          <w:tab/>
        </w:r>
        <w:r>
          <w:rPr>
            <w:webHidden/>
          </w:rPr>
          <w:fldChar w:fldCharType="begin"/>
        </w:r>
        <w:r>
          <w:rPr>
            <w:webHidden/>
          </w:rPr>
          <w:instrText xml:space="preserve"> PAGEREF _Toc232663818 \h </w:instrText>
        </w:r>
        <w:r>
          <w:rPr>
            <w:webHidden/>
          </w:rPr>
        </w:r>
        <w:r>
          <w:rPr>
            <w:webHidden/>
          </w:rPr>
          <w:fldChar w:fldCharType="separate"/>
        </w:r>
        <w:r>
          <w:rPr>
            <w:webHidden/>
          </w:rPr>
          <w:t>5</w:t>
        </w:r>
        <w:r>
          <w:rPr>
            <w:webHidden/>
          </w:rPr>
          <w:fldChar w:fldCharType="end"/>
        </w:r>
      </w:hyperlink>
    </w:p>
    <w:p w14:paraId="2BDD726F" w14:textId="62A352B1" w:rsidR="00B24F4D" w:rsidRDefault="00B24F4D">
      <w:pPr>
        <w:pStyle w:val="TOC2"/>
        <w:rPr>
          <w:rFonts w:asciiTheme="minorHAnsi" w:eastAsiaTheme="minorEastAsia" w:hAnsiTheme="minorHAnsi" w:cstheme="minorBidi"/>
          <w:kern w:val="2"/>
          <w:szCs w:val="24"/>
          <w14:ligatures w14:val="standardContextual"/>
        </w:rPr>
      </w:pPr>
      <w:hyperlink w:anchor="_Toc232663819" w:history="1">
        <w:r w:rsidRPr="00A53394">
          <w:rPr>
            <w:rStyle w:val="Hyperlink"/>
          </w:rPr>
          <w:t>A.</w:t>
        </w:r>
        <w:r>
          <w:rPr>
            <w:rFonts w:asciiTheme="minorHAnsi" w:eastAsiaTheme="minorEastAsia" w:hAnsiTheme="minorHAnsi" w:cstheme="minorBidi"/>
            <w:kern w:val="2"/>
            <w:szCs w:val="24"/>
            <w14:ligatures w14:val="standardContextual"/>
          </w:rPr>
          <w:tab/>
        </w:r>
        <w:r w:rsidRPr="00A53394">
          <w:rPr>
            <w:rStyle w:val="Hyperlink"/>
            <w:rFonts w:cstheme="minorHAnsi"/>
          </w:rPr>
          <w:t>INTENT</w:t>
        </w:r>
        <w:r>
          <w:rPr>
            <w:webHidden/>
          </w:rPr>
          <w:tab/>
        </w:r>
        <w:r>
          <w:rPr>
            <w:webHidden/>
          </w:rPr>
          <w:fldChar w:fldCharType="begin"/>
        </w:r>
        <w:r>
          <w:rPr>
            <w:webHidden/>
          </w:rPr>
          <w:instrText xml:space="preserve"> PAGEREF _Toc232663819 \h </w:instrText>
        </w:r>
        <w:r>
          <w:rPr>
            <w:webHidden/>
          </w:rPr>
        </w:r>
        <w:r>
          <w:rPr>
            <w:webHidden/>
          </w:rPr>
          <w:fldChar w:fldCharType="separate"/>
        </w:r>
        <w:r>
          <w:rPr>
            <w:webHidden/>
          </w:rPr>
          <w:t>5</w:t>
        </w:r>
        <w:r>
          <w:rPr>
            <w:webHidden/>
          </w:rPr>
          <w:fldChar w:fldCharType="end"/>
        </w:r>
      </w:hyperlink>
    </w:p>
    <w:p w14:paraId="697BE111" w14:textId="096A5EF2" w:rsidR="00B24F4D" w:rsidRDefault="00B24F4D">
      <w:pPr>
        <w:pStyle w:val="TOC2"/>
        <w:rPr>
          <w:rFonts w:asciiTheme="minorHAnsi" w:eastAsiaTheme="minorEastAsia" w:hAnsiTheme="minorHAnsi" w:cstheme="minorBidi"/>
          <w:kern w:val="2"/>
          <w:szCs w:val="24"/>
          <w14:ligatures w14:val="standardContextual"/>
        </w:rPr>
      </w:pPr>
      <w:hyperlink w:anchor="_Toc232663820" w:history="1">
        <w:r w:rsidRPr="00A53394">
          <w:rPr>
            <w:rStyle w:val="Hyperlink"/>
          </w:rPr>
          <w:t>B.</w:t>
        </w:r>
        <w:r>
          <w:rPr>
            <w:rFonts w:asciiTheme="minorHAnsi" w:eastAsiaTheme="minorEastAsia" w:hAnsiTheme="minorHAnsi" w:cstheme="minorBidi"/>
            <w:kern w:val="2"/>
            <w:szCs w:val="24"/>
            <w14:ligatures w14:val="standardContextual"/>
          </w:rPr>
          <w:tab/>
        </w:r>
        <w:r w:rsidRPr="00A53394">
          <w:rPr>
            <w:rStyle w:val="Hyperlink"/>
            <w:rFonts w:cstheme="minorHAnsi"/>
          </w:rPr>
          <w:t>SCOPE/BACKGROUND</w:t>
        </w:r>
        <w:r>
          <w:rPr>
            <w:webHidden/>
          </w:rPr>
          <w:tab/>
        </w:r>
        <w:r>
          <w:rPr>
            <w:webHidden/>
          </w:rPr>
          <w:fldChar w:fldCharType="begin"/>
        </w:r>
        <w:r>
          <w:rPr>
            <w:webHidden/>
          </w:rPr>
          <w:instrText xml:space="preserve"> PAGEREF _Toc232663820 \h </w:instrText>
        </w:r>
        <w:r>
          <w:rPr>
            <w:webHidden/>
          </w:rPr>
        </w:r>
        <w:r>
          <w:rPr>
            <w:webHidden/>
          </w:rPr>
          <w:fldChar w:fldCharType="separate"/>
        </w:r>
        <w:r>
          <w:rPr>
            <w:webHidden/>
          </w:rPr>
          <w:t>5</w:t>
        </w:r>
        <w:r>
          <w:rPr>
            <w:webHidden/>
          </w:rPr>
          <w:fldChar w:fldCharType="end"/>
        </w:r>
      </w:hyperlink>
    </w:p>
    <w:p w14:paraId="507633B9" w14:textId="4E4E38F0" w:rsidR="00B24F4D" w:rsidRDefault="00B24F4D">
      <w:pPr>
        <w:pStyle w:val="TOC2"/>
        <w:rPr>
          <w:rFonts w:asciiTheme="minorHAnsi" w:eastAsiaTheme="minorEastAsia" w:hAnsiTheme="minorHAnsi" w:cstheme="minorBidi"/>
          <w:kern w:val="2"/>
          <w:szCs w:val="24"/>
          <w14:ligatures w14:val="standardContextual"/>
        </w:rPr>
      </w:pPr>
      <w:hyperlink w:anchor="_Toc232663821" w:history="1">
        <w:r w:rsidRPr="00A53394">
          <w:rPr>
            <w:rStyle w:val="Hyperlink"/>
          </w:rPr>
          <w:t>C.</w:t>
        </w:r>
        <w:r>
          <w:rPr>
            <w:rFonts w:asciiTheme="minorHAnsi" w:eastAsiaTheme="minorEastAsia" w:hAnsiTheme="minorHAnsi" w:cstheme="minorBidi"/>
            <w:kern w:val="2"/>
            <w:szCs w:val="24"/>
            <w14:ligatures w14:val="standardContextual"/>
          </w:rPr>
          <w:tab/>
        </w:r>
        <w:r w:rsidRPr="00A53394">
          <w:rPr>
            <w:rStyle w:val="Hyperlink"/>
            <w:rFonts w:cstheme="minorHAnsi"/>
          </w:rPr>
          <w:t>BIDDER QUALIFICATIONS</w:t>
        </w:r>
        <w:r>
          <w:rPr>
            <w:webHidden/>
          </w:rPr>
          <w:tab/>
        </w:r>
        <w:r>
          <w:rPr>
            <w:webHidden/>
          </w:rPr>
          <w:fldChar w:fldCharType="begin"/>
        </w:r>
        <w:r>
          <w:rPr>
            <w:webHidden/>
          </w:rPr>
          <w:instrText xml:space="preserve"> PAGEREF _Toc232663821 \h </w:instrText>
        </w:r>
        <w:r>
          <w:rPr>
            <w:webHidden/>
          </w:rPr>
        </w:r>
        <w:r>
          <w:rPr>
            <w:webHidden/>
          </w:rPr>
          <w:fldChar w:fldCharType="separate"/>
        </w:r>
        <w:r>
          <w:rPr>
            <w:webHidden/>
          </w:rPr>
          <w:t>7</w:t>
        </w:r>
        <w:r>
          <w:rPr>
            <w:webHidden/>
          </w:rPr>
          <w:fldChar w:fldCharType="end"/>
        </w:r>
      </w:hyperlink>
    </w:p>
    <w:p w14:paraId="61AB2549" w14:textId="41043B83" w:rsidR="00B24F4D" w:rsidRDefault="00B24F4D">
      <w:pPr>
        <w:pStyle w:val="TOC2"/>
        <w:rPr>
          <w:rFonts w:asciiTheme="minorHAnsi" w:eastAsiaTheme="minorEastAsia" w:hAnsiTheme="minorHAnsi" w:cstheme="minorBidi"/>
          <w:kern w:val="2"/>
          <w:szCs w:val="24"/>
          <w14:ligatures w14:val="standardContextual"/>
        </w:rPr>
      </w:pPr>
      <w:hyperlink w:anchor="_Toc232663822" w:history="1">
        <w:r w:rsidRPr="00A53394">
          <w:rPr>
            <w:rStyle w:val="Hyperlink"/>
          </w:rPr>
          <w:t>D.</w:t>
        </w:r>
        <w:r>
          <w:rPr>
            <w:rFonts w:asciiTheme="minorHAnsi" w:eastAsiaTheme="minorEastAsia" w:hAnsiTheme="minorHAnsi" w:cstheme="minorBidi"/>
            <w:kern w:val="2"/>
            <w:szCs w:val="24"/>
            <w14:ligatures w14:val="standardContextual"/>
          </w:rPr>
          <w:tab/>
        </w:r>
        <w:r w:rsidRPr="00A53394">
          <w:rPr>
            <w:rStyle w:val="Hyperlink"/>
            <w:rFonts w:cstheme="minorHAnsi"/>
          </w:rPr>
          <w:t>SPECIFIC REQUIREMENTS</w:t>
        </w:r>
        <w:r>
          <w:rPr>
            <w:webHidden/>
          </w:rPr>
          <w:tab/>
        </w:r>
        <w:r>
          <w:rPr>
            <w:webHidden/>
          </w:rPr>
          <w:fldChar w:fldCharType="begin"/>
        </w:r>
        <w:r>
          <w:rPr>
            <w:webHidden/>
          </w:rPr>
          <w:instrText xml:space="preserve"> PAGEREF _Toc232663822 \h </w:instrText>
        </w:r>
        <w:r>
          <w:rPr>
            <w:webHidden/>
          </w:rPr>
        </w:r>
        <w:r>
          <w:rPr>
            <w:webHidden/>
          </w:rPr>
          <w:fldChar w:fldCharType="separate"/>
        </w:r>
        <w:r>
          <w:rPr>
            <w:webHidden/>
          </w:rPr>
          <w:t>7</w:t>
        </w:r>
        <w:r>
          <w:rPr>
            <w:webHidden/>
          </w:rPr>
          <w:fldChar w:fldCharType="end"/>
        </w:r>
      </w:hyperlink>
    </w:p>
    <w:p w14:paraId="7DC23CA1" w14:textId="791BAEFC" w:rsidR="00B24F4D" w:rsidRDefault="00B24F4D">
      <w:pPr>
        <w:pStyle w:val="TOC2"/>
        <w:rPr>
          <w:rFonts w:asciiTheme="minorHAnsi" w:eastAsiaTheme="minorEastAsia" w:hAnsiTheme="minorHAnsi" w:cstheme="minorBidi"/>
          <w:kern w:val="2"/>
          <w:szCs w:val="24"/>
          <w14:ligatures w14:val="standardContextual"/>
        </w:rPr>
      </w:pPr>
      <w:hyperlink w:anchor="_Toc232663823" w:history="1">
        <w:r w:rsidRPr="00A53394">
          <w:rPr>
            <w:rStyle w:val="Hyperlink"/>
          </w:rPr>
          <w:t>E.</w:t>
        </w:r>
        <w:r>
          <w:rPr>
            <w:rFonts w:asciiTheme="minorHAnsi" w:eastAsiaTheme="minorEastAsia" w:hAnsiTheme="minorHAnsi" w:cstheme="minorBidi"/>
            <w:kern w:val="2"/>
            <w:szCs w:val="24"/>
            <w14:ligatures w14:val="standardContextual"/>
          </w:rPr>
          <w:tab/>
        </w:r>
        <w:r w:rsidRPr="00A53394">
          <w:rPr>
            <w:rStyle w:val="Hyperlink"/>
            <w:rFonts w:cstheme="minorHAnsi"/>
          </w:rPr>
          <w:t>DELIVERABLES / REPORTS</w:t>
        </w:r>
        <w:r>
          <w:rPr>
            <w:webHidden/>
          </w:rPr>
          <w:tab/>
        </w:r>
        <w:r>
          <w:rPr>
            <w:webHidden/>
          </w:rPr>
          <w:fldChar w:fldCharType="begin"/>
        </w:r>
        <w:r>
          <w:rPr>
            <w:webHidden/>
          </w:rPr>
          <w:instrText xml:space="preserve"> PAGEREF _Toc232663823 \h </w:instrText>
        </w:r>
        <w:r>
          <w:rPr>
            <w:webHidden/>
          </w:rPr>
        </w:r>
        <w:r>
          <w:rPr>
            <w:webHidden/>
          </w:rPr>
          <w:fldChar w:fldCharType="separate"/>
        </w:r>
        <w:r>
          <w:rPr>
            <w:webHidden/>
          </w:rPr>
          <w:t>9</w:t>
        </w:r>
        <w:r>
          <w:rPr>
            <w:webHidden/>
          </w:rPr>
          <w:fldChar w:fldCharType="end"/>
        </w:r>
      </w:hyperlink>
    </w:p>
    <w:p w14:paraId="1F9CE7E6" w14:textId="5A9650E9" w:rsidR="00B24F4D" w:rsidRDefault="00B24F4D">
      <w:pPr>
        <w:pStyle w:val="TOC2"/>
        <w:rPr>
          <w:rFonts w:asciiTheme="minorHAnsi" w:eastAsiaTheme="minorEastAsia" w:hAnsiTheme="minorHAnsi" w:cstheme="minorBidi"/>
          <w:kern w:val="2"/>
          <w:szCs w:val="24"/>
          <w14:ligatures w14:val="standardContextual"/>
        </w:rPr>
      </w:pPr>
      <w:hyperlink w:anchor="_Toc232663824" w:history="1">
        <w:r w:rsidRPr="00A53394">
          <w:rPr>
            <w:rStyle w:val="Hyperlink"/>
          </w:rPr>
          <w:t>F.</w:t>
        </w:r>
        <w:r>
          <w:rPr>
            <w:rFonts w:asciiTheme="minorHAnsi" w:eastAsiaTheme="minorEastAsia" w:hAnsiTheme="minorHAnsi" w:cstheme="minorBidi"/>
            <w:kern w:val="2"/>
            <w:szCs w:val="24"/>
            <w14:ligatures w14:val="standardContextual"/>
          </w:rPr>
          <w:tab/>
        </w:r>
        <w:r w:rsidRPr="00A53394">
          <w:rPr>
            <w:rStyle w:val="Hyperlink"/>
            <w:rFonts w:cstheme="minorHAnsi"/>
          </w:rPr>
          <w:t>BIDDERS CONFERENCE(S)/VENDOR OUTREACH</w:t>
        </w:r>
        <w:r>
          <w:rPr>
            <w:webHidden/>
          </w:rPr>
          <w:tab/>
        </w:r>
        <w:r>
          <w:rPr>
            <w:webHidden/>
          </w:rPr>
          <w:fldChar w:fldCharType="begin"/>
        </w:r>
        <w:r>
          <w:rPr>
            <w:webHidden/>
          </w:rPr>
          <w:instrText xml:space="preserve"> PAGEREF _Toc232663824 \h </w:instrText>
        </w:r>
        <w:r>
          <w:rPr>
            <w:webHidden/>
          </w:rPr>
        </w:r>
        <w:r>
          <w:rPr>
            <w:webHidden/>
          </w:rPr>
          <w:fldChar w:fldCharType="separate"/>
        </w:r>
        <w:r>
          <w:rPr>
            <w:webHidden/>
          </w:rPr>
          <w:t>9</w:t>
        </w:r>
        <w:r>
          <w:rPr>
            <w:webHidden/>
          </w:rPr>
          <w:fldChar w:fldCharType="end"/>
        </w:r>
      </w:hyperlink>
    </w:p>
    <w:p w14:paraId="61791C53" w14:textId="5EBCE727" w:rsidR="00B24F4D" w:rsidRDefault="00B24F4D">
      <w:pPr>
        <w:pStyle w:val="TOC1"/>
        <w:rPr>
          <w:rFonts w:asciiTheme="minorHAnsi" w:eastAsiaTheme="minorEastAsia" w:hAnsiTheme="minorHAnsi" w:cstheme="minorBidi"/>
          <w:b w:val="0"/>
          <w:caps w:val="0"/>
          <w:kern w:val="2"/>
          <w:szCs w:val="24"/>
          <w14:ligatures w14:val="standardContextual"/>
        </w:rPr>
      </w:pPr>
      <w:hyperlink w:anchor="_Toc232663825" w:history="1">
        <w:r w:rsidRPr="00A53394">
          <w:rPr>
            <w:rStyle w:val="Hyperlink"/>
          </w:rPr>
          <w:t>II.</w:t>
        </w:r>
        <w:r>
          <w:rPr>
            <w:rFonts w:asciiTheme="minorHAnsi" w:eastAsiaTheme="minorEastAsia" w:hAnsiTheme="minorHAnsi" w:cstheme="minorBidi"/>
            <w:b w:val="0"/>
            <w:caps w:val="0"/>
            <w:kern w:val="2"/>
            <w:szCs w:val="24"/>
            <w14:ligatures w14:val="standardContextual"/>
          </w:rPr>
          <w:tab/>
        </w:r>
        <w:r w:rsidRPr="00A53394">
          <w:rPr>
            <w:rStyle w:val="Hyperlink"/>
            <w:rFonts w:cstheme="minorHAnsi"/>
          </w:rPr>
          <w:t>COUNTY PROCEDURES, TERMS, AND CONDITIONS</w:t>
        </w:r>
        <w:r>
          <w:rPr>
            <w:webHidden/>
          </w:rPr>
          <w:tab/>
        </w:r>
        <w:r>
          <w:rPr>
            <w:webHidden/>
          </w:rPr>
          <w:fldChar w:fldCharType="begin"/>
        </w:r>
        <w:r>
          <w:rPr>
            <w:webHidden/>
          </w:rPr>
          <w:instrText xml:space="preserve"> PAGEREF _Toc232663825 \h </w:instrText>
        </w:r>
        <w:r>
          <w:rPr>
            <w:webHidden/>
          </w:rPr>
        </w:r>
        <w:r>
          <w:rPr>
            <w:webHidden/>
          </w:rPr>
          <w:fldChar w:fldCharType="separate"/>
        </w:r>
        <w:r>
          <w:rPr>
            <w:webHidden/>
          </w:rPr>
          <w:t>11</w:t>
        </w:r>
        <w:r>
          <w:rPr>
            <w:webHidden/>
          </w:rPr>
          <w:fldChar w:fldCharType="end"/>
        </w:r>
      </w:hyperlink>
    </w:p>
    <w:p w14:paraId="7E4077B6" w14:textId="6BB269C8" w:rsidR="00B24F4D" w:rsidRDefault="00B24F4D">
      <w:pPr>
        <w:pStyle w:val="TOC2"/>
        <w:rPr>
          <w:rFonts w:asciiTheme="minorHAnsi" w:eastAsiaTheme="minorEastAsia" w:hAnsiTheme="minorHAnsi" w:cstheme="minorBidi"/>
          <w:kern w:val="2"/>
          <w:szCs w:val="24"/>
          <w14:ligatures w14:val="standardContextual"/>
        </w:rPr>
      </w:pPr>
      <w:hyperlink w:anchor="_Toc232663826" w:history="1">
        <w:r w:rsidRPr="00A53394">
          <w:rPr>
            <w:rStyle w:val="Hyperlink"/>
          </w:rPr>
          <w:t>G.</w:t>
        </w:r>
        <w:r>
          <w:rPr>
            <w:rFonts w:asciiTheme="minorHAnsi" w:eastAsiaTheme="minorEastAsia" w:hAnsiTheme="minorHAnsi" w:cstheme="minorBidi"/>
            <w:kern w:val="2"/>
            <w:szCs w:val="24"/>
            <w14:ligatures w14:val="standardContextual"/>
          </w:rPr>
          <w:tab/>
        </w:r>
        <w:r w:rsidRPr="00A53394">
          <w:rPr>
            <w:rStyle w:val="Hyperlink"/>
            <w:rFonts w:cstheme="minorHAnsi"/>
          </w:rPr>
          <w:t>EVALUATION CRITERIA / SELECTION COMMITTEE</w:t>
        </w:r>
        <w:r>
          <w:rPr>
            <w:webHidden/>
          </w:rPr>
          <w:tab/>
        </w:r>
        <w:r>
          <w:rPr>
            <w:webHidden/>
          </w:rPr>
          <w:fldChar w:fldCharType="begin"/>
        </w:r>
        <w:r>
          <w:rPr>
            <w:webHidden/>
          </w:rPr>
          <w:instrText xml:space="preserve"> PAGEREF _Toc232663826 \h </w:instrText>
        </w:r>
        <w:r>
          <w:rPr>
            <w:webHidden/>
          </w:rPr>
        </w:r>
        <w:r>
          <w:rPr>
            <w:webHidden/>
          </w:rPr>
          <w:fldChar w:fldCharType="separate"/>
        </w:r>
        <w:r>
          <w:rPr>
            <w:webHidden/>
          </w:rPr>
          <w:t>11</w:t>
        </w:r>
        <w:r>
          <w:rPr>
            <w:webHidden/>
          </w:rPr>
          <w:fldChar w:fldCharType="end"/>
        </w:r>
      </w:hyperlink>
    </w:p>
    <w:p w14:paraId="0A3D7FF9" w14:textId="74AF9B38" w:rsidR="00B24F4D" w:rsidRDefault="00B24F4D">
      <w:pPr>
        <w:pStyle w:val="TOC2"/>
        <w:rPr>
          <w:rFonts w:asciiTheme="minorHAnsi" w:eastAsiaTheme="minorEastAsia" w:hAnsiTheme="minorHAnsi" w:cstheme="minorBidi"/>
          <w:kern w:val="2"/>
          <w:szCs w:val="24"/>
          <w14:ligatures w14:val="standardContextual"/>
        </w:rPr>
      </w:pPr>
      <w:hyperlink w:anchor="_Toc232663827" w:history="1">
        <w:r w:rsidRPr="00A53394">
          <w:rPr>
            <w:rStyle w:val="Hyperlink"/>
          </w:rPr>
          <w:t>I.</w:t>
        </w:r>
        <w:r>
          <w:rPr>
            <w:rFonts w:asciiTheme="minorHAnsi" w:eastAsiaTheme="minorEastAsia" w:hAnsiTheme="minorHAnsi" w:cstheme="minorBidi"/>
            <w:kern w:val="2"/>
            <w:szCs w:val="24"/>
            <w14:ligatures w14:val="standardContextual"/>
          </w:rPr>
          <w:tab/>
        </w:r>
        <w:r w:rsidRPr="00A53394">
          <w:rPr>
            <w:rStyle w:val="Hyperlink"/>
            <w:rFonts w:cstheme="minorHAnsi"/>
          </w:rPr>
          <w:t>CONTRACT EVALUATION AND ASSESSMENT</w:t>
        </w:r>
        <w:r>
          <w:rPr>
            <w:webHidden/>
          </w:rPr>
          <w:tab/>
        </w:r>
        <w:r>
          <w:rPr>
            <w:webHidden/>
          </w:rPr>
          <w:fldChar w:fldCharType="begin"/>
        </w:r>
        <w:r>
          <w:rPr>
            <w:webHidden/>
          </w:rPr>
          <w:instrText xml:space="preserve"> PAGEREF _Toc232663827 \h </w:instrText>
        </w:r>
        <w:r>
          <w:rPr>
            <w:webHidden/>
          </w:rPr>
        </w:r>
        <w:r>
          <w:rPr>
            <w:webHidden/>
          </w:rPr>
          <w:fldChar w:fldCharType="separate"/>
        </w:r>
        <w:r>
          <w:rPr>
            <w:webHidden/>
          </w:rPr>
          <w:t>16</w:t>
        </w:r>
        <w:r>
          <w:rPr>
            <w:webHidden/>
          </w:rPr>
          <w:fldChar w:fldCharType="end"/>
        </w:r>
      </w:hyperlink>
    </w:p>
    <w:p w14:paraId="74633ADC" w14:textId="06E9755E" w:rsidR="00B24F4D" w:rsidRDefault="00B24F4D">
      <w:pPr>
        <w:pStyle w:val="TOC2"/>
        <w:rPr>
          <w:rFonts w:asciiTheme="minorHAnsi" w:eastAsiaTheme="minorEastAsia" w:hAnsiTheme="minorHAnsi" w:cstheme="minorBidi"/>
          <w:kern w:val="2"/>
          <w:szCs w:val="24"/>
          <w14:ligatures w14:val="standardContextual"/>
        </w:rPr>
      </w:pPr>
      <w:hyperlink w:anchor="_Toc232663828" w:history="1">
        <w:r w:rsidRPr="00A53394">
          <w:rPr>
            <w:rStyle w:val="Hyperlink"/>
          </w:rPr>
          <w:t>J.</w:t>
        </w:r>
        <w:r>
          <w:rPr>
            <w:rFonts w:asciiTheme="minorHAnsi" w:eastAsiaTheme="minorEastAsia" w:hAnsiTheme="minorHAnsi" w:cstheme="minorBidi"/>
            <w:kern w:val="2"/>
            <w:szCs w:val="24"/>
            <w14:ligatures w14:val="standardContextual"/>
          </w:rPr>
          <w:tab/>
        </w:r>
        <w:r w:rsidRPr="00A53394">
          <w:rPr>
            <w:rStyle w:val="Hyperlink"/>
            <w:rFonts w:cstheme="minorHAnsi"/>
          </w:rPr>
          <w:t>NOTICE OF INTENT TO AWARD</w:t>
        </w:r>
        <w:r>
          <w:rPr>
            <w:webHidden/>
          </w:rPr>
          <w:tab/>
        </w:r>
        <w:r>
          <w:rPr>
            <w:webHidden/>
          </w:rPr>
          <w:fldChar w:fldCharType="begin"/>
        </w:r>
        <w:r>
          <w:rPr>
            <w:webHidden/>
          </w:rPr>
          <w:instrText xml:space="preserve"> PAGEREF _Toc232663828 \h </w:instrText>
        </w:r>
        <w:r>
          <w:rPr>
            <w:webHidden/>
          </w:rPr>
        </w:r>
        <w:r>
          <w:rPr>
            <w:webHidden/>
          </w:rPr>
          <w:fldChar w:fldCharType="separate"/>
        </w:r>
        <w:r>
          <w:rPr>
            <w:webHidden/>
          </w:rPr>
          <w:t>17</w:t>
        </w:r>
        <w:r>
          <w:rPr>
            <w:webHidden/>
          </w:rPr>
          <w:fldChar w:fldCharType="end"/>
        </w:r>
      </w:hyperlink>
    </w:p>
    <w:p w14:paraId="1DD60E19" w14:textId="7FF0DE7A" w:rsidR="00B24F4D" w:rsidRDefault="00B24F4D">
      <w:pPr>
        <w:pStyle w:val="TOC2"/>
        <w:rPr>
          <w:rFonts w:asciiTheme="minorHAnsi" w:eastAsiaTheme="minorEastAsia" w:hAnsiTheme="minorHAnsi" w:cstheme="minorBidi"/>
          <w:kern w:val="2"/>
          <w:szCs w:val="24"/>
          <w14:ligatures w14:val="standardContextual"/>
        </w:rPr>
      </w:pPr>
      <w:hyperlink w:anchor="_Toc232663829" w:history="1">
        <w:r w:rsidRPr="00A53394">
          <w:rPr>
            <w:rStyle w:val="Hyperlink"/>
          </w:rPr>
          <w:t>K.</w:t>
        </w:r>
        <w:r>
          <w:rPr>
            <w:rFonts w:asciiTheme="minorHAnsi" w:eastAsiaTheme="minorEastAsia" w:hAnsiTheme="minorHAnsi" w:cstheme="minorBidi"/>
            <w:kern w:val="2"/>
            <w:szCs w:val="24"/>
            <w14:ligatures w14:val="standardContextual"/>
          </w:rPr>
          <w:tab/>
        </w:r>
        <w:r w:rsidRPr="00A53394">
          <w:rPr>
            <w:rStyle w:val="Hyperlink"/>
            <w:rFonts w:cstheme="minorHAnsi"/>
          </w:rPr>
          <w:t>BID PROTEST / APPEALS PROCESS</w:t>
        </w:r>
        <w:r>
          <w:rPr>
            <w:webHidden/>
          </w:rPr>
          <w:tab/>
        </w:r>
        <w:r>
          <w:rPr>
            <w:webHidden/>
          </w:rPr>
          <w:fldChar w:fldCharType="begin"/>
        </w:r>
        <w:r>
          <w:rPr>
            <w:webHidden/>
          </w:rPr>
          <w:instrText xml:space="preserve"> PAGEREF _Toc232663829 \h </w:instrText>
        </w:r>
        <w:r>
          <w:rPr>
            <w:webHidden/>
          </w:rPr>
        </w:r>
        <w:r>
          <w:rPr>
            <w:webHidden/>
          </w:rPr>
          <w:fldChar w:fldCharType="separate"/>
        </w:r>
        <w:r>
          <w:rPr>
            <w:webHidden/>
          </w:rPr>
          <w:t>17</w:t>
        </w:r>
        <w:r>
          <w:rPr>
            <w:webHidden/>
          </w:rPr>
          <w:fldChar w:fldCharType="end"/>
        </w:r>
      </w:hyperlink>
    </w:p>
    <w:p w14:paraId="37E79872" w14:textId="034F4693" w:rsidR="00B24F4D" w:rsidRDefault="00B24F4D">
      <w:pPr>
        <w:pStyle w:val="TOC2"/>
        <w:rPr>
          <w:rFonts w:asciiTheme="minorHAnsi" w:eastAsiaTheme="minorEastAsia" w:hAnsiTheme="minorHAnsi" w:cstheme="minorBidi"/>
          <w:kern w:val="2"/>
          <w:szCs w:val="24"/>
          <w14:ligatures w14:val="standardContextual"/>
        </w:rPr>
      </w:pPr>
      <w:hyperlink w:anchor="_Toc232663830" w:history="1">
        <w:r w:rsidRPr="00A53394">
          <w:rPr>
            <w:rStyle w:val="Hyperlink"/>
          </w:rPr>
          <w:t>L.</w:t>
        </w:r>
        <w:r>
          <w:rPr>
            <w:rFonts w:asciiTheme="minorHAnsi" w:eastAsiaTheme="minorEastAsia" w:hAnsiTheme="minorHAnsi" w:cstheme="minorBidi"/>
            <w:kern w:val="2"/>
            <w:szCs w:val="24"/>
            <w14:ligatures w14:val="standardContextual"/>
          </w:rPr>
          <w:tab/>
        </w:r>
        <w:r w:rsidRPr="00A53394">
          <w:rPr>
            <w:rStyle w:val="Hyperlink"/>
            <w:rFonts w:cstheme="minorHAnsi"/>
          </w:rPr>
          <w:t>TERM / TERMINATION / RENEWAL</w:t>
        </w:r>
        <w:r>
          <w:rPr>
            <w:webHidden/>
          </w:rPr>
          <w:tab/>
        </w:r>
        <w:r>
          <w:rPr>
            <w:webHidden/>
          </w:rPr>
          <w:fldChar w:fldCharType="begin"/>
        </w:r>
        <w:r>
          <w:rPr>
            <w:webHidden/>
          </w:rPr>
          <w:instrText xml:space="preserve"> PAGEREF _Toc232663830 \h </w:instrText>
        </w:r>
        <w:r>
          <w:rPr>
            <w:webHidden/>
          </w:rPr>
        </w:r>
        <w:r>
          <w:rPr>
            <w:webHidden/>
          </w:rPr>
          <w:fldChar w:fldCharType="separate"/>
        </w:r>
        <w:r>
          <w:rPr>
            <w:webHidden/>
          </w:rPr>
          <w:t>20</w:t>
        </w:r>
        <w:r>
          <w:rPr>
            <w:webHidden/>
          </w:rPr>
          <w:fldChar w:fldCharType="end"/>
        </w:r>
      </w:hyperlink>
    </w:p>
    <w:p w14:paraId="4AD00C34" w14:textId="754ED433" w:rsidR="00B24F4D" w:rsidRDefault="00B24F4D">
      <w:pPr>
        <w:pStyle w:val="TOC2"/>
        <w:rPr>
          <w:rFonts w:asciiTheme="minorHAnsi" w:eastAsiaTheme="minorEastAsia" w:hAnsiTheme="minorHAnsi" w:cstheme="minorBidi"/>
          <w:kern w:val="2"/>
          <w:szCs w:val="24"/>
          <w14:ligatures w14:val="standardContextual"/>
        </w:rPr>
      </w:pPr>
      <w:hyperlink w:anchor="_Toc232663831" w:history="1">
        <w:r w:rsidRPr="00A53394">
          <w:rPr>
            <w:rStyle w:val="Hyperlink"/>
          </w:rPr>
          <w:t>M.</w:t>
        </w:r>
        <w:r>
          <w:rPr>
            <w:rFonts w:asciiTheme="minorHAnsi" w:eastAsiaTheme="minorEastAsia" w:hAnsiTheme="minorHAnsi" w:cstheme="minorBidi"/>
            <w:kern w:val="2"/>
            <w:szCs w:val="24"/>
            <w14:ligatures w14:val="standardContextual"/>
          </w:rPr>
          <w:tab/>
        </w:r>
        <w:r w:rsidRPr="00A53394">
          <w:rPr>
            <w:rStyle w:val="Hyperlink"/>
            <w:rFonts w:cstheme="minorHAnsi"/>
          </w:rPr>
          <w:t>BRAND NAMES AND APPROVED EQUIVALENTS</w:t>
        </w:r>
        <w:r>
          <w:rPr>
            <w:webHidden/>
          </w:rPr>
          <w:tab/>
        </w:r>
        <w:r>
          <w:rPr>
            <w:webHidden/>
          </w:rPr>
          <w:fldChar w:fldCharType="begin"/>
        </w:r>
        <w:r>
          <w:rPr>
            <w:webHidden/>
          </w:rPr>
          <w:instrText xml:space="preserve"> PAGEREF _Toc232663831 \h </w:instrText>
        </w:r>
        <w:r>
          <w:rPr>
            <w:webHidden/>
          </w:rPr>
        </w:r>
        <w:r>
          <w:rPr>
            <w:webHidden/>
          </w:rPr>
          <w:fldChar w:fldCharType="separate"/>
        </w:r>
        <w:r>
          <w:rPr>
            <w:webHidden/>
          </w:rPr>
          <w:t>20</w:t>
        </w:r>
        <w:r>
          <w:rPr>
            <w:webHidden/>
          </w:rPr>
          <w:fldChar w:fldCharType="end"/>
        </w:r>
      </w:hyperlink>
    </w:p>
    <w:p w14:paraId="2A7108F9" w14:textId="787201D2" w:rsidR="00B24F4D" w:rsidRDefault="00B24F4D">
      <w:pPr>
        <w:pStyle w:val="TOC2"/>
        <w:rPr>
          <w:rFonts w:asciiTheme="minorHAnsi" w:eastAsiaTheme="minorEastAsia" w:hAnsiTheme="minorHAnsi" w:cstheme="minorBidi"/>
          <w:kern w:val="2"/>
          <w:szCs w:val="24"/>
          <w14:ligatures w14:val="standardContextual"/>
        </w:rPr>
      </w:pPr>
      <w:hyperlink w:anchor="_Toc232663832" w:history="1">
        <w:r w:rsidRPr="00A53394">
          <w:rPr>
            <w:rStyle w:val="Hyperlink"/>
          </w:rPr>
          <w:t>N.</w:t>
        </w:r>
        <w:r>
          <w:rPr>
            <w:rFonts w:asciiTheme="minorHAnsi" w:eastAsiaTheme="minorEastAsia" w:hAnsiTheme="minorHAnsi" w:cstheme="minorBidi"/>
            <w:kern w:val="2"/>
            <w:szCs w:val="24"/>
            <w14:ligatures w14:val="standardContextual"/>
          </w:rPr>
          <w:tab/>
        </w:r>
        <w:r w:rsidRPr="00A53394">
          <w:rPr>
            <w:rStyle w:val="Hyperlink"/>
            <w:rFonts w:cstheme="minorHAnsi"/>
          </w:rPr>
          <w:t>QUANTITIES</w:t>
        </w:r>
        <w:r>
          <w:rPr>
            <w:webHidden/>
          </w:rPr>
          <w:tab/>
        </w:r>
        <w:r>
          <w:rPr>
            <w:webHidden/>
          </w:rPr>
          <w:fldChar w:fldCharType="begin"/>
        </w:r>
        <w:r>
          <w:rPr>
            <w:webHidden/>
          </w:rPr>
          <w:instrText xml:space="preserve"> PAGEREF _Toc232663832 \h </w:instrText>
        </w:r>
        <w:r>
          <w:rPr>
            <w:webHidden/>
          </w:rPr>
        </w:r>
        <w:r>
          <w:rPr>
            <w:webHidden/>
          </w:rPr>
          <w:fldChar w:fldCharType="separate"/>
        </w:r>
        <w:r>
          <w:rPr>
            <w:webHidden/>
          </w:rPr>
          <w:t>21</w:t>
        </w:r>
        <w:r>
          <w:rPr>
            <w:webHidden/>
          </w:rPr>
          <w:fldChar w:fldCharType="end"/>
        </w:r>
      </w:hyperlink>
    </w:p>
    <w:p w14:paraId="4D720961" w14:textId="0CA53390" w:rsidR="00B24F4D" w:rsidRDefault="00B24F4D">
      <w:pPr>
        <w:pStyle w:val="TOC2"/>
        <w:rPr>
          <w:rFonts w:asciiTheme="minorHAnsi" w:eastAsiaTheme="minorEastAsia" w:hAnsiTheme="minorHAnsi" w:cstheme="minorBidi"/>
          <w:kern w:val="2"/>
          <w:szCs w:val="24"/>
          <w14:ligatures w14:val="standardContextual"/>
        </w:rPr>
      </w:pPr>
      <w:hyperlink w:anchor="_Toc232663833" w:history="1">
        <w:r w:rsidRPr="00A53394">
          <w:rPr>
            <w:rStyle w:val="Hyperlink"/>
          </w:rPr>
          <w:t>O.</w:t>
        </w:r>
        <w:r>
          <w:rPr>
            <w:rFonts w:asciiTheme="minorHAnsi" w:eastAsiaTheme="minorEastAsia" w:hAnsiTheme="minorHAnsi" w:cstheme="minorBidi"/>
            <w:kern w:val="2"/>
            <w:szCs w:val="24"/>
            <w14:ligatures w14:val="standardContextual"/>
          </w:rPr>
          <w:tab/>
        </w:r>
        <w:r w:rsidRPr="00A53394">
          <w:rPr>
            <w:rStyle w:val="Hyperlink"/>
            <w:rFonts w:cstheme="minorHAnsi"/>
          </w:rPr>
          <w:t>PRICING</w:t>
        </w:r>
        <w:r>
          <w:rPr>
            <w:webHidden/>
          </w:rPr>
          <w:tab/>
        </w:r>
        <w:r>
          <w:rPr>
            <w:webHidden/>
          </w:rPr>
          <w:fldChar w:fldCharType="begin"/>
        </w:r>
        <w:r>
          <w:rPr>
            <w:webHidden/>
          </w:rPr>
          <w:instrText xml:space="preserve"> PAGEREF _Toc232663833 \h </w:instrText>
        </w:r>
        <w:r>
          <w:rPr>
            <w:webHidden/>
          </w:rPr>
        </w:r>
        <w:r>
          <w:rPr>
            <w:webHidden/>
          </w:rPr>
          <w:fldChar w:fldCharType="separate"/>
        </w:r>
        <w:r>
          <w:rPr>
            <w:webHidden/>
          </w:rPr>
          <w:t>21</w:t>
        </w:r>
        <w:r>
          <w:rPr>
            <w:webHidden/>
          </w:rPr>
          <w:fldChar w:fldCharType="end"/>
        </w:r>
      </w:hyperlink>
    </w:p>
    <w:p w14:paraId="2ADEAEAC" w14:textId="7E3D1049" w:rsidR="00B24F4D" w:rsidRDefault="00B24F4D">
      <w:pPr>
        <w:pStyle w:val="TOC2"/>
        <w:rPr>
          <w:rFonts w:asciiTheme="minorHAnsi" w:eastAsiaTheme="minorEastAsia" w:hAnsiTheme="minorHAnsi" w:cstheme="minorBidi"/>
          <w:kern w:val="2"/>
          <w:szCs w:val="24"/>
          <w14:ligatures w14:val="standardContextual"/>
        </w:rPr>
      </w:pPr>
      <w:hyperlink w:anchor="_Toc232663834" w:history="1">
        <w:r w:rsidRPr="00A53394">
          <w:rPr>
            <w:rStyle w:val="Hyperlink"/>
          </w:rPr>
          <w:t>P.</w:t>
        </w:r>
        <w:r>
          <w:rPr>
            <w:rFonts w:asciiTheme="minorHAnsi" w:eastAsiaTheme="minorEastAsia" w:hAnsiTheme="minorHAnsi" w:cstheme="minorBidi"/>
            <w:kern w:val="2"/>
            <w:szCs w:val="24"/>
            <w14:ligatures w14:val="standardContextual"/>
          </w:rPr>
          <w:tab/>
        </w:r>
        <w:r w:rsidRPr="00A53394">
          <w:rPr>
            <w:rStyle w:val="Hyperlink"/>
            <w:rFonts w:cstheme="minorHAnsi"/>
          </w:rPr>
          <w:t>AWARD</w:t>
        </w:r>
        <w:r>
          <w:rPr>
            <w:webHidden/>
          </w:rPr>
          <w:tab/>
        </w:r>
        <w:r>
          <w:rPr>
            <w:webHidden/>
          </w:rPr>
          <w:fldChar w:fldCharType="begin"/>
        </w:r>
        <w:r>
          <w:rPr>
            <w:webHidden/>
          </w:rPr>
          <w:instrText xml:space="preserve"> PAGEREF _Toc232663834 \h </w:instrText>
        </w:r>
        <w:r>
          <w:rPr>
            <w:webHidden/>
          </w:rPr>
        </w:r>
        <w:r>
          <w:rPr>
            <w:webHidden/>
          </w:rPr>
          <w:fldChar w:fldCharType="separate"/>
        </w:r>
        <w:r>
          <w:rPr>
            <w:webHidden/>
          </w:rPr>
          <w:t>22</w:t>
        </w:r>
        <w:r>
          <w:rPr>
            <w:webHidden/>
          </w:rPr>
          <w:fldChar w:fldCharType="end"/>
        </w:r>
      </w:hyperlink>
    </w:p>
    <w:p w14:paraId="3BDFCD8F" w14:textId="215C407A" w:rsidR="00B24F4D" w:rsidRDefault="00B24F4D">
      <w:pPr>
        <w:pStyle w:val="TOC2"/>
        <w:rPr>
          <w:rFonts w:asciiTheme="minorHAnsi" w:eastAsiaTheme="minorEastAsia" w:hAnsiTheme="minorHAnsi" w:cstheme="minorBidi"/>
          <w:kern w:val="2"/>
          <w:szCs w:val="24"/>
          <w14:ligatures w14:val="standardContextual"/>
        </w:rPr>
      </w:pPr>
      <w:hyperlink w:anchor="_Toc232663835" w:history="1">
        <w:r w:rsidRPr="00A53394">
          <w:rPr>
            <w:rStyle w:val="Hyperlink"/>
          </w:rPr>
          <w:t>Q.</w:t>
        </w:r>
        <w:r>
          <w:rPr>
            <w:rFonts w:asciiTheme="minorHAnsi" w:eastAsiaTheme="minorEastAsia" w:hAnsiTheme="minorHAnsi" w:cstheme="minorBidi"/>
            <w:kern w:val="2"/>
            <w:szCs w:val="24"/>
            <w14:ligatures w14:val="standardContextual"/>
          </w:rPr>
          <w:tab/>
        </w:r>
        <w:r w:rsidRPr="00A53394">
          <w:rPr>
            <w:rStyle w:val="Hyperlink"/>
          </w:rPr>
          <w:t>METHOD OF ORDERING</w:t>
        </w:r>
        <w:r>
          <w:rPr>
            <w:webHidden/>
          </w:rPr>
          <w:tab/>
        </w:r>
        <w:r>
          <w:rPr>
            <w:webHidden/>
          </w:rPr>
          <w:fldChar w:fldCharType="begin"/>
        </w:r>
        <w:r>
          <w:rPr>
            <w:webHidden/>
          </w:rPr>
          <w:instrText xml:space="preserve"> PAGEREF _Toc232663835 \h </w:instrText>
        </w:r>
        <w:r>
          <w:rPr>
            <w:webHidden/>
          </w:rPr>
        </w:r>
        <w:r>
          <w:rPr>
            <w:webHidden/>
          </w:rPr>
          <w:fldChar w:fldCharType="separate"/>
        </w:r>
        <w:r>
          <w:rPr>
            <w:webHidden/>
          </w:rPr>
          <w:t>25</w:t>
        </w:r>
        <w:r>
          <w:rPr>
            <w:webHidden/>
          </w:rPr>
          <w:fldChar w:fldCharType="end"/>
        </w:r>
      </w:hyperlink>
    </w:p>
    <w:p w14:paraId="13DDAEF5" w14:textId="20B2355B" w:rsidR="00B24F4D" w:rsidRDefault="00B24F4D">
      <w:pPr>
        <w:pStyle w:val="TOC2"/>
        <w:rPr>
          <w:rFonts w:asciiTheme="minorHAnsi" w:eastAsiaTheme="minorEastAsia" w:hAnsiTheme="minorHAnsi" w:cstheme="minorBidi"/>
          <w:kern w:val="2"/>
          <w:szCs w:val="24"/>
          <w14:ligatures w14:val="standardContextual"/>
        </w:rPr>
      </w:pPr>
      <w:hyperlink w:anchor="_Toc232663836" w:history="1">
        <w:r w:rsidRPr="00A53394">
          <w:rPr>
            <w:rStyle w:val="Hyperlink"/>
          </w:rPr>
          <w:t>R.</w:t>
        </w:r>
        <w:r>
          <w:rPr>
            <w:rFonts w:asciiTheme="minorHAnsi" w:eastAsiaTheme="minorEastAsia" w:hAnsiTheme="minorHAnsi" w:cstheme="minorBidi"/>
            <w:kern w:val="2"/>
            <w:szCs w:val="24"/>
            <w14:ligatures w14:val="standardContextual"/>
          </w:rPr>
          <w:tab/>
        </w:r>
        <w:r w:rsidRPr="00A53394">
          <w:rPr>
            <w:rStyle w:val="Hyperlink"/>
            <w:rFonts w:cstheme="minorHAnsi"/>
          </w:rPr>
          <w:t>INVOICING</w:t>
        </w:r>
        <w:r>
          <w:rPr>
            <w:webHidden/>
          </w:rPr>
          <w:tab/>
        </w:r>
        <w:r>
          <w:rPr>
            <w:webHidden/>
          </w:rPr>
          <w:fldChar w:fldCharType="begin"/>
        </w:r>
        <w:r>
          <w:rPr>
            <w:webHidden/>
          </w:rPr>
          <w:instrText xml:space="preserve"> PAGEREF _Toc232663836 \h </w:instrText>
        </w:r>
        <w:r>
          <w:rPr>
            <w:webHidden/>
          </w:rPr>
        </w:r>
        <w:r>
          <w:rPr>
            <w:webHidden/>
          </w:rPr>
          <w:fldChar w:fldCharType="separate"/>
        </w:r>
        <w:r>
          <w:rPr>
            <w:webHidden/>
          </w:rPr>
          <w:t>25</w:t>
        </w:r>
        <w:r>
          <w:rPr>
            <w:webHidden/>
          </w:rPr>
          <w:fldChar w:fldCharType="end"/>
        </w:r>
      </w:hyperlink>
    </w:p>
    <w:p w14:paraId="3A8DB5D6" w14:textId="244F76C5" w:rsidR="00B24F4D" w:rsidRDefault="00B24F4D">
      <w:pPr>
        <w:pStyle w:val="TOC2"/>
        <w:rPr>
          <w:rFonts w:asciiTheme="minorHAnsi" w:eastAsiaTheme="minorEastAsia" w:hAnsiTheme="minorHAnsi" w:cstheme="minorBidi"/>
          <w:kern w:val="2"/>
          <w:szCs w:val="24"/>
          <w14:ligatures w14:val="standardContextual"/>
        </w:rPr>
      </w:pPr>
      <w:hyperlink w:anchor="_Toc232663837" w:history="1">
        <w:r w:rsidRPr="00A53394">
          <w:rPr>
            <w:rStyle w:val="Hyperlink"/>
          </w:rPr>
          <w:t>S.</w:t>
        </w:r>
        <w:r>
          <w:rPr>
            <w:rFonts w:asciiTheme="minorHAnsi" w:eastAsiaTheme="minorEastAsia" w:hAnsiTheme="minorHAnsi" w:cstheme="minorBidi"/>
            <w:kern w:val="2"/>
            <w:szCs w:val="24"/>
            <w14:ligatures w14:val="standardContextual"/>
          </w:rPr>
          <w:tab/>
        </w:r>
        <w:r w:rsidRPr="00A53394">
          <w:rPr>
            <w:rStyle w:val="Hyperlink"/>
            <w:rFonts w:cstheme="minorHAnsi"/>
          </w:rPr>
          <w:t>ACCOUNT MANAGER / SUPPORT STAFF</w:t>
        </w:r>
        <w:r>
          <w:rPr>
            <w:webHidden/>
          </w:rPr>
          <w:tab/>
        </w:r>
        <w:r>
          <w:rPr>
            <w:webHidden/>
          </w:rPr>
          <w:fldChar w:fldCharType="begin"/>
        </w:r>
        <w:r>
          <w:rPr>
            <w:webHidden/>
          </w:rPr>
          <w:instrText xml:space="preserve"> PAGEREF _Toc232663837 \h </w:instrText>
        </w:r>
        <w:r>
          <w:rPr>
            <w:webHidden/>
          </w:rPr>
        </w:r>
        <w:r>
          <w:rPr>
            <w:webHidden/>
          </w:rPr>
          <w:fldChar w:fldCharType="separate"/>
        </w:r>
        <w:r>
          <w:rPr>
            <w:webHidden/>
          </w:rPr>
          <w:t>26</w:t>
        </w:r>
        <w:r>
          <w:rPr>
            <w:webHidden/>
          </w:rPr>
          <w:fldChar w:fldCharType="end"/>
        </w:r>
      </w:hyperlink>
    </w:p>
    <w:p w14:paraId="69859B7F" w14:textId="79A9959F" w:rsidR="00B24F4D" w:rsidRDefault="00B24F4D">
      <w:pPr>
        <w:pStyle w:val="TOC1"/>
        <w:rPr>
          <w:rFonts w:asciiTheme="minorHAnsi" w:eastAsiaTheme="minorEastAsia" w:hAnsiTheme="minorHAnsi" w:cstheme="minorBidi"/>
          <w:b w:val="0"/>
          <w:caps w:val="0"/>
          <w:kern w:val="2"/>
          <w:szCs w:val="24"/>
          <w14:ligatures w14:val="standardContextual"/>
        </w:rPr>
      </w:pPr>
      <w:hyperlink w:anchor="_Toc232663838" w:history="1">
        <w:r w:rsidRPr="00A53394">
          <w:rPr>
            <w:rStyle w:val="Hyperlink"/>
          </w:rPr>
          <w:t>III.</w:t>
        </w:r>
        <w:r>
          <w:rPr>
            <w:rFonts w:asciiTheme="minorHAnsi" w:eastAsiaTheme="minorEastAsia" w:hAnsiTheme="minorHAnsi" w:cstheme="minorBidi"/>
            <w:b w:val="0"/>
            <w:caps w:val="0"/>
            <w:kern w:val="2"/>
            <w:szCs w:val="24"/>
            <w14:ligatures w14:val="standardContextual"/>
          </w:rPr>
          <w:tab/>
        </w:r>
        <w:r w:rsidRPr="00A53394">
          <w:rPr>
            <w:rStyle w:val="Hyperlink"/>
            <w:rFonts w:cstheme="minorHAnsi"/>
          </w:rPr>
          <w:t>INSTRUCTIONS TO BIDDERS</w:t>
        </w:r>
        <w:r>
          <w:rPr>
            <w:webHidden/>
          </w:rPr>
          <w:tab/>
        </w:r>
        <w:r>
          <w:rPr>
            <w:webHidden/>
          </w:rPr>
          <w:fldChar w:fldCharType="begin"/>
        </w:r>
        <w:r>
          <w:rPr>
            <w:webHidden/>
          </w:rPr>
          <w:instrText xml:space="preserve"> PAGEREF _Toc232663838 \h </w:instrText>
        </w:r>
        <w:r>
          <w:rPr>
            <w:webHidden/>
          </w:rPr>
        </w:r>
        <w:r>
          <w:rPr>
            <w:webHidden/>
          </w:rPr>
          <w:fldChar w:fldCharType="separate"/>
        </w:r>
        <w:r>
          <w:rPr>
            <w:webHidden/>
          </w:rPr>
          <w:t>26</w:t>
        </w:r>
        <w:r>
          <w:rPr>
            <w:webHidden/>
          </w:rPr>
          <w:fldChar w:fldCharType="end"/>
        </w:r>
      </w:hyperlink>
    </w:p>
    <w:p w14:paraId="45AB3F49" w14:textId="54AF2698" w:rsidR="00B24F4D" w:rsidRDefault="00B24F4D">
      <w:pPr>
        <w:pStyle w:val="TOC2"/>
        <w:rPr>
          <w:rFonts w:asciiTheme="minorHAnsi" w:eastAsiaTheme="minorEastAsia" w:hAnsiTheme="minorHAnsi" w:cstheme="minorBidi"/>
          <w:kern w:val="2"/>
          <w:szCs w:val="24"/>
          <w14:ligatures w14:val="standardContextual"/>
        </w:rPr>
      </w:pPr>
      <w:hyperlink w:anchor="_Toc232663839" w:history="1">
        <w:r w:rsidRPr="00A53394">
          <w:rPr>
            <w:rStyle w:val="Hyperlink"/>
          </w:rPr>
          <w:t>T.</w:t>
        </w:r>
        <w:r>
          <w:rPr>
            <w:rFonts w:asciiTheme="minorHAnsi" w:eastAsiaTheme="minorEastAsia" w:hAnsiTheme="minorHAnsi" w:cstheme="minorBidi"/>
            <w:kern w:val="2"/>
            <w:szCs w:val="24"/>
            <w14:ligatures w14:val="standardContextual"/>
          </w:rPr>
          <w:tab/>
        </w:r>
        <w:r w:rsidRPr="00A53394">
          <w:rPr>
            <w:rStyle w:val="Hyperlink"/>
            <w:rFonts w:cstheme="minorHAnsi"/>
          </w:rPr>
          <w:t>COUNTY CONTACTS</w:t>
        </w:r>
        <w:r>
          <w:rPr>
            <w:webHidden/>
          </w:rPr>
          <w:tab/>
        </w:r>
        <w:r>
          <w:rPr>
            <w:webHidden/>
          </w:rPr>
          <w:fldChar w:fldCharType="begin"/>
        </w:r>
        <w:r>
          <w:rPr>
            <w:webHidden/>
          </w:rPr>
          <w:instrText xml:space="preserve"> PAGEREF _Toc232663839 \h </w:instrText>
        </w:r>
        <w:r>
          <w:rPr>
            <w:webHidden/>
          </w:rPr>
        </w:r>
        <w:r>
          <w:rPr>
            <w:webHidden/>
          </w:rPr>
          <w:fldChar w:fldCharType="separate"/>
        </w:r>
        <w:r>
          <w:rPr>
            <w:webHidden/>
          </w:rPr>
          <w:t>26</w:t>
        </w:r>
        <w:r>
          <w:rPr>
            <w:webHidden/>
          </w:rPr>
          <w:fldChar w:fldCharType="end"/>
        </w:r>
      </w:hyperlink>
    </w:p>
    <w:p w14:paraId="55A7BFCA" w14:textId="6A4803CA" w:rsidR="00B24F4D" w:rsidRDefault="00B24F4D">
      <w:pPr>
        <w:pStyle w:val="TOC2"/>
        <w:rPr>
          <w:rFonts w:asciiTheme="minorHAnsi" w:eastAsiaTheme="minorEastAsia" w:hAnsiTheme="minorHAnsi" w:cstheme="minorBidi"/>
          <w:kern w:val="2"/>
          <w:szCs w:val="24"/>
          <w14:ligatures w14:val="standardContextual"/>
        </w:rPr>
      </w:pPr>
      <w:hyperlink w:anchor="_Toc232663840" w:history="1">
        <w:r w:rsidRPr="00A53394">
          <w:rPr>
            <w:rStyle w:val="Hyperlink"/>
          </w:rPr>
          <w:t>U.</w:t>
        </w:r>
        <w:r>
          <w:rPr>
            <w:rFonts w:asciiTheme="minorHAnsi" w:eastAsiaTheme="minorEastAsia" w:hAnsiTheme="minorHAnsi" w:cstheme="minorBidi"/>
            <w:kern w:val="2"/>
            <w:szCs w:val="24"/>
            <w14:ligatures w14:val="standardContextual"/>
          </w:rPr>
          <w:tab/>
        </w:r>
        <w:r w:rsidRPr="00A53394">
          <w:rPr>
            <w:rStyle w:val="Hyperlink"/>
            <w:rFonts w:cstheme="minorHAnsi"/>
          </w:rPr>
          <w:t>SUBMITTAL OF PROPOSALS</w:t>
        </w:r>
        <w:r>
          <w:rPr>
            <w:webHidden/>
          </w:rPr>
          <w:tab/>
        </w:r>
        <w:r>
          <w:rPr>
            <w:webHidden/>
          </w:rPr>
          <w:fldChar w:fldCharType="begin"/>
        </w:r>
        <w:r>
          <w:rPr>
            <w:webHidden/>
          </w:rPr>
          <w:instrText xml:space="preserve"> PAGEREF _Toc232663840 \h </w:instrText>
        </w:r>
        <w:r>
          <w:rPr>
            <w:webHidden/>
          </w:rPr>
        </w:r>
        <w:r>
          <w:rPr>
            <w:webHidden/>
          </w:rPr>
          <w:fldChar w:fldCharType="separate"/>
        </w:r>
        <w:r>
          <w:rPr>
            <w:webHidden/>
          </w:rPr>
          <w:t>27</w:t>
        </w:r>
        <w:r>
          <w:rPr>
            <w:webHidden/>
          </w:rPr>
          <w:fldChar w:fldCharType="end"/>
        </w:r>
      </w:hyperlink>
    </w:p>
    <w:p w14:paraId="541DBF19" w14:textId="1F759448" w:rsidR="00C268C5" w:rsidRPr="0072576F" w:rsidRDefault="002C2B73" w:rsidP="00D14568">
      <w:pPr>
        <w:tabs>
          <w:tab w:val="left" w:pos="720"/>
          <w:tab w:val="left" w:pos="1440"/>
          <w:tab w:val="right" w:pos="10530"/>
          <w:tab w:val="right" w:leader="dot" w:pos="10800"/>
        </w:tabs>
        <w:rPr>
          <w:rFonts w:cstheme="minorHAnsi"/>
          <w:szCs w:val="24"/>
        </w:rPr>
      </w:pPr>
      <w:r w:rsidRPr="0072576F">
        <w:rPr>
          <w:rFonts w:cstheme="minorHAnsi"/>
          <w:b/>
          <w:spacing w:val="-3"/>
          <w:szCs w:val="24"/>
        </w:rPr>
        <w:fldChar w:fldCharType="end"/>
      </w:r>
      <w:r w:rsidR="00F9006C" w:rsidRPr="0072576F">
        <w:rPr>
          <w:rFonts w:cstheme="minorHAnsi"/>
          <w:color w:val="FF0000"/>
          <w:spacing w:val="-3"/>
          <w:szCs w:val="24"/>
        </w:rPr>
        <w:tab/>
      </w:r>
    </w:p>
    <w:p w14:paraId="143908D0" w14:textId="77777777" w:rsidR="00AA7995" w:rsidRPr="0072576F" w:rsidRDefault="00F9006C" w:rsidP="003B10BF">
      <w:pPr>
        <w:pStyle w:val="RFP-QHeader1"/>
        <w:spacing w:after="240"/>
        <w:jc w:val="left"/>
        <w:rPr>
          <w:rFonts w:cstheme="minorHAnsi"/>
          <w:b w:val="0"/>
          <w:sz w:val="24"/>
          <w:szCs w:val="24"/>
        </w:rPr>
      </w:pPr>
      <w:r w:rsidRPr="0072576F">
        <w:rPr>
          <w:rFonts w:cstheme="minorHAnsi"/>
          <w:sz w:val="24"/>
          <w:szCs w:val="24"/>
        </w:rPr>
        <w:t xml:space="preserve">ATTACHMENTS </w:t>
      </w:r>
    </w:p>
    <w:p w14:paraId="6B13C829" w14:textId="77777777" w:rsidR="00A12E1C" w:rsidRDefault="005D4DD5" w:rsidP="00CA7989">
      <w:pPr>
        <w:tabs>
          <w:tab w:val="left" w:pos="-720"/>
          <w:tab w:val="left" w:pos="1440"/>
        </w:tabs>
        <w:spacing w:line="276" w:lineRule="auto"/>
        <w:ind w:left="720"/>
        <w:rPr>
          <w:rFonts w:cstheme="minorHAnsi"/>
          <w:color w:val="000000"/>
          <w:szCs w:val="24"/>
        </w:rPr>
      </w:pPr>
      <w:r w:rsidRPr="0072576F">
        <w:rPr>
          <w:rFonts w:cstheme="minorHAnsi"/>
          <w:color w:val="000000"/>
          <w:szCs w:val="24"/>
        </w:rPr>
        <w:fldChar w:fldCharType="begin" w:fldLock="1"/>
      </w:r>
      <w:r w:rsidRPr="0072576F">
        <w:rPr>
          <w:rFonts w:cstheme="minorHAnsi"/>
          <w:color w:val="000000"/>
          <w:szCs w:val="24"/>
        </w:rPr>
        <w:instrText xml:space="preserve"> REF _Ref342049922 \h  \* MERGEFORMAT </w:instrText>
      </w:r>
      <w:r w:rsidRPr="0072576F">
        <w:rPr>
          <w:rFonts w:cstheme="minorHAnsi"/>
          <w:color w:val="000000"/>
          <w:szCs w:val="24"/>
        </w:rPr>
      </w:r>
      <w:r w:rsidRPr="0072576F">
        <w:rPr>
          <w:rFonts w:cstheme="minorHAnsi"/>
          <w:color w:val="000000"/>
          <w:szCs w:val="24"/>
        </w:rPr>
        <w:fldChar w:fldCharType="separate"/>
      </w:r>
      <w:r w:rsidR="00255B8E" w:rsidRPr="0072576F">
        <w:rPr>
          <w:rFonts w:cstheme="minorHAnsi"/>
          <w:caps/>
          <w:szCs w:val="24"/>
        </w:rPr>
        <w:t xml:space="preserve">EXHIBIT A </w:t>
      </w:r>
      <w:r w:rsidR="00CA7989" w:rsidRPr="0072576F">
        <w:rPr>
          <w:rFonts w:cstheme="minorHAnsi"/>
          <w:caps/>
          <w:szCs w:val="24"/>
        </w:rPr>
        <w:tab/>
      </w:r>
      <w:r w:rsidR="00802464" w:rsidRPr="0072576F">
        <w:rPr>
          <w:rFonts w:cstheme="minorHAnsi"/>
          <w:b/>
          <w:szCs w:val="24"/>
        </w:rPr>
        <w:t>Bid Response Packet</w:t>
      </w:r>
      <w:r w:rsidRPr="0072576F">
        <w:rPr>
          <w:rFonts w:cstheme="minorHAnsi"/>
          <w:color w:val="000000"/>
          <w:szCs w:val="24"/>
        </w:rPr>
        <w:fldChar w:fldCharType="end"/>
      </w:r>
    </w:p>
    <w:p w14:paraId="255286C6" w14:textId="1FB2BD8A" w:rsidR="00020267" w:rsidRPr="0072576F" w:rsidRDefault="00020267" w:rsidP="00020267">
      <w:pPr>
        <w:tabs>
          <w:tab w:val="left" w:pos="720"/>
          <w:tab w:val="left" w:pos="2160"/>
        </w:tabs>
        <w:ind w:left="2160" w:hanging="2160"/>
        <w:rPr>
          <w:rFonts w:cstheme="minorHAnsi"/>
          <w:color w:val="FFFFFF" w:themeColor="background1"/>
          <w:sz w:val="20"/>
          <w:szCs w:val="18"/>
        </w:rPr>
      </w:pPr>
      <w:r w:rsidRPr="0072576F">
        <w:rPr>
          <w:rFonts w:cstheme="minorHAnsi"/>
          <w:szCs w:val="24"/>
        </w:rPr>
        <w:tab/>
      </w:r>
      <w:bookmarkStart w:id="4" w:name="_Hlk101554804"/>
      <w:r w:rsidRPr="0072576F">
        <w:rPr>
          <w:rFonts w:cstheme="minorHAnsi"/>
          <w:szCs w:val="24"/>
        </w:rPr>
        <w:t xml:space="preserve">EXHIBIT B </w:t>
      </w:r>
      <w:r w:rsidRPr="0072576F">
        <w:rPr>
          <w:rFonts w:cstheme="minorHAnsi"/>
          <w:szCs w:val="24"/>
        </w:rPr>
        <w:tab/>
      </w:r>
      <w:hyperlink w:anchor="FedProvisions" w:history="1">
        <w:r w:rsidRPr="0072576F">
          <w:rPr>
            <w:rStyle w:val="Hyperlink"/>
            <w:rFonts w:cstheme="minorHAnsi"/>
            <w:b/>
            <w:bCs/>
            <w:color w:val="auto"/>
            <w:szCs w:val="24"/>
            <w:u w:val="none"/>
          </w:rPr>
          <w:t>Additional Contract Provisions – Federal Provision</w:t>
        </w:r>
        <w:bookmarkEnd w:id="4"/>
      </w:hyperlink>
      <w:r w:rsidRPr="0072576F">
        <w:rPr>
          <w:rStyle w:val="Hyperlink"/>
          <w:rFonts w:cstheme="minorHAnsi"/>
          <w:b/>
          <w:bCs/>
          <w:color w:val="auto"/>
          <w:szCs w:val="24"/>
          <w:u w:val="none"/>
        </w:rPr>
        <w:t xml:space="preserve"> </w:t>
      </w:r>
    </w:p>
    <w:p w14:paraId="6A092A53" w14:textId="77777777" w:rsidR="00020267" w:rsidRPr="0072576F" w:rsidRDefault="00020267" w:rsidP="00020267">
      <w:pPr>
        <w:pStyle w:val="Default"/>
        <w:tabs>
          <w:tab w:val="left" w:pos="720"/>
          <w:tab w:val="left" w:pos="2160"/>
        </w:tabs>
        <w:rPr>
          <w:rStyle w:val="Hyperlink"/>
          <w:rFonts w:asciiTheme="minorHAnsi" w:hAnsiTheme="minorHAnsi" w:cstheme="minorHAnsi"/>
          <w:b/>
          <w:bCs/>
          <w:color w:val="auto"/>
          <w:sz w:val="28"/>
          <w:szCs w:val="28"/>
          <w:u w:val="none"/>
        </w:rPr>
      </w:pPr>
      <w:r w:rsidRPr="0072576F">
        <w:rPr>
          <w:rFonts w:asciiTheme="minorHAnsi" w:hAnsiTheme="minorHAnsi" w:cstheme="minorHAnsi"/>
        </w:rPr>
        <w:tab/>
        <w:t xml:space="preserve">EXHIBIT B-1 </w:t>
      </w:r>
      <w:r w:rsidRPr="0072576F">
        <w:rPr>
          <w:rFonts w:asciiTheme="minorHAnsi" w:hAnsiTheme="minorHAnsi" w:cstheme="minorHAnsi"/>
        </w:rPr>
        <w:tab/>
      </w:r>
      <w:r w:rsidRPr="0072576F">
        <w:rPr>
          <w:rFonts w:asciiTheme="minorHAnsi" w:hAnsiTheme="minorHAnsi" w:cstheme="minorHAnsi"/>
          <w:b/>
          <w:bCs/>
          <w:color w:val="auto"/>
        </w:rPr>
        <w:fldChar w:fldCharType="begin"/>
      </w:r>
      <w:r w:rsidRPr="0072576F">
        <w:rPr>
          <w:rFonts w:asciiTheme="minorHAnsi" w:hAnsiTheme="minorHAnsi" w:cstheme="minorHAnsi"/>
          <w:b/>
          <w:bCs/>
          <w:color w:val="auto"/>
        </w:rPr>
        <w:instrText>HYPERLINK  \l "CertContractsGrantsLoansCA"</w:instrText>
      </w:r>
      <w:r w:rsidRPr="0072576F">
        <w:rPr>
          <w:rFonts w:asciiTheme="minorHAnsi" w:hAnsiTheme="minorHAnsi" w:cstheme="minorHAnsi"/>
          <w:b/>
          <w:bCs/>
          <w:color w:val="auto"/>
        </w:rPr>
      </w:r>
      <w:r w:rsidRPr="0072576F">
        <w:rPr>
          <w:rFonts w:asciiTheme="minorHAnsi" w:hAnsiTheme="minorHAnsi" w:cstheme="minorHAnsi"/>
          <w:b/>
          <w:bCs/>
          <w:color w:val="auto"/>
        </w:rPr>
        <w:fldChar w:fldCharType="separate"/>
      </w:r>
      <w:r w:rsidRPr="0072576F">
        <w:rPr>
          <w:rStyle w:val="Hyperlink"/>
          <w:rFonts w:asciiTheme="minorHAnsi" w:hAnsiTheme="minorHAnsi" w:cstheme="minorHAnsi"/>
          <w:b/>
          <w:bCs/>
          <w:color w:val="auto"/>
          <w:u w:val="none"/>
        </w:rPr>
        <w:t>Certification For Contracts, Grants, Loans, And Cooperative Agreements</w:t>
      </w:r>
    </w:p>
    <w:p w14:paraId="7CA9AE88" w14:textId="5969297D" w:rsidR="00020267" w:rsidRPr="0072576F" w:rsidRDefault="00020267" w:rsidP="00020267">
      <w:pPr>
        <w:tabs>
          <w:tab w:val="left" w:pos="2160"/>
        </w:tabs>
        <w:spacing w:after="240"/>
        <w:ind w:left="2160" w:hanging="2160"/>
        <w:rPr>
          <w:rFonts w:cstheme="minorHAnsi"/>
          <w:szCs w:val="24"/>
        </w:rPr>
      </w:pPr>
      <w:r w:rsidRPr="0072576F">
        <w:rPr>
          <w:rStyle w:val="Hyperlink"/>
          <w:rFonts w:cstheme="minorHAnsi"/>
          <w:b/>
          <w:bCs/>
          <w:color w:val="auto"/>
          <w:szCs w:val="24"/>
          <w:u w:val="none"/>
        </w:rPr>
        <w:tab/>
        <w:t>Certification Regarding Lobbying (Appendix A, 44 C.F.R. Part 18)</w:t>
      </w:r>
      <w:r w:rsidRPr="0072576F">
        <w:rPr>
          <w:rFonts w:cstheme="minorHAnsi"/>
          <w:b/>
          <w:bCs/>
          <w:szCs w:val="24"/>
        </w:rPr>
        <w:fldChar w:fldCharType="end"/>
      </w:r>
      <w:r w:rsidRPr="0072576F">
        <w:rPr>
          <w:rStyle w:val="Hyperlink"/>
          <w:rFonts w:cstheme="minorHAnsi"/>
          <w:b/>
          <w:bCs/>
          <w:color w:val="auto"/>
          <w:szCs w:val="24"/>
          <w:u w:val="none"/>
        </w:rPr>
        <w:t xml:space="preserve"> </w:t>
      </w:r>
    </w:p>
    <w:p w14:paraId="5FF90400" w14:textId="77777777" w:rsidR="00020267" w:rsidRPr="0072576F" w:rsidRDefault="00020267" w:rsidP="00CA7989">
      <w:pPr>
        <w:tabs>
          <w:tab w:val="left" w:pos="-720"/>
          <w:tab w:val="left" w:pos="1440"/>
        </w:tabs>
        <w:spacing w:line="276" w:lineRule="auto"/>
        <w:ind w:left="720"/>
        <w:rPr>
          <w:rFonts w:cstheme="minorHAnsi"/>
          <w:color w:val="000000"/>
          <w:szCs w:val="24"/>
        </w:rPr>
      </w:pPr>
    </w:p>
    <w:p w14:paraId="70F2BA5D" w14:textId="77777777" w:rsidR="00E808B2" w:rsidRPr="0072576F" w:rsidRDefault="002C03A2" w:rsidP="001950F5">
      <w:pPr>
        <w:tabs>
          <w:tab w:val="left" w:pos="720"/>
          <w:tab w:val="left" w:pos="2160"/>
        </w:tabs>
        <w:ind w:left="2160" w:hanging="2160"/>
        <w:rPr>
          <w:rFonts w:cstheme="minorHAnsi"/>
        </w:rPr>
      </w:pPr>
      <w:r w:rsidRPr="0072576F">
        <w:rPr>
          <w:rFonts w:cstheme="minorHAnsi"/>
          <w:szCs w:val="24"/>
        </w:rPr>
        <w:tab/>
      </w:r>
      <w:bookmarkStart w:id="5" w:name="_Toc339364436"/>
      <w:bookmarkStart w:id="6" w:name="_Toc339364697"/>
      <w:bookmarkStart w:id="7" w:name="_Hlk115717005"/>
      <w:r w:rsidR="00E808B2" w:rsidRPr="0072576F">
        <w:rPr>
          <w:rFonts w:cstheme="minorHAnsi"/>
        </w:rPr>
        <w:br w:type="page"/>
      </w:r>
    </w:p>
    <w:p w14:paraId="2AE46A29" w14:textId="77777777" w:rsidR="00F9006C" w:rsidRPr="0072576F" w:rsidRDefault="00F9006C" w:rsidP="00CC278E">
      <w:pPr>
        <w:pStyle w:val="Heading1"/>
        <w:spacing w:after="240"/>
        <w:rPr>
          <w:rFonts w:asciiTheme="minorHAnsi" w:hAnsiTheme="minorHAnsi" w:cstheme="minorHAnsi"/>
          <w:sz w:val="24"/>
        </w:rPr>
      </w:pPr>
      <w:bookmarkStart w:id="8" w:name="_Toc232663818"/>
      <w:r w:rsidRPr="0072576F">
        <w:rPr>
          <w:rFonts w:asciiTheme="minorHAnsi" w:hAnsiTheme="minorHAnsi" w:cstheme="minorHAnsi"/>
          <w:sz w:val="24"/>
        </w:rPr>
        <w:lastRenderedPageBreak/>
        <w:t>STATEMENT OF WORK</w:t>
      </w:r>
      <w:bookmarkEnd w:id="5"/>
      <w:bookmarkEnd w:id="6"/>
      <w:bookmarkEnd w:id="8"/>
    </w:p>
    <w:p w14:paraId="17C981C9" w14:textId="77777777" w:rsidR="00F9006C" w:rsidRPr="0072576F" w:rsidRDefault="00F9006C" w:rsidP="00DA3700">
      <w:pPr>
        <w:pStyle w:val="Heading2"/>
        <w:rPr>
          <w:rFonts w:asciiTheme="minorHAnsi" w:hAnsiTheme="minorHAnsi" w:cstheme="minorHAnsi"/>
          <w:sz w:val="24"/>
        </w:rPr>
      </w:pPr>
      <w:bookmarkStart w:id="9" w:name="_Toc339364437"/>
      <w:bookmarkStart w:id="10" w:name="_Toc339364698"/>
      <w:bookmarkStart w:id="11" w:name="_Toc232663819"/>
      <w:bookmarkEnd w:id="7"/>
      <w:r w:rsidRPr="0072576F">
        <w:rPr>
          <w:rFonts w:asciiTheme="minorHAnsi" w:hAnsiTheme="minorHAnsi" w:cstheme="minorHAnsi"/>
          <w:sz w:val="24"/>
        </w:rPr>
        <w:t>INTENT</w:t>
      </w:r>
      <w:bookmarkEnd w:id="9"/>
      <w:bookmarkEnd w:id="10"/>
      <w:bookmarkEnd w:id="11"/>
    </w:p>
    <w:p w14:paraId="2884BC29" w14:textId="77777777" w:rsidR="00F9006C" w:rsidRPr="0072576F" w:rsidRDefault="00F9006C" w:rsidP="00CC278E">
      <w:pPr>
        <w:spacing w:after="240"/>
        <w:ind w:left="1440"/>
        <w:rPr>
          <w:rFonts w:cstheme="minorHAnsi"/>
          <w:color w:val="FF0000"/>
        </w:rPr>
      </w:pPr>
      <w:r w:rsidRPr="0072576F">
        <w:rPr>
          <w:rFonts w:cstheme="minorHAnsi"/>
        </w:rPr>
        <w:t xml:space="preserve">It is the intent of these specifications, </w:t>
      </w:r>
      <w:r w:rsidR="00B70AD7" w:rsidRPr="0072576F">
        <w:rPr>
          <w:rFonts w:cstheme="minorHAnsi"/>
        </w:rPr>
        <w:t>terms,</w:t>
      </w:r>
      <w:r w:rsidR="00991BA2" w:rsidRPr="0072576F">
        <w:rPr>
          <w:rFonts w:cstheme="minorHAnsi"/>
        </w:rPr>
        <w:t xml:space="preserve"> and conditions to</w:t>
      </w:r>
      <w:r w:rsidR="00991BA2" w:rsidRPr="0072576F">
        <w:rPr>
          <w:rFonts w:cstheme="minorHAnsi"/>
          <w:color w:val="FF0000"/>
        </w:rPr>
        <w:t xml:space="preserve"> </w:t>
      </w:r>
      <w:r w:rsidR="00AF7A83" w:rsidRPr="0072576F">
        <w:rPr>
          <w:rFonts w:cstheme="minorHAnsi"/>
        </w:rPr>
        <w:t>describe</w:t>
      </w:r>
      <w:r w:rsidR="00AB312D">
        <w:rPr>
          <w:rFonts w:cstheme="minorHAnsi"/>
        </w:rPr>
        <w:t xml:space="preserve"> the labor relations consulting services </w:t>
      </w:r>
      <w:r w:rsidRPr="0072576F">
        <w:rPr>
          <w:rFonts w:cstheme="minorHAnsi"/>
        </w:rPr>
        <w:t>being requested by the County.</w:t>
      </w:r>
    </w:p>
    <w:p w14:paraId="073336F5" w14:textId="77777777" w:rsidR="00F9006C" w:rsidRPr="0072576F" w:rsidRDefault="00991BA2" w:rsidP="00CC278E">
      <w:pPr>
        <w:spacing w:after="240"/>
        <w:ind w:left="1440"/>
        <w:rPr>
          <w:rFonts w:cstheme="minorHAnsi"/>
          <w:szCs w:val="26"/>
        </w:rPr>
      </w:pPr>
      <w:bookmarkStart w:id="12" w:name="OLE_LINK3"/>
      <w:r w:rsidRPr="0072576F">
        <w:rPr>
          <w:rFonts w:cstheme="minorHAnsi"/>
        </w:rPr>
        <w:t xml:space="preserve">The County intends to award a </w:t>
      </w:r>
      <w:r w:rsidR="00AB312D" w:rsidRPr="00960B1D">
        <w:rPr>
          <w:rFonts w:cstheme="minorHAnsi"/>
        </w:rPr>
        <w:t>three</w:t>
      </w:r>
      <w:r w:rsidR="001C0410" w:rsidRPr="00960B1D">
        <w:rPr>
          <w:rFonts w:cstheme="minorHAnsi"/>
        </w:rPr>
        <w:t>-</w:t>
      </w:r>
      <w:r w:rsidRPr="00960B1D">
        <w:rPr>
          <w:rFonts w:cstheme="minorHAnsi"/>
        </w:rPr>
        <w:t xml:space="preserve">year contract (with </w:t>
      </w:r>
      <w:r w:rsidR="00A114C4" w:rsidRPr="00960B1D">
        <w:rPr>
          <w:rFonts w:cstheme="minorHAnsi"/>
        </w:rPr>
        <w:t xml:space="preserve">the </w:t>
      </w:r>
      <w:r w:rsidRPr="00960B1D">
        <w:rPr>
          <w:rFonts w:cstheme="minorHAnsi"/>
        </w:rPr>
        <w:t>option to renew</w:t>
      </w:r>
      <w:r w:rsidR="000B61A0" w:rsidRPr="00960B1D">
        <w:rPr>
          <w:rFonts w:cstheme="minorHAnsi"/>
        </w:rPr>
        <w:t xml:space="preserve"> for </w:t>
      </w:r>
      <w:r w:rsidR="00AB312D" w:rsidRPr="00960B1D">
        <w:rPr>
          <w:rFonts w:cstheme="minorHAnsi"/>
        </w:rPr>
        <w:t>two</w:t>
      </w:r>
      <w:r w:rsidR="00607972" w:rsidRPr="00960B1D">
        <w:rPr>
          <w:rFonts w:cstheme="minorHAnsi"/>
        </w:rPr>
        <w:t xml:space="preserve"> </w:t>
      </w:r>
      <w:r w:rsidR="000B61A0" w:rsidRPr="00960B1D">
        <w:rPr>
          <w:rFonts w:cstheme="minorHAnsi"/>
        </w:rPr>
        <w:t>years)</w:t>
      </w:r>
      <w:r w:rsidRPr="00960B1D">
        <w:rPr>
          <w:rFonts w:cstheme="minorHAnsi"/>
        </w:rPr>
        <w:t xml:space="preserve"> to the </w:t>
      </w:r>
      <w:r w:rsidR="00502F47" w:rsidRPr="00960B1D">
        <w:rPr>
          <w:rFonts w:cstheme="minorHAnsi"/>
        </w:rPr>
        <w:t>Bidder</w:t>
      </w:r>
      <w:r w:rsidRPr="00960B1D">
        <w:rPr>
          <w:rFonts w:cstheme="minorHAnsi"/>
        </w:rPr>
        <w:t xml:space="preserve"> </w:t>
      </w:r>
      <w:r w:rsidR="00456C48" w:rsidRPr="00960B1D">
        <w:rPr>
          <w:rFonts w:cstheme="minorHAnsi"/>
          <w:szCs w:val="26"/>
        </w:rPr>
        <w:t xml:space="preserve">selected as the </w:t>
      </w:r>
      <w:r w:rsidR="00456C48" w:rsidRPr="00AB312D">
        <w:rPr>
          <w:rFonts w:cstheme="minorHAnsi"/>
          <w:color w:val="000000" w:themeColor="text1"/>
          <w:szCs w:val="26"/>
        </w:rPr>
        <w:t xml:space="preserve">most </w:t>
      </w:r>
      <w:r w:rsidR="00B72A18" w:rsidRPr="00AB312D">
        <w:rPr>
          <w:rFonts w:cstheme="minorHAnsi"/>
          <w:color w:val="000000" w:themeColor="text1"/>
          <w:szCs w:val="26"/>
        </w:rPr>
        <w:t xml:space="preserve">responsive and </w:t>
      </w:r>
      <w:r w:rsidR="00456C48" w:rsidRPr="00AB312D">
        <w:rPr>
          <w:rFonts w:cstheme="minorHAnsi"/>
          <w:color w:val="000000" w:themeColor="text1"/>
          <w:szCs w:val="26"/>
        </w:rPr>
        <w:t xml:space="preserve">responsible Bidder whose response conforms to the RFP </w:t>
      </w:r>
      <w:r w:rsidR="00456C48" w:rsidRPr="0072576F">
        <w:rPr>
          <w:rFonts w:cstheme="minorHAnsi"/>
          <w:color w:val="000000"/>
          <w:szCs w:val="26"/>
        </w:rPr>
        <w:t xml:space="preserve">and </w:t>
      </w:r>
      <w:r w:rsidR="00456C48" w:rsidRPr="00325436">
        <w:rPr>
          <w:rFonts w:cstheme="minorHAnsi"/>
          <w:color w:val="000000" w:themeColor="text1"/>
          <w:szCs w:val="26"/>
        </w:rPr>
        <w:t xml:space="preserve">meets the </w:t>
      </w:r>
      <w:r w:rsidR="00456C48" w:rsidRPr="0072576F">
        <w:rPr>
          <w:rFonts w:cstheme="minorHAnsi"/>
          <w:color w:val="000000"/>
          <w:szCs w:val="26"/>
        </w:rPr>
        <w:t>County’s requirements.</w:t>
      </w:r>
      <w:r w:rsidR="005779EB" w:rsidRPr="0072576F">
        <w:rPr>
          <w:rFonts w:cstheme="minorHAnsi"/>
          <w:color w:val="000000"/>
          <w:szCs w:val="26"/>
        </w:rPr>
        <w:t xml:space="preserve"> </w:t>
      </w:r>
      <w:bookmarkStart w:id="13" w:name="_Hlk87025635"/>
      <w:r w:rsidR="00AB0746" w:rsidRPr="0072576F">
        <w:rPr>
          <w:rFonts w:cstheme="minorHAnsi"/>
        </w:rPr>
        <w:t xml:space="preserve"> </w:t>
      </w:r>
      <w:bookmarkEnd w:id="13"/>
    </w:p>
    <w:p w14:paraId="52D0021C" w14:textId="77777777" w:rsidR="00F9006C" w:rsidRPr="0072576F" w:rsidRDefault="00F9006C" w:rsidP="000352A4">
      <w:pPr>
        <w:pStyle w:val="Heading2"/>
        <w:rPr>
          <w:rFonts w:asciiTheme="minorHAnsi" w:hAnsiTheme="minorHAnsi" w:cstheme="minorHAnsi"/>
          <w:sz w:val="24"/>
        </w:rPr>
      </w:pPr>
      <w:bookmarkStart w:id="14" w:name="_Toc339364438"/>
      <w:bookmarkStart w:id="15" w:name="_Toc339364699"/>
      <w:bookmarkStart w:id="16" w:name="_Toc232663820"/>
      <w:bookmarkEnd w:id="12"/>
      <w:r w:rsidRPr="0072576F">
        <w:rPr>
          <w:rFonts w:asciiTheme="minorHAnsi" w:hAnsiTheme="minorHAnsi" w:cstheme="minorHAnsi"/>
          <w:sz w:val="24"/>
        </w:rPr>
        <w:t>SCOPE</w:t>
      </w:r>
      <w:bookmarkEnd w:id="14"/>
      <w:bookmarkEnd w:id="15"/>
      <w:r w:rsidR="00AB312D">
        <w:rPr>
          <w:rFonts w:asciiTheme="minorHAnsi" w:hAnsiTheme="minorHAnsi" w:cstheme="minorHAnsi"/>
          <w:sz w:val="24"/>
        </w:rPr>
        <w:t>/BACKGROUND</w:t>
      </w:r>
      <w:bookmarkEnd w:id="16"/>
    </w:p>
    <w:p w14:paraId="62D902C8" w14:textId="77777777" w:rsidR="00127E07" w:rsidRDefault="00127E07">
      <w:pPr>
        <w:spacing w:after="240"/>
        <w:ind w:left="1440"/>
        <w:rPr>
          <w:rFonts w:cstheme="minorHAnsi"/>
          <w:color w:val="000000" w:themeColor="text1"/>
        </w:rPr>
      </w:pPr>
      <w:r>
        <w:rPr>
          <w:rFonts w:cstheme="minorHAnsi"/>
          <w:color w:val="000000" w:themeColor="text1"/>
        </w:rPr>
        <w:t xml:space="preserve">County of Alameda Human Resource Services (HRS) consists of six (6) divisions: Administrative Services, Employee Benefits, Employee and Labor Relations (ELR), Personnel Services, Medical Leaves and Accommodation Services and Training and Education. </w:t>
      </w:r>
    </w:p>
    <w:p w14:paraId="3A4CA599" w14:textId="77777777" w:rsidR="00127E07" w:rsidRDefault="00127E07">
      <w:pPr>
        <w:spacing w:after="240"/>
        <w:ind w:left="1440"/>
        <w:rPr>
          <w:rFonts w:cstheme="minorHAnsi"/>
          <w:color w:val="000000" w:themeColor="text1"/>
        </w:rPr>
      </w:pPr>
      <w:r w:rsidRPr="004F6F09">
        <w:rPr>
          <w:rFonts w:cstheme="minorHAnsi"/>
          <w:color w:val="000000" w:themeColor="text1"/>
        </w:rPr>
        <w:t xml:space="preserve">ELR is responsible for developing and maintaining effective working relationships with </w:t>
      </w:r>
      <w:r>
        <w:rPr>
          <w:rFonts w:cstheme="minorHAnsi"/>
          <w:color w:val="000000" w:themeColor="text1"/>
        </w:rPr>
        <w:t>employee organizations</w:t>
      </w:r>
      <w:r w:rsidRPr="004F6F09">
        <w:rPr>
          <w:rFonts w:cstheme="minorHAnsi"/>
          <w:color w:val="000000" w:themeColor="text1"/>
        </w:rPr>
        <w:t>; negotiating collective bargaining agreements; conducting meet-and-confer sessions on matters within the scope of representation; administering labor contract provisions; providing contract interpretation and guidance to County agencies and departments; and handling pre-arbitration grievances.</w:t>
      </w:r>
    </w:p>
    <w:p w14:paraId="2979AA7C" w14:textId="00AF1912" w:rsidR="00127E07" w:rsidRDefault="00127E07">
      <w:pPr>
        <w:spacing w:after="240"/>
        <w:ind w:left="1440"/>
        <w:rPr>
          <w:rFonts w:cstheme="minorHAnsi"/>
          <w:color w:val="000000" w:themeColor="text1"/>
        </w:rPr>
      </w:pPr>
      <w:r w:rsidRPr="004F6F09">
        <w:rPr>
          <w:rFonts w:cstheme="minorHAnsi"/>
          <w:color w:val="000000" w:themeColor="text1"/>
        </w:rPr>
        <w:t>The County has approximately 8,100 employees, in addition to approximately 2</w:t>
      </w:r>
      <w:r>
        <w:rPr>
          <w:rFonts w:cstheme="minorHAnsi"/>
          <w:color w:val="000000" w:themeColor="text1"/>
        </w:rPr>
        <w:t>8</w:t>
      </w:r>
      <w:r w:rsidRPr="004F6F09">
        <w:rPr>
          <w:rFonts w:cstheme="minorHAnsi"/>
          <w:color w:val="000000" w:themeColor="text1"/>
        </w:rPr>
        <w:t>,</w:t>
      </w:r>
      <w:r>
        <w:rPr>
          <w:rFonts w:cstheme="minorHAnsi"/>
          <w:color w:val="000000" w:themeColor="text1"/>
        </w:rPr>
        <w:t>68</w:t>
      </w:r>
      <w:r w:rsidRPr="004F6F09">
        <w:rPr>
          <w:rFonts w:cstheme="minorHAnsi"/>
          <w:color w:val="000000" w:themeColor="text1"/>
        </w:rPr>
        <w:t xml:space="preserve">0 </w:t>
      </w:r>
      <w:r>
        <w:rPr>
          <w:rFonts w:cstheme="minorHAnsi"/>
          <w:color w:val="000000" w:themeColor="text1"/>
        </w:rPr>
        <w:t>In-Home Care Providers</w:t>
      </w:r>
      <w:r w:rsidRPr="004F6F09">
        <w:rPr>
          <w:rFonts w:cstheme="minorHAnsi"/>
          <w:color w:val="000000" w:themeColor="text1"/>
        </w:rPr>
        <w:t xml:space="preserve"> employed through the</w:t>
      </w:r>
      <w:r w:rsidR="00D72F9D">
        <w:rPr>
          <w:rFonts w:cstheme="minorHAnsi"/>
          <w:color w:val="000000" w:themeColor="text1"/>
        </w:rPr>
        <w:t xml:space="preserve"> Public Authority for</w:t>
      </w:r>
      <w:r w:rsidRPr="004F6F09">
        <w:rPr>
          <w:rFonts w:cstheme="minorHAnsi"/>
          <w:color w:val="000000" w:themeColor="text1"/>
        </w:rPr>
        <w:t xml:space="preserve"> In-Home Supportive Services (</w:t>
      </w:r>
      <w:r w:rsidR="00D72F9D">
        <w:rPr>
          <w:rFonts w:cstheme="minorHAnsi"/>
          <w:color w:val="000000" w:themeColor="text1"/>
        </w:rPr>
        <w:t>PA</w:t>
      </w:r>
      <w:r w:rsidRPr="004F6F09">
        <w:rPr>
          <w:rFonts w:cstheme="minorHAnsi"/>
          <w:color w:val="000000" w:themeColor="text1"/>
        </w:rPr>
        <w:t>IHSS) Program.</w:t>
      </w:r>
    </w:p>
    <w:p w14:paraId="1BAC37BB" w14:textId="6EC30209" w:rsidR="00127E07" w:rsidRDefault="00127E07" w:rsidP="00127E07">
      <w:pPr>
        <w:spacing w:after="240"/>
        <w:ind w:left="1440"/>
        <w:rPr>
          <w:rFonts w:cstheme="minorHAnsi"/>
          <w:color w:val="000000" w:themeColor="text1"/>
        </w:rPr>
      </w:pPr>
      <w:r w:rsidRPr="004F6F09">
        <w:rPr>
          <w:rFonts w:cstheme="minorHAnsi"/>
          <w:color w:val="000000" w:themeColor="text1"/>
        </w:rPr>
        <w:t xml:space="preserve">There are </w:t>
      </w:r>
      <w:r>
        <w:rPr>
          <w:rFonts w:cstheme="minorHAnsi"/>
          <w:color w:val="000000" w:themeColor="text1"/>
        </w:rPr>
        <w:t>49</w:t>
      </w:r>
      <w:r w:rsidRPr="004F6F09">
        <w:rPr>
          <w:rFonts w:cstheme="minorHAnsi"/>
          <w:color w:val="000000" w:themeColor="text1"/>
        </w:rPr>
        <w:t xml:space="preserve"> bargaining units represented by 12 </w:t>
      </w:r>
      <w:r>
        <w:rPr>
          <w:rFonts w:cstheme="minorHAnsi"/>
          <w:color w:val="000000" w:themeColor="text1"/>
        </w:rPr>
        <w:t>employee</w:t>
      </w:r>
      <w:r w:rsidRPr="004F6F09">
        <w:rPr>
          <w:rFonts w:cstheme="minorHAnsi"/>
          <w:color w:val="000000" w:themeColor="text1"/>
        </w:rPr>
        <w:t xml:space="preserve"> organizations, which are major stakeholders in the County.  The following listing of labor organizations reflect the number of representation units and the employees represented by each as well as the number and term of their Memoranda of Understanding (“MOU”).</w:t>
      </w: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900"/>
        <w:gridCol w:w="1350"/>
        <w:gridCol w:w="2970"/>
        <w:gridCol w:w="2160"/>
      </w:tblGrid>
      <w:tr w:rsidR="00127E07" w:rsidRPr="005658C8" w14:paraId="1C9D3F59" w14:textId="77777777" w:rsidTr="00127E07">
        <w:trPr>
          <w:trHeight w:val="584"/>
          <w:tblHeader/>
        </w:trPr>
        <w:tc>
          <w:tcPr>
            <w:tcW w:w="3060" w:type="dxa"/>
            <w:tcBorders>
              <w:bottom w:val="single" w:sz="4" w:space="0" w:color="auto"/>
            </w:tcBorders>
            <w:vAlign w:val="center"/>
          </w:tcPr>
          <w:p w14:paraId="38E2C9D7" w14:textId="77777777" w:rsidR="00127E07" w:rsidRPr="005658C8" w:rsidRDefault="00127E07">
            <w:pPr>
              <w:jc w:val="center"/>
              <w:rPr>
                <w:rFonts w:ascii="Calibri" w:hAnsi="Calibri" w:cs="Calibri"/>
                <w:b/>
                <w:sz w:val="20"/>
              </w:rPr>
            </w:pPr>
            <w:r w:rsidRPr="005658C8">
              <w:rPr>
                <w:rFonts w:ascii="Calibri" w:hAnsi="Calibri" w:cs="Calibri"/>
                <w:b/>
                <w:sz w:val="20"/>
              </w:rPr>
              <w:t>LABOR ORGANIZATIONS</w:t>
            </w:r>
          </w:p>
        </w:tc>
        <w:tc>
          <w:tcPr>
            <w:tcW w:w="900" w:type="dxa"/>
            <w:tcBorders>
              <w:bottom w:val="single" w:sz="4" w:space="0" w:color="auto"/>
            </w:tcBorders>
            <w:vAlign w:val="center"/>
          </w:tcPr>
          <w:p w14:paraId="6F660CD4" w14:textId="77777777" w:rsidR="00127E07" w:rsidRPr="005658C8" w:rsidRDefault="00127E07">
            <w:pPr>
              <w:ind w:left="-18"/>
              <w:jc w:val="center"/>
              <w:rPr>
                <w:rFonts w:ascii="Calibri" w:hAnsi="Calibri" w:cs="Calibri"/>
                <w:b/>
                <w:sz w:val="20"/>
              </w:rPr>
            </w:pPr>
            <w:r w:rsidRPr="005658C8">
              <w:rPr>
                <w:rFonts w:ascii="Calibri" w:hAnsi="Calibri" w:cs="Calibri"/>
                <w:b/>
                <w:sz w:val="20"/>
              </w:rPr>
              <w:t># REP. UNITS</w:t>
            </w:r>
          </w:p>
        </w:tc>
        <w:tc>
          <w:tcPr>
            <w:tcW w:w="1350" w:type="dxa"/>
            <w:tcBorders>
              <w:bottom w:val="single" w:sz="4" w:space="0" w:color="auto"/>
            </w:tcBorders>
            <w:vAlign w:val="center"/>
          </w:tcPr>
          <w:p w14:paraId="3907050C" w14:textId="77777777" w:rsidR="00127E07" w:rsidRPr="005658C8" w:rsidRDefault="00127E07">
            <w:pPr>
              <w:ind w:left="72"/>
              <w:jc w:val="center"/>
              <w:rPr>
                <w:rFonts w:ascii="Calibri" w:hAnsi="Calibri" w:cs="Calibri"/>
                <w:b/>
                <w:sz w:val="20"/>
              </w:rPr>
            </w:pPr>
            <w:r w:rsidRPr="005658C8">
              <w:rPr>
                <w:rFonts w:ascii="Calibri" w:hAnsi="Calibri" w:cs="Calibri"/>
                <w:b/>
                <w:sz w:val="20"/>
              </w:rPr>
              <w:t># EMPLOYEES</w:t>
            </w:r>
          </w:p>
        </w:tc>
        <w:tc>
          <w:tcPr>
            <w:tcW w:w="2970" w:type="dxa"/>
            <w:tcBorders>
              <w:bottom w:val="single" w:sz="4" w:space="0" w:color="auto"/>
            </w:tcBorders>
            <w:vAlign w:val="center"/>
          </w:tcPr>
          <w:p w14:paraId="5D5963B7" w14:textId="77777777" w:rsidR="00127E07" w:rsidRPr="005658C8" w:rsidRDefault="00127E07">
            <w:pPr>
              <w:jc w:val="center"/>
              <w:rPr>
                <w:rFonts w:ascii="Calibri" w:hAnsi="Calibri" w:cs="Calibri"/>
                <w:b/>
                <w:sz w:val="20"/>
              </w:rPr>
            </w:pPr>
            <w:r w:rsidRPr="005658C8">
              <w:rPr>
                <w:rFonts w:ascii="Calibri" w:hAnsi="Calibri" w:cs="Calibri"/>
                <w:b/>
                <w:sz w:val="20"/>
              </w:rPr>
              <w:t>MOU’S</w:t>
            </w:r>
          </w:p>
        </w:tc>
        <w:tc>
          <w:tcPr>
            <w:tcW w:w="2160" w:type="dxa"/>
            <w:tcBorders>
              <w:bottom w:val="single" w:sz="4" w:space="0" w:color="auto"/>
            </w:tcBorders>
            <w:vAlign w:val="center"/>
          </w:tcPr>
          <w:p w14:paraId="495352D3" w14:textId="77777777" w:rsidR="00127E07" w:rsidRPr="005658C8" w:rsidRDefault="00127E0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rPr>
            </w:pPr>
            <w:r w:rsidRPr="005658C8">
              <w:rPr>
                <w:rFonts w:ascii="Calibri" w:hAnsi="Calibri" w:cs="Calibri"/>
                <w:b/>
                <w:sz w:val="20"/>
              </w:rPr>
              <w:t>MOU TERM</w:t>
            </w:r>
          </w:p>
        </w:tc>
      </w:tr>
      <w:tr w:rsidR="00127E07" w:rsidRPr="005658C8" w14:paraId="7F463FEE" w14:textId="77777777" w:rsidTr="00127E07">
        <w:trPr>
          <w:trHeight w:val="512"/>
        </w:trPr>
        <w:tc>
          <w:tcPr>
            <w:tcW w:w="3060" w:type="dxa"/>
            <w:vMerge w:val="restart"/>
            <w:tcBorders>
              <w:top w:val="single" w:sz="4" w:space="0" w:color="auto"/>
            </w:tcBorders>
            <w:vAlign w:val="center"/>
          </w:tcPr>
          <w:p w14:paraId="5793F2E0" w14:textId="77777777" w:rsidR="00127E07" w:rsidRPr="005658C8" w:rsidRDefault="00127E07">
            <w:pPr>
              <w:rPr>
                <w:rFonts w:ascii="Calibri" w:hAnsi="Calibri" w:cs="Calibri"/>
                <w:sz w:val="20"/>
              </w:rPr>
            </w:pPr>
            <w:r w:rsidRPr="005658C8">
              <w:rPr>
                <w:rFonts w:ascii="Calibri" w:hAnsi="Calibri" w:cs="Calibri"/>
                <w:sz w:val="20"/>
              </w:rPr>
              <w:t>ALAMEDA COUNTY MANAGEMENT EMPLOYEES</w:t>
            </w:r>
            <w:r>
              <w:rPr>
                <w:rFonts w:ascii="Calibri" w:hAnsi="Calibri" w:cs="Calibri"/>
                <w:sz w:val="20"/>
              </w:rPr>
              <w:t>’</w:t>
            </w:r>
            <w:r w:rsidRPr="005658C8">
              <w:rPr>
                <w:rFonts w:ascii="Calibri" w:hAnsi="Calibri" w:cs="Calibri"/>
                <w:sz w:val="20"/>
              </w:rPr>
              <w:t xml:space="preserve"> ASSOCIATION</w:t>
            </w:r>
          </w:p>
        </w:tc>
        <w:tc>
          <w:tcPr>
            <w:tcW w:w="900" w:type="dxa"/>
            <w:tcBorders>
              <w:top w:val="single" w:sz="4" w:space="0" w:color="auto"/>
            </w:tcBorders>
            <w:vAlign w:val="center"/>
          </w:tcPr>
          <w:p w14:paraId="61D96865" w14:textId="77777777" w:rsidR="00127E07" w:rsidRPr="005658C8" w:rsidRDefault="00127E07">
            <w:pPr>
              <w:jc w:val="center"/>
              <w:rPr>
                <w:rFonts w:ascii="Calibri" w:hAnsi="Calibri" w:cs="Calibri"/>
                <w:sz w:val="20"/>
              </w:rPr>
            </w:pPr>
            <w:r w:rsidRPr="005658C8">
              <w:rPr>
                <w:rFonts w:ascii="Calibri" w:hAnsi="Calibri" w:cs="Calibri"/>
                <w:sz w:val="20"/>
              </w:rPr>
              <w:t>2</w:t>
            </w:r>
          </w:p>
        </w:tc>
        <w:tc>
          <w:tcPr>
            <w:tcW w:w="1350" w:type="dxa"/>
            <w:tcBorders>
              <w:top w:val="single" w:sz="4" w:space="0" w:color="auto"/>
            </w:tcBorders>
            <w:vAlign w:val="center"/>
          </w:tcPr>
          <w:p w14:paraId="6C86CF8B" w14:textId="77777777" w:rsidR="00127E07" w:rsidRPr="005658C8" w:rsidRDefault="00127E07">
            <w:pPr>
              <w:jc w:val="center"/>
              <w:rPr>
                <w:rFonts w:ascii="Calibri" w:hAnsi="Calibri" w:cs="Calibri"/>
                <w:sz w:val="20"/>
              </w:rPr>
            </w:pPr>
            <w:r>
              <w:rPr>
                <w:rFonts w:ascii="Calibri" w:hAnsi="Calibri" w:cs="Calibri"/>
                <w:sz w:val="20"/>
              </w:rPr>
              <w:t>157</w:t>
            </w:r>
          </w:p>
        </w:tc>
        <w:tc>
          <w:tcPr>
            <w:tcW w:w="2970" w:type="dxa"/>
            <w:tcBorders>
              <w:top w:val="single" w:sz="4" w:space="0" w:color="auto"/>
            </w:tcBorders>
            <w:vAlign w:val="center"/>
          </w:tcPr>
          <w:p w14:paraId="0AD4F412" w14:textId="77777777" w:rsidR="00127E07" w:rsidRPr="005658C8" w:rsidRDefault="00127E07">
            <w:pPr>
              <w:rPr>
                <w:rFonts w:ascii="Calibri" w:hAnsi="Calibri" w:cs="Calibri"/>
                <w:sz w:val="20"/>
              </w:rPr>
            </w:pPr>
            <w:r w:rsidRPr="00CB4C09">
              <w:rPr>
                <w:sz w:val="20"/>
              </w:rPr>
              <w:t>Confidential Unit</w:t>
            </w:r>
          </w:p>
        </w:tc>
        <w:tc>
          <w:tcPr>
            <w:tcW w:w="2160" w:type="dxa"/>
            <w:tcBorders>
              <w:top w:val="single" w:sz="4" w:space="0" w:color="auto"/>
            </w:tcBorders>
            <w:vAlign w:val="center"/>
          </w:tcPr>
          <w:p w14:paraId="26A411A9" w14:textId="77777777" w:rsidR="00127E07" w:rsidRPr="00247B64" w:rsidRDefault="00127E07">
            <w:r w:rsidRPr="00CB4C09">
              <w:rPr>
                <w:sz w:val="20"/>
              </w:rPr>
              <w:t>June 2023 – July 2027</w:t>
            </w:r>
          </w:p>
        </w:tc>
      </w:tr>
      <w:tr w:rsidR="00127E07" w:rsidRPr="005658C8" w14:paraId="3B198537" w14:textId="77777777" w:rsidTr="00127E07">
        <w:trPr>
          <w:trHeight w:val="457"/>
        </w:trPr>
        <w:tc>
          <w:tcPr>
            <w:tcW w:w="3060" w:type="dxa"/>
            <w:vMerge/>
            <w:vAlign w:val="center"/>
          </w:tcPr>
          <w:p w14:paraId="450F8EDD" w14:textId="77777777" w:rsidR="00127E07" w:rsidRPr="005658C8" w:rsidRDefault="00127E07">
            <w:pPr>
              <w:rPr>
                <w:rFonts w:ascii="Calibri" w:hAnsi="Calibri" w:cs="Calibri"/>
                <w:sz w:val="20"/>
              </w:rPr>
            </w:pPr>
          </w:p>
        </w:tc>
        <w:tc>
          <w:tcPr>
            <w:tcW w:w="900" w:type="dxa"/>
            <w:tcBorders>
              <w:top w:val="single" w:sz="4" w:space="0" w:color="auto"/>
            </w:tcBorders>
            <w:vAlign w:val="center"/>
          </w:tcPr>
          <w:p w14:paraId="00E88271" w14:textId="77777777" w:rsidR="00127E07" w:rsidRPr="005658C8" w:rsidRDefault="00127E07">
            <w:pPr>
              <w:jc w:val="center"/>
              <w:rPr>
                <w:rFonts w:ascii="Calibri" w:hAnsi="Calibri" w:cs="Calibri"/>
                <w:sz w:val="20"/>
              </w:rPr>
            </w:pPr>
            <w:r w:rsidRPr="005658C8">
              <w:rPr>
                <w:rFonts w:ascii="Calibri" w:hAnsi="Calibri" w:cs="Calibri"/>
                <w:sz w:val="20"/>
              </w:rPr>
              <w:t>6</w:t>
            </w:r>
          </w:p>
        </w:tc>
        <w:tc>
          <w:tcPr>
            <w:tcW w:w="1350" w:type="dxa"/>
            <w:vAlign w:val="center"/>
          </w:tcPr>
          <w:p w14:paraId="72E0C778" w14:textId="77777777" w:rsidR="00127E07" w:rsidRPr="005658C8" w:rsidRDefault="00127E07">
            <w:pPr>
              <w:jc w:val="center"/>
              <w:rPr>
                <w:rFonts w:ascii="Calibri" w:hAnsi="Calibri" w:cs="Calibri"/>
                <w:sz w:val="20"/>
              </w:rPr>
            </w:pPr>
            <w:r w:rsidRPr="005658C8">
              <w:rPr>
                <w:rFonts w:ascii="Calibri" w:hAnsi="Calibri" w:cs="Calibri"/>
                <w:sz w:val="20"/>
              </w:rPr>
              <w:t>1171</w:t>
            </w:r>
          </w:p>
        </w:tc>
        <w:tc>
          <w:tcPr>
            <w:tcW w:w="2970" w:type="dxa"/>
            <w:vAlign w:val="center"/>
          </w:tcPr>
          <w:p w14:paraId="34513D0F" w14:textId="77777777" w:rsidR="00127E07" w:rsidRPr="00CB4C09" w:rsidRDefault="00127E07">
            <w:pPr>
              <w:tabs>
                <w:tab w:val="left" w:pos="288"/>
              </w:tabs>
              <w:rPr>
                <w:rFonts w:ascii="Calibri" w:hAnsi="Calibri" w:cs="Calibri"/>
                <w:sz w:val="20"/>
              </w:rPr>
            </w:pPr>
            <w:r w:rsidRPr="00CB4C09">
              <w:rPr>
                <w:rFonts w:ascii="Calibri" w:hAnsi="Calibri" w:cs="Calibri"/>
                <w:sz w:val="20"/>
              </w:rPr>
              <w:t>General Government Unit</w:t>
            </w:r>
          </w:p>
        </w:tc>
        <w:tc>
          <w:tcPr>
            <w:tcW w:w="2160" w:type="dxa"/>
            <w:vAlign w:val="center"/>
          </w:tcPr>
          <w:p w14:paraId="2BA02E36" w14:textId="77777777" w:rsidR="00127E07" w:rsidRPr="00CB4C09" w:rsidRDefault="00127E07">
            <w:pPr>
              <w:rPr>
                <w:rFonts w:ascii="Calibri" w:hAnsi="Calibri" w:cs="Calibri"/>
                <w:sz w:val="20"/>
              </w:rPr>
            </w:pPr>
            <w:r w:rsidRPr="00CB4C09">
              <w:rPr>
                <w:rFonts w:ascii="Calibri" w:hAnsi="Calibri" w:cs="Calibri"/>
                <w:sz w:val="20"/>
              </w:rPr>
              <w:t>June 2023 – July 2027</w:t>
            </w:r>
          </w:p>
        </w:tc>
      </w:tr>
      <w:tr w:rsidR="00127E07" w:rsidRPr="005658C8" w14:paraId="163F3305" w14:textId="77777777" w:rsidTr="00127E07">
        <w:trPr>
          <w:trHeight w:val="457"/>
        </w:trPr>
        <w:tc>
          <w:tcPr>
            <w:tcW w:w="3060" w:type="dxa"/>
            <w:vMerge/>
            <w:vAlign w:val="center"/>
          </w:tcPr>
          <w:p w14:paraId="5D186047" w14:textId="77777777" w:rsidR="00127E07" w:rsidRPr="005658C8" w:rsidRDefault="00127E07">
            <w:pPr>
              <w:rPr>
                <w:rFonts w:ascii="Calibri" w:hAnsi="Calibri" w:cs="Calibri"/>
                <w:sz w:val="20"/>
              </w:rPr>
            </w:pPr>
          </w:p>
        </w:tc>
        <w:tc>
          <w:tcPr>
            <w:tcW w:w="900" w:type="dxa"/>
            <w:tcBorders>
              <w:top w:val="single" w:sz="4" w:space="0" w:color="auto"/>
            </w:tcBorders>
            <w:vAlign w:val="center"/>
          </w:tcPr>
          <w:p w14:paraId="0B3260B5" w14:textId="77777777" w:rsidR="00127E07" w:rsidRPr="005658C8" w:rsidRDefault="00127E07">
            <w:pPr>
              <w:jc w:val="center"/>
              <w:rPr>
                <w:rFonts w:ascii="Calibri" w:hAnsi="Calibri" w:cs="Calibri"/>
                <w:sz w:val="20"/>
              </w:rPr>
            </w:pPr>
            <w:r w:rsidRPr="005658C8">
              <w:rPr>
                <w:rFonts w:ascii="Calibri" w:hAnsi="Calibri" w:cs="Calibri"/>
                <w:sz w:val="20"/>
              </w:rPr>
              <w:t>1</w:t>
            </w:r>
          </w:p>
        </w:tc>
        <w:tc>
          <w:tcPr>
            <w:tcW w:w="1350" w:type="dxa"/>
            <w:vAlign w:val="center"/>
          </w:tcPr>
          <w:p w14:paraId="26B4BC39" w14:textId="77777777" w:rsidR="00127E07" w:rsidRPr="005658C8" w:rsidRDefault="00127E07">
            <w:pPr>
              <w:jc w:val="center"/>
              <w:rPr>
                <w:rFonts w:ascii="Calibri" w:hAnsi="Calibri" w:cs="Calibri"/>
                <w:sz w:val="20"/>
              </w:rPr>
            </w:pPr>
            <w:r w:rsidRPr="005658C8">
              <w:rPr>
                <w:rFonts w:ascii="Calibri" w:hAnsi="Calibri" w:cs="Calibri"/>
                <w:sz w:val="20"/>
              </w:rPr>
              <w:t>65</w:t>
            </w:r>
          </w:p>
        </w:tc>
        <w:tc>
          <w:tcPr>
            <w:tcW w:w="2970" w:type="dxa"/>
            <w:vAlign w:val="center"/>
          </w:tcPr>
          <w:p w14:paraId="7EA5A095" w14:textId="77777777" w:rsidR="00127E07" w:rsidRPr="00CB4C09" w:rsidRDefault="00127E07">
            <w:pPr>
              <w:tabs>
                <w:tab w:val="left" w:pos="288"/>
              </w:tabs>
              <w:rPr>
                <w:rFonts w:ascii="Calibri" w:hAnsi="Calibri" w:cs="Calibri"/>
                <w:sz w:val="20"/>
              </w:rPr>
            </w:pPr>
            <w:r w:rsidRPr="00CB4C09">
              <w:rPr>
                <w:rFonts w:ascii="Calibri" w:hAnsi="Calibri" w:cs="Calibri"/>
                <w:sz w:val="20"/>
              </w:rPr>
              <w:t xml:space="preserve">Probation Department Managers </w:t>
            </w:r>
          </w:p>
        </w:tc>
        <w:tc>
          <w:tcPr>
            <w:tcW w:w="2160" w:type="dxa"/>
            <w:vAlign w:val="center"/>
          </w:tcPr>
          <w:p w14:paraId="330E7814" w14:textId="77777777" w:rsidR="00127E07" w:rsidRPr="00CB4C09" w:rsidRDefault="00127E07">
            <w:pPr>
              <w:rPr>
                <w:rFonts w:ascii="Calibri" w:hAnsi="Calibri" w:cs="Calibri"/>
                <w:sz w:val="20"/>
              </w:rPr>
            </w:pPr>
            <w:r w:rsidRPr="00CB4C09">
              <w:rPr>
                <w:rFonts w:ascii="Calibri" w:hAnsi="Calibri" w:cs="Calibri"/>
                <w:sz w:val="20"/>
              </w:rPr>
              <w:t>Dec 2020 – Dec 2025</w:t>
            </w:r>
          </w:p>
          <w:p w14:paraId="4D216C29" w14:textId="77777777" w:rsidR="00127E07" w:rsidRPr="00CB4C09" w:rsidRDefault="00127E07">
            <w:pPr>
              <w:rPr>
                <w:rFonts w:ascii="Calibri" w:hAnsi="Calibri" w:cs="Calibri"/>
                <w:i/>
                <w:iCs/>
                <w:sz w:val="20"/>
              </w:rPr>
            </w:pPr>
            <w:r w:rsidRPr="00CB4C09">
              <w:rPr>
                <w:rFonts w:ascii="Calibri" w:hAnsi="Calibri" w:cs="Calibri"/>
                <w:i/>
                <w:iCs/>
                <w:sz w:val="20"/>
              </w:rPr>
              <w:t>In negotiations</w:t>
            </w:r>
          </w:p>
        </w:tc>
      </w:tr>
      <w:tr w:rsidR="00127E07" w:rsidRPr="005658C8" w14:paraId="060B34B3" w14:textId="77777777" w:rsidTr="00127E07">
        <w:trPr>
          <w:trHeight w:val="457"/>
        </w:trPr>
        <w:tc>
          <w:tcPr>
            <w:tcW w:w="3060" w:type="dxa"/>
            <w:vMerge/>
            <w:vAlign w:val="center"/>
          </w:tcPr>
          <w:p w14:paraId="1194FD4B" w14:textId="77777777" w:rsidR="00127E07" w:rsidRPr="005658C8" w:rsidRDefault="00127E07">
            <w:pPr>
              <w:rPr>
                <w:rFonts w:ascii="Calibri" w:hAnsi="Calibri" w:cs="Calibri"/>
                <w:sz w:val="20"/>
              </w:rPr>
            </w:pPr>
          </w:p>
        </w:tc>
        <w:tc>
          <w:tcPr>
            <w:tcW w:w="900" w:type="dxa"/>
            <w:tcBorders>
              <w:top w:val="single" w:sz="4" w:space="0" w:color="auto"/>
            </w:tcBorders>
            <w:vAlign w:val="center"/>
          </w:tcPr>
          <w:p w14:paraId="1BC5DBBF" w14:textId="77777777" w:rsidR="00127E07" w:rsidRPr="005658C8" w:rsidRDefault="00127E07">
            <w:pPr>
              <w:jc w:val="center"/>
              <w:rPr>
                <w:rFonts w:ascii="Calibri" w:hAnsi="Calibri" w:cs="Calibri"/>
                <w:sz w:val="20"/>
              </w:rPr>
            </w:pPr>
            <w:r w:rsidRPr="005658C8">
              <w:rPr>
                <w:rFonts w:ascii="Calibri" w:hAnsi="Calibri" w:cs="Calibri"/>
                <w:sz w:val="20"/>
              </w:rPr>
              <w:t>1</w:t>
            </w:r>
          </w:p>
        </w:tc>
        <w:tc>
          <w:tcPr>
            <w:tcW w:w="1350" w:type="dxa"/>
            <w:vAlign w:val="center"/>
          </w:tcPr>
          <w:p w14:paraId="108BFC64" w14:textId="77777777" w:rsidR="00127E07" w:rsidRPr="005658C8" w:rsidRDefault="00127E07">
            <w:pPr>
              <w:jc w:val="center"/>
              <w:rPr>
                <w:rFonts w:ascii="Calibri" w:hAnsi="Calibri" w:cs="Calibri"/>
                <w:sz w:val="20"/>
              </w:rPr>
            </w:pPr>
            <w:r w:rsidRPr="005658C8">
              <w:rPr>
                <w:rFonts w:ascii="Calibri" w:hAnsi="Calibri" w:cs="Calibri"/>
                <w:sz w:val="20"/>
              </w:rPr>
              <w:t>23</w:t>
            </w:r>
          </w:p>
        </w:tc>
        <w:tc>
          <w:tcPr>
            <w:tcW w:w="2970" w:type="dxa"/>
            <w:vAlign w:val="center"/>
          </w:tcPr>
          <w:p w14:paraId="655E3F2C" w14:textId="77777777" w:rsidR="00127E07" w:rsidRPr="00CB4C09" w:rsidRDefault="00127E07">
            <w:pPr>
              <w:tabs>
                <w:tab w:val="left" w:pos="288"/>
              </w:tabs>
              <w:rPr>
                <w:rFonts w:ascii="Calibri" w:hAnsi="Calibri" w:cs="Calibri"/>
                <w:sz w:val="20"/>
              </w:rPr>
            </w:pPr>
            <w:r w:rsidRPr="00CB4C09">
              <w:rPr>
                <w:rFonts w:ascii="Calibri" w:hAnsi="Calibri" w:cs="Calibri"/>
                <w:sz w:val="20"/>
              </w:rPr>
              <w:t>Sheriff’s Non-Sworn Unit</w:t>
            </w:r>
          </w:p>
        </w:tc>
        <w:tc>
          <w:tcPr>
            <w:tcW w:w="2160" w:type="dxa"/>
            <w:vAlign w:val="center"/>
          </w:tcPr>
          <w:p w14:paraId="6BAA79B0" w14:textId="77777777" w:rsidR="00127E07" w:rsidRPr="00CB4C09" w:rsidRDefault="00127E07">
            <w:pPr>
              <w:rPr>
                <w:rFonts w:ascii="Calibri" w:hAnsi="Calibri" w:cs="Calibri"/>
                <w:sz w:val="20"/>
              </w:rPr>
            </w:pPr>
            <w:r>
              <w:rPr>
                <w:rFonts w:ascii="Calibri" w:hAnsi="Calibri" w:cs="Calibri"/>
                <w:sz w:val="20"/>
              </w:rPr>
              <w:t>June 2023 – June 2027</w:t>
            </w:r>
          </w:p>
        </w:tc>
      </w:tr>
      <w:tr w:rsidR="00127E07" w:rsidRPr="005658C8" w14:paraId="1898CC7C" w14:textId="77777777" w:rsidTr="00127E07">
        <w:trPr>
          <w:trHeight w:val="457"/>
        </w:trPr>
        <w:tc>
          <w:tcPr>
            <w:tcW w:w="3060" w:type="dxa"/>
            <w:vMerge/>
            <w:vAlign w:val="center"/>
          </w:tcPr>
          <w:p w14:paraId="76F16FE5" w14:textId="77777777" w:rsidR="00127E07" w:rsidRPr="005658C8" w:rsidRDefault="00127E07">
            <w:pPr>
              <w:rPr>
                <w:rFonts w:ascii="Calibri" w:hAnsi="Calibri" w:cs="Calibri"/>
                <w:sz w:val="20"/>
              </w:rPr>
            </w:pPr>
          </w:p>
        </w:tc>
        <w:tc>
          <w:tcPr>
            <w:tcW w:w="900" w:type="dxa"/>
            <w:tcBorders>
              <w:top w:val="single" w:sz="4" w:space="0" w:color="auto"/>
            </w:tcBorders>
            <w:vAlign w:val="center"/>
          </w:tcPr>
          <w:p w14:paraId="275E9F3A" w14:textId="77777777" w:rsidR="00127E07" w:rsidRPr="005658C8" w:rsidRDefault="00127E07">
            <w:pPr>
              <w:jc w:val="center"/>
              <w:rPr>
                <w:rFonts w:ascii="Calibri" w:hAnsi="Calibri" w:cs="Calibri"/>
                <w:sz w:val="20"/>
              </w:rPr>
            </w:pPr>
            <w:r w:rsidRPr="005658C8">
              <w:rPr>
                <w:rFonts w:ascii="Calibri" w:hAnsi="Calibri" w:cs="Calibri"/>
                <w:sz w:val="20"/>
              </w:rPr>
              <w:t>3</w:t>
            </w:r>
          </w:p>
        </w:tc>
        <w:tc>
          <w:tcPr>
            <w:tcW w:w="1350" w:type="dxa"/>
            <w:vAlign w:val="center"/>
          </w:tcPr>
          <w:p w14:paraId="740F316F" w14:textId="77777777" w:rsidR="00127E07" w:rsidRPr="005658C8" w:rsidRDefault="00127E07">
            <w:pPr>
              <w:jc w:val="center"/>
              <w:rPr>
                <w:rFonts w:ascii="Calibri" w:hAnsi="Calibri" w:cs="Calibri"/>
                <w:sz w:val="20"/>
              </w:rPr>
            </w:pPr>
            <w:r w:rsidRPr="005658C8">
              <w:rPr>
                <w:rFonts w:ascii="Calibri" w:hAnsi="Calibri" w:cs="Calibri"/>
                <w:sz w:val="20"/>
              </w:rPr>
              <w:t>56</w:t>
            </w:r>
          </w:p>
        </w:tc>
        <w:tc>
          <w:tcPr>
            <w:tcW w:w="2970" w:type="dxa"/>
            <w:vAlign w:val="center"/>
          </w:tcPr>
          <w:p w14:paraId="05E86677" w14:textId="77777777" w:rsidR="00127E07" w:rsidRPr="00CB4C09" w:rsidRDefault="00127E07">
            <w:pPr>
              <w:tabs>
                <w:tab w:val="left" w:pos="288"/>
              </w:tabs>
              <w:rPr>
                <w:rFonts w:ascii="Calibri" w:hAnsi="Calibri" w:cs="Calibri"/>
                <w:sz w:val="20"/>
              </w:rPr>
            </w:pPr>
            <w:r w:rsidRPr="00CB4C09">
              <w:rPr>
                <w:rFonts w:ascii="Calibri" w:hAnsi="Calibri" w:cs="Calibri"/>
                <w:sz w:val="20"/>
              </w:rPr>
              <w:t>Sheriff’s Sworn Unit</w:t>
            </w:r>
          </w:p>
        </w:tc>
        <w:tc>
          <w:tcPr>
            <w:tcW w:w="2160" w:type="dxa"/>
            <w:vAlign w:val="center"/>
          </w:tcPr>
          <w:p w14:paraId="3FAF8F83" w14:textId="77777777" w:rsidR="00127E07" w:rsidRDefault="00127E07">
            <w:pPr>
              <w:rPr>
                <w:rFonts w:ascii="Calibri" w:hAnsi="Calibri" w:cs="Calibri"/>
                <w:sz w:val="20"/>
              </w:rPr>
            </w:pPr>
            <w:r>
              <w:rPr>
                <w:rFonts w:ascii="Calibri" w:hAnsi="Calibri" w:cs="Calibri"/>
                <w:sz w:val="20"/>
              </w:rPr>
              <w:t>Feb 2021 – Feb 2026</w:t>
            </w:r>
          </w:p>
          <w:p w14:paraId="4D217BD7" w14:textId="77777777" w:rsidR="00127E07" w:rsidRPr="00CB4C09" w:rsidRDefault="00127E07">
            <w:pPr>
              <w:rPr>
                <w:rFonts w:ascii="Calibri" w:hAnsi="Calibri" w:cs="Calibri"/>
                <w:sz w:val="20"/>
              </w:rPr>
            </w:pPr>
            <w:r>
              <w:rPr>
                <w:rFonts w:ascii="Calibri" w:hAnsi="Calibri" w:cs="Calibri"/>
                <w:i/>
                <w:iCs/>
                <w:sz w:val="20"/>
              </w:rPr>
              <w:t>In negotiations</w:t>
            </w:r>
          </w:p>
        </w:tc>
      </w:tr>
      <w:tr w:rsidR="00127E07" w:rsidRPr="005658C8" w14:paraId="2C450287" w14:textId="77777777" w:rsidTr="00127E07">
        <w:trPr>
          <w:trHeight w:val="457"/>
        </w:trPr>
        <w:tc>
          <w:tcPr>
            <w:tcW w:w="3060" w:type="dxa"/>
            <w:vMerge/>
            <w:vAlign w:val="center"/>
          </w:tcPr>
          <w:p w14:paraId="38E981AC" w14:textId="77777777" w:rsidR="00127E07" w:rsidRPr="005658C8" w:rsidRDefault="00127E07">
            <w:pPr>
              <w:rPr>
                <w:rFonts w:ascii="Calibri" w:hAnsi="Calibri" w:cs="Calibri"/>
                <w:sz w:val="20"/>
              </w:rPr>
            </w:pPr>
          </w:p>
        </w:tc>
        <w:tc>
          <w:tcPr>
            <w:tcW w:w="900" w:type="dxa"/>
            <w:tcBorders>
              <w:top w:val="single" w:sz="4" w:space="0" w:color="auto"/>
            </w:tcBorders>
            <w:vAlign w:val="center"/>
          </w:tcPr>
          <w:p w14:paraId="7120680B" w14:textId="77777777" w:rsidR="00127E07" w:rsidRPr="005658C8" w:rsidRDefault="00127E07">
            <w:pPr>
              <w:jc w:val="center"/>
              <w:rPr>
                <w:rFonts w:ascii="Calibri" w:hAnsi="Calibri" w:cs="Calibri"/>
                <w:sz w:val="20"/>
              </w:rPr>
            </w:pPr>
            <w:r>
              <w:rPr>
                <w:rFonts w:ascii="Calibri" w:hAnsi="Calibri" w:cs="Calibri"/>
                <w:sz w:val="20"/>
              </w:rPr>
              <w:t>2</w:t>
            </w:r>
          </w:p>
        </w:tc>
        <w:tc>
          <w:tcPr>
            <w:tcW w:w="1350" w:type="dxa"/>
            <w:vAlign w:val="center"/>
          </w:tcPr>
          <w:p w14:paraId="03444F8F" w14:textId="77777777" w:rsidR="00127E07" w:rsidRPr="005658C8" w:rsidRDefault="00127E07">
            <w:pPr>
              <w:jc w:val="center"/>
              <w:rPr>
                <w:rFonts w:ascii="Calibri" w:hAnsi="Calibri" w:cs="Calibri"/>
                <w:sz w:val="20"/>
              </w:rPr>
            </w:pPr>
            <w:r>
              <w:rPr>
                <w:rFonts w:ascii="Calibri" w:hAnsi="Calibri" w:cs="Calibri"/>
                <w:sz w:val="20"/>
              </w:rPr>
              <w:t>53</w:t>
            </w:r>
          </w:p>
        </w:tc>
        <w:tc>
          <w:tcPr>
            <w:tcW w:w="2970" w:type="dxa"/>
            <w:vAlign w:val="center"/>
          </w:tcPr>
          <w:p w14:paraId="6EACC13E" w14:textId="77777777" w:rsidR="00127E07" w:rsidRPr="005658C8" w:rsidRDefault="00127E07">
            <w:pPr>
              <w:rPr>
                <w:rFonts w:ascii="Calibri" w:hAnsi="Calibri" w:cs="Calibri"/>
                <w:sz w:val="20"/>
              </w:rPr>
            </w:pPr>
            <w:r>
              <w:rPr>
                <w:rFonts w:ascii="Calibri" w:hAnsi="Calibri" w:cs="Calibri"/>
                <w:sz w:val="20"/>
              </w:rPr>
              <w:t>District Attorney Inspectors and Supervisory Inspectors Units</w:t>
            </w:r>
          </w:p>
        </w:tc>
        <w:tc>
          <w:tcPr>
            <w:tcW w:w="2160" w:type="dxa"/>
            <w:vAlign w:val="center"/>
          </w:tcPr>
          <w:p w14:paraId="747E4C60" w14:textId="77777777" w:rsidR="00127E07" w:rsidRPr="00CB4C09" w:rsidRDefault="00127E07">
            <w:pPr>
              <w:rPr>
                <w:rFonts w:ascii="Calibri" w:hAnsi="Calibri" w:cs="Calibri"/>
                <w:sz w:val="20"/>
              </w:rPr>
            </w:pPr>
            <w:r w:rsidRPr="00CB4C09">
              <w:rPr>
                <w:rFonts w:ascii="Calibri" w:hAnsi="Calibri" w:cs="Calibri"/>
                <w:sz w:val="20"/>
              </w:rPr>
              <w:t>Aug 2024 – Aug 2028</w:t>
            </w:r>
          </w:p>
        </w:tc>
      </w:tr>
      <w:tr w:rsidR="00127E07" w:rsidRPr="005658C8" w14:paraId="6954FB35" w14:textId="77777777" w:rsidTr="00127E07">
        <w:trPr>
          <w:trHeight w:val="683"/>
        </w:trPr>
        <w:tc>
          <w:tcPr>
            <w:tcW w:w="3060" w:type="dxa"/>
            <w:vMerge/>
            <w:vAlign w:val="center"/>
          </w:tcPr>
          <w:p w14:paraId="6E7EAE10" w14:textId="77777777" w:rsidR="00127E07" w:rsidRPr="005658C8" w:rsidRDefault="00127E07">
            <w:pPr>
              <w:rPr>
                <w:rFonts w:ascii="Calibri" w:hAnsi="Calibri" w:cs="Calibri"/>
                <w:sz w:val="20"/>
              </w:rPr>
            </w:pPr>
          </w:p>
        </w:tc>
        <w:tc>
          <w:tcPr>
            <w:tcW w:w="900" w:type="dxa"/>
            <w:vAlign w:val="center"/>
          </w:tcPr>
          <w:p w14:paraId="0CE87E6C" w14:textId="77777777" w:rsidR="00127E07" w:rsidRPr="005658C8" w:rsidRDefault="00127E07">
            <w:pPr>
              <w:jc w:val="center"/>
              <w:rPr>
                <w:rFonts w:ascii="Calibri" w:hAnsi="Calibri" w:cs="Calibri"/>
                <w:sz w:val="20"/>
              </w:rPr>
            </w:pPr>
          </w:p>
        </w:tc>
        <w:tc>
          <w:tcPr>
            <w:tcW w:w="1350" w:type="dxa"/>
            <w:vAlign w:val="center"/>
          </w:tcPr>
          <w:p w14:paraId="4E46AA35" w14:textId="77777777" w:rsidR="00127E07" w:rsidRPr="005658C8" w:rsidRDefault="00127E07">
            <w:pPr>
              <w:jc w:val="center"/>
              <w:rPr>
                <w:rFonts w:ascii="Calibri" w:hAnsi="Calibri" w:cs="Calibri"/>
                <w:sz w:val="20"/>
              </w:rPr>
            </w:pPr>
            <w:r>
              <w:rPr>
                <w:rFonts w:ascii="Calibri" w:hAnsi="Calibri" w:cs="Calibri"/>
                <w:sz w:val="20"/>
              </w:rPr>
              <w:t>Total:  1,525</w:t>
            </w:r>
          </w:p>
        </w:tc>
        <w:tc>
          <w:tcPr>
            <w:tcW w:w="2970" w:type="dxa"/>
            <w:vAlign w:val="center"/>
          </w:tcPr>
          <w:p w14:paraId="07FC9D35" w14:textId="77777777" w:rsidR="00127E07" w:rsidRPr="005658C8" w:rsidRDefault="00127E07">
            <w:pPr>
              <w:rPr>
                <w:rFonts w:ascii="Calibri" w:hAnsi="Calibri" w:cs="Calibri"/>
                <w:sz w:val="20"/>
              </w:rPr>
            </w:pPr>
          </w:p>
        </w:tc>
        <w:tc>
          <w:tcPr>
            <w:tcW w:w="2160" w:type="dxa"/>
            <w:vAlign w:val="center"/>
          </w:tcPr>
          <w:p w14:paraId="0127A797" w14:textId="77777777" w:rsidR="00127E07" w:rsidRPr="005658C8" w:rsidRDefault="00127E07">
            <w:pPr>
              <w:rPr>
                <w:rFonts w:ascii="Calibri" w:hAnsi="Calibri" w:cs="Calibri"/>
                <w:sz w:val="20"/>
              </w:rPr>
            </w:pPr>
          </w:p>
        </w:tc>
      </w:tr>
      <w:tr w:rsidR="00127E07" w:rsidRPr="005658C8" w14:paraId="2B9507AA" w14:textId="77777777" w:rsidTr="00127E07">
        <w:trPr>
          <w:trHeight w:val="683"/>
        </w:trPr>
        <w:tc>
          <w:tcPr>
            <w:tcW w:w="3060" w:type="dxa"/>
            <w:vAlign w:val="center"/>
          </w:tcPr>
          <w:p w14:paraId="7C3618A9" w14:textId="77777777" w:rsidR="00127E07" w:rsidRPr="005658C8" w:rsidRDefault="00127E07">
            <w:pPr>
              <w:rPr>
                <w:rFonts w:ascii="Calibri" w:hAnsi="Calibri" w:cs="Calibri"/>
                <w:sz w:val="20"/>
              </w:rPr>
            </w:pPr>
            <w:r w:rsidRPr="005658C8">
              <w:rPr>
                <w:rFonts w:ascii="Calibri" w:hAnsi="Calibri" w:cs="Calibri"/>
                <w:sz w:val="20"/>
              </w:rPr>
              <w:t>ALAMEDA COUNTY PROSECUTORS’ ASSOCIATION</w:t>
            </w:r>
          </w:p>
        </w:tc>
        <w:tc>
          <w:tcPr>
            <w:tcW w:w="900" w:type="dxa"/>
            <w:vAlign w:val="center"/>
          </w:tcPr>
          <w:p w14:paraId="425D1317" w14:textId="77777777" w:rsidR="00127E07" w:rsidRPr="005658C8" w:rsidRDefault="00127E07">
            <w:pPr>
              <w:jc w:val="center"/>
              <w:rPr>
                <w:rFonts w:ascii="Calibri" w:hAnsi="Calibri" w:cs="Calibri"/>
                <w:sz w:val="20"/>
              </w:rPr>
            </w:pPr>
            <w:r w:rsidRPr="005658C8">
              <w:rPr>
                <w:rFonts w:ascii="Calibri" w:hAnsi="Calibri" w:cs="Calibri"/>
                <w:sz w:val="20"/>
              </w:rPr>
              <w:t>1</w:t>
            </w:r>
          </w:p>
        </w:tc>
        <w:tc>
          <w:tcPr>
            <w:tcW w:w="1350" w:type="dxa"/>
            <w:vAlign w:val="center"/>
          </w:tcPr>
          <w:p w14:paraId="07B23166" w14:textId="77777777" w:rsidR="00127E07" w:rsidRPr="005658C8" w:rsidRDefault="00127E07">
            <w:pPr>
              <w:jc w:val="center"/>
              <w:rPr>
                <w:rFonts w:ascii="Calibri" w:hAnsi="Calibri" w:cs="Calibri"/>
                <w:sz w:val="20"/>
              </w:rPr>
            </w:pPr>
            <w:r>
              <w:rPr>
                <w:rFonts w:ascii="Calibri" w:hAnsi="Calibri" w:cs="Calibri"/>
                <w:sz w:val="20"/>
              </w:rPr>
              <w:t>138</w:t>
            </w:r>
          </w:p>
        </w:tc>
        <w:tc>
          <w:tcPr>
            <w:tcW w:w="2970" w:type="dxa"/>
            <w:vAlign w:val="center"/>
          </w:tcPr>
          <w:p w14:paraId="5A1DD9F0" w14:textId="77777777" w:rsidR="00127E07" w:rsidRPr="005658C8" w:rsidRDefault="00127E07">
            <w:pPr>
              <w:rPr>
                <w:rFonts w:ascii="Calibri" w:hAnsi="Calibri" w:cs="Calibri"/>
                <w:sz w:val="20"/>
              </w:rPr>
            </w:pPr>
            <w:r w:rsidRPr="005658C8">
              <w:rPr>
                <w:rFonts w:ascii="Calibri" w:hAnsi="Calibri" w:cs="Calibri"/>
                <w:sz w:val="20"/>
              </w:rPr>
              <w:t>1 MOU</w:t>
            </w:r>
          </w:p>
        </w:tc>
        <w:tc>
          <w:tcPr>
            <w:tcW w:w="2160" w:type="dxa"/>
            <w:vAlign w:val="center"/>
          </w:tcPr>
          <w:p w14:paraId="463EBBC1" w14:textId="77777777" w:rsidR="00127E07" w:rsidRPr="005658C8" w:rsidRDefault="00127E07">
            <w:pPr>
              <w:rPr>
                <w:rFonts w:ascii="Calibri" w:hAnsi="Calibri" w:cs="Calibri"/>
                <w:sz w:val="20"/>
              </w:rPr>
            </w:pPr>
            <w:r w:rsidRPr="005658C8">
              <w:rPr>
                <w:rFonts w:ascii="Calibri" w:hAnsi="Calibri" w:cs="Calibri"/>
                <w:sz w:val="20"/>
              </w:rPr>
              <w:t>Nov. 2022</w:t>
            </w:r>
            <w:r>
              <w:rPr>
                <w:rFonts w:ascii="Calibri" w:hAnsi="Calibri" w:cs="Calibri"/>
                <w:sz w:val="20"/>
              </w:rPr>
              <w:t xml:space="preserve"> – Nov. 2025</w:t>
            </w:r>
          </w:p>
          <w:p w14:paraId="6FB5C6B5" w14:textId="77777777" w:rsidR="00127E07" w:rsidRPr="005658C8" w:rsidRDefault="00127E07">
            <w:pPr>
              <w:rPr>
                <w:rFonts w:ascii="Calibri" w:hAnsi="Calibri" w:cs="Calibri"/>
                <w:i/>
                <w:iCs/>
                <w:sz w:val="20"/>
              </w:rPr>
            </w:pPr>
            <w:r w:rsidRPr="005658C8">
              <w:rPr>
                <w:rFonts w:ascii="Calibri" w:hAnsi="Calibri" w:cs="Calibri"/>
                <w:i/>
                <w:iCs/>
                <w:sz w:val="20"/>
              </w:rPr>
              <w:t>In negotiations</w:t>
            </w:r>
          </w:p>
        </w:tc>
      </w:tr>
      <w:tr w:rsidR="00127E07" w:rsidRPr="005658C8" w14:paraId="6A98AB1A" w14:textId="77777777" w:rsidTr="00127E07">
        <w:trPr>
          <w:trHeight w:val="525"/>
        </w:trPr>
        <w:tc>
          <w:tcPr>
            <w:tcW w:w="3060" w:type="dxa"/>
            <w:vAlign w:val="center"/>
          </w:tcPr>
          <w:p w14:paraId="0F53CC9E" w14:textId="77777777" w:rsidR="00127E07" w:rsidRPr="005658C8" w:rsidRDefault="00127E07">
            <w:pPr>
              <w:rPr>
                <w:rFonts w:ascii="Calibri" w:hAnsi="Calibri" w:cs="Calibri"/>
                <w:sz w:val="20"/>
              </w:rPr>
            </w:pPr>
            <w:r w:rsidRPr="005658C8">
              <w:rPr>
                <w:rFonts w:ascii="Calibri" w:hAnsi="Calibri" w:cs="Calibri"/>
                <w:sz w:val="20"/>
              </w:rPr>
              <w:t>ALAMEDA COUNTY WELFARE FRAUD INVESTIGATORS ASSOCIATION</w:t>
            </w:r>
          </w:p>
        </w:tc>
        <w:tc>
          <w:tcPr>
            <w:tcW w:w="900" w:type="dxa"/>
            <w:vAlign w:val="center"/>
          </w:tcPr>
          <w:p w14:paraId="1CDD844B" w14:textId="77777777" w:rsidR="00127E07" w:rsidRPr="005658C8" w:rsidRDefault="00127E07">
            <w:pPr>
              <w:jc w:val="center"/>
              <w:rPr>
                <w:rFonts w:ascii="Calibri" w:hAnsi="Calibri" w:cs="Calibri"/>
                <w:sz w:val="20"/>
              </w:rPr>
            </w:pPr>
            <w:r w:rsidRPr="005658C8">
              <w:rPr>
                <w:rFonts w:ascii="Calibri" w:hAnsi="Calibri" w:cs="Calibri"/>
                <w:sz w:val="20"/>
              </w:rPr>
              <w:t>1</w:t>
            </w:r>
          </w:p>
        </w:tc>
        <w:tc>
          <w:tcPr>
            <w:tcW w:w="1350" w:type="dxa"/>
            <w:vAlign w:val="center"/>
          </w:tcPr>
          <w:p w14:paraId="7929023E" w14:textId="77777777" w:rsidR="00127E07" w:rsidRPr="005658C8" w:rsidRDefault="00127E07">
            <w:pPr>
              <w:jc w:val="center"/>
              <w:rPr>
                <w:rFonts w:ascii="Calibri" w:hAnsi="Calibri" w:cs="Calibri"/>
                <w:sz w:val="20"/>
              </w:rPr>
            </w:pPr>
            <w:r>
              <w:rPr>
                <w:rFonts w:ascii="Calibri" w:hAnsi="Calibri" w:cs="Calibri"/>
                <w:sz w:val="20"/>
              </w:rPr>
              <w:t>9</w:t>
            </w:r>
          </w:p>
        </w:tc>
        <w:tc>
          <w:tcPr>
            <w:tcW w:w="2970" w:type="dxa"/>
            <w:vAlign w:val="center"/>
          </w:tcPr>
          <w:p w14:paraId="3547EBED" w14:textId="77777777" w:rsidR="00127E07" w:rsidRPr="005658C8" w:rsidRDefault="00127E07">
            <w:pPr>
              <w:rPr>
                <w:rFonts w:ascii="Calibri" w:hAnsi="Calibri" w:cs="Calibri"/>
                <w:sz w:val="20"/>
              </w:rPr>
            </w:pPr>
            <w:r w:rsidRPr="005658C8">
              <w:rPr>
                <w:rFonts w:ascii="Calibri" w:hAnsi="Calibri" w:cs="Calibri"/>
                <w:sz w:val="20"/>
              </w:rPr>
              <w:t>1 MOU</w:t>
            </w:r>
          </w:p>
        </w:tc>
        <w:tc>
          <w:tcPr>
            <w:tcW w:w="2160" w:type="dxa"/>
            <w:vAlign w:val="center"/>
          </w:tcPr>
          <w:p w14:paraId="2332B00D" w14:textId="77777777" w:rsidR="00127E07" w:rsidRPr="005658C8" w:rsidRDefault="00127E07">
            <w:pPr>
              <w:rPr>
                <w:rFonts w:ascii="Calibri" w:hAnsi="Calibri" w:cs="Calibri"/>
                <w:sz w:val="20"/>
              </w:rPr>
            </w:pPr>
            <w:r w:rsidRPr="005658C8">
              <w:rPr>
                <w:rFonts w:ascii="Calibri" w:hAnsi="Calibri" w:cs="Calibri"/>
                <w:sz w:val="20"/>
              </w:rPr>
              <w:t>Sept. 2023</w:t>
            </w:r>
            <w:r>
              <w:rPr>
                <w:rFonts w:ascii="Calibri" w:hAnsi="Calibri" w:cs="Calibri"/>
                <w:sz w:val="20"/>
              </w:rPr>
              <w:t xml:space="preserve"> – Sept. 2027</w:t>
            </w:r>
          </w:p>
        </w:tc>
      </w:tr>
      <w:tr w:rsidR="00127E07" w:rsidRPr="005658C8" w14:paraId="4D25F85C" w14:textId="77777777" w:rsidTr="00127E07">
        <w:trPr>
          <w:trHeight w:val="408"/>
        </w:trPr>
        <w:tc>
          <w:tcPr>
            <w:tcW w:w="3060" w:type="dxa"/>
            <w:vAlign w:val="center"/>
          </w:tcPr>
          <w:p w14:paraId="7DE8F01D" w14:textId="77777777" w:rsidR="00127E07" w:rsidRPr="005658C8" w:rsidRDefault="00127E07">
            <w:pPr>
              <w:rPr>
                <w:rFonts w:ascii="Calibri" w:hAnsi="Calibri" w:cs="Calibri"/>
                <w:sz w:val="20"/>
              </w:rPr>
            </w:pPr>
            <w:r w:rsidRPr="005658C8">
              <w:rPr>
                <w:rFonts w:ascii="Calibri" w:hAnsi="Calibri" w:cs="Calibri"/>
                <w:sz w:val="20"/>
              </w:rPr>
              <w:t>BUILDING AND CONSTRUCTION TRADES COUNCIL</w:t>
            </w:r>
          </w:p>
        </w:tc>
        <w:tc>
          <w:tcPr>
            <w:tcW w:w="900" w:type="dxa"/>
            <w:vAlign w:val="center"/>
          </w:tcPr>
          <w:p w14:paraId="6C508969" w14:textId="77777777" w:rsidR="00127E07" w:rsidRPr="005658C8" w:rsidRDefault="00127E07">
            <w:pPr>
              <w:jc w:val="center"/>
              <w:rPr>
                <w:rFonts w:ascii="Calibri" w:hAnsi="Calibri" w:cs="Calibri"/>
                <w:sz w:val="20"/>
              </w:rPr>
            </w:pPr>
            <w:r w:rsidRPr="005658C8">
              <w:rPr>
                <w:rFonts w:ascii="Calibri" w:hAnsi="Calibri" w:cs="Calibri"/>
                <w:sz w:val="20"/>
              </w:rPr>
              <w:t>2</w:t>
            </w:r>
          </w:p>
        </w:tc>
        <w:tc>
          <w:tcPr>
            <w:tcW w:w="1350" w:type="dxa"/>
            <w:vAlign w:val="center"/>
          </w:tcPr>
          <w:p w14:paraId="68B46B2A" w14:textId="77777777" w:rsidR="00127E07" w:rsidRPr="005658C8" w:rsidRDefault="00127E07">
            <w:pPr>
              <w:jc w:val="center"/>
              <w:rPr>
                <w:rFonts w:ascii="Calibri" w:hAnsi="Calibri" w:cs="Calibri"/>
                <w:sz w:val="20"/>
              </w:rPr>
            </w:pPr>
            <w:r w:rsidRPr="005658C8">
              <w:rPr>
                <w:rFonts w:ascii="Calibri" w:hAnsi="Calibri" w:cs="Calibri"/>
                <w:sz w:val="20"/>
              </w:rPr>
              <w:t>246</w:t>
            </w:r>
          </w:p>
        </w:tc>
        <w:tc>
          <w:tcPr>
            <w:tcW w:w="2970" w:type="dxa"/>
            <w:vAlign w:val="center"/>
          </w:tcPr>
          <w:p w14:paraId="6C802B5B" w14:textId="77777777" w:rsidR="00127E07" w:rsidRPr="005658C8" w:rsidRDefault="00127E07">
            <w:pPr>
              <w:rPr>
                <w:rFonts w:ascii="Calibri" w:hAnsi="Calibri" w:cs="Calibri"/>
                <w:sz w:val="20"/>
              </w:rPr>
            </w:pPr>
            <w:r w:rsidRPr="005658C8">
              <w:rPr>
                <w:rFonts w:ascii="Calibri" w:hAnsi="Calibri" w:cs="Calibri"/>
                <w:sz w:val="20"/>
              </w:rPr>
              <w:t>1 MOU</w:t>
            </w:r>
          </w:p>
        </w:tc>
        <w:tc>
          <w:tcPr>
            <w:tcW w:w="2160" w:type="dxa"/>
            <w:vAlign w:val="center"/>
          </w:tcPr>
          <w:p w14:paraId="0C0C40FE" w14:textId="77777777" w:rsidR="00127E07" w:rsidRPr="005658C8" w:rsidRDefault="00127E07">
            <w:pPr>
              <w:rPr>
                <w:rFonts w:ascii="Calibri" w:hAnsi="Calibri" w:cs="Calibri"/>
                <w:sz w:val="20"/>
              </w:rPr>
            </w:pPr>
            <w:r>
              <w:rPr>
                <w:rFonts w:ascii="Calibri" w:hAnsi="Calibri" w:cs="Calibri"/>
                <w:sz w:val="20"/>
              </w:rPr>
              <w:t>Feb 2025 – Feb 2029</w:t>
            </w:r>
          </w:p>
        </w:tc>
      </w:tr>
      <w:tr w:rsidR="00127E07" w:rsidRPr="005658C8" w14:paraId="76034E84" w14:textId="77777777" w:rsidTr="00127E07">
        <w:trPr>
          <w:trHeight w:val="661"/>
        </w:trPr>
        <w:tc>
          <w:tcPr>
            <w:tcW w:w="3060" w:type="dxa"/>
            <w:vAlign w:val="center"/>
          </w:tcPr>
          <w:p w14:paraId="44B5C214" w14:textId="77777777" w:rsidR="00127E07" w:rsidRPr="005658C8" w:rsidRDefault="00127E07">
            <w:pPr>
              <w:rPr>
                <w:rFonts w:ascii="Calibri" w:hAnsi="Calibri" w:cs="Calibri"/>
                <w:sz w:val="20"/>
              </w:rPr>
            </w:pPr>
            <w:r w:rsidRPr="005658C8">
              <w:rPr>
                <w:rFonts w:ascii="Calibri" w:hAnsi="Calibri" w:cs="Calibri"/>
                <w:sz w:val="20"/>
              </w:rPr>
              <w:t>DEPUTY SHERIFFS’ ASSOCIATION OF ALAMEDA COUNTY</w:t>
            </w:r>
          </w:p>
        </w:tc>
        <w:tc>
          <w:tcPr>
            <w:tcW w:w="900" w:type="dxa"/>
            <w:vAlign w:val="center"/>
          </w:tcPr>
          <w:p w14:paraId="0BE35F3F" w14:textId="77777777" w:rsidR="00127E07" w:rsidRPr="005658C8" w:rsidRDefault="00127E07">
            <w:pPr>
              <w:jc w:val="center"/>
              <w:rPr>
                <w:rFonts w:ascii="Calibri" w:hAnsi="Calibri" w:cs="Calibri"/>
                <w:sz w:val="20"/>
              </w:rPr>
            </w:pPr>
            <w:r w:rsidRPr="005658C8">
              <w:rPr>
                <w:rFonts w:ascii="Calibri" w:hAnsi="Calibri" w:cs="Calibri"/>
                <w:sz w:val="20"/>
              </w:rPr>
              <w:t>2</w:t>
            </w:r>
          </w:p>
        </w:tc>
        <w:tc>
          <w:tcPr>
            <w:tcW w:w="1350" w:type="dxa"/>
            <w:vAlign w:val="center"/>
          </w:tcPr>
          <w:p w14:paraId="2CC9AF88" w14:textId="77777777" w:rsidR="00127E07" w:rsidRPr="005658C8" w:rsidRDefault="00127E07">
            <w:pPr>
              <w:jc w:val="center"/>
              <w:rPr>
                <w:rFonts w:ascii="Calibri" w:hAnsi="Calibri" w:cs="Calibri"/>
                <w:sz w:val="20"/>
              </w:rPr>
            </w:pPr>
            <w:r w:rsidRPr="005658C8">
              <w:rPr>
                <w:rFonts w:ascii="Calibri" w:hAnsi="Calibri" w:cs="Calibri"/>
                <w:sz w:val="20"/>
              </w:rPr>
              <w:t>896</w:t>
            </w:r>
          </w:p>
        </w:tc>
        <w:tc>
          <w:tcPr>
            <w:tcW w:w="2970" w:type="dxa"/>
            <w:vAlign w:val="center"/>
          </w:tcPr>
          <w:p w14:paraId="505FBE5C" w14:textId="77777777" w:rsidR="00127E07" w:rsidRPr="005658C8" w:rsidRDefault="00127E07">
            <w:pPr>
              <w:rPr>
                <w:rFonts w:ascii="Calibri" w:hAnsi="Calibri" w:cs="Calibri"/>
                <w:sz w:val="20"/>
              </w:rPr>
            </w:pPr>
            <w:r w:rsidRPr="005658C8">
              <w:rPr>
                <w:rFonts w:ascii="Calibri" w:hAnsi="Calibri" w:cs="Calibri"/>
                <w:sz w:val="20"/>
              </w:rPr>
              <w:t>1 MOU</w:t>
            </w:r>
          </w:p>
        </w:tc>
        <w:tc>
          <w:tcPr>
            <w:tcW w:w="2160" w:type="dxa"/>
            <w:vAlign w:val="center"/>
          </w:tcPr>
          <w:p w14:paraId="0416B3FB" w14:textId="77777777" w:rsidR="00127E07" w:rsidRPr="005658C8" w:rsidRDefault="00127E07">
            <w:pPr>
              <w:rPr>
                <w:rFonts w:ascii="Calibri" w:hAnsi="Calibri" w:cs="Calibri"/>
                <w:sz w:val="20"/>
              </w:rPr>
            </w:pPr>
            <w:r w:rsidRPr="005658C8">
              <w:rPr>
                <w:rFonts w:ascii="Calibri" w:hAnsi="Calibri" w:cs="Calibri"/>
                <w:sz w:val="20"/>
              </w:rPr>
              <w:t>Jun. 2025</w:t>
            </w:r>
            <w:r>
              <w:rPr>
                <w:rFonts w:ascii="Calibri" w:hAnsi="Calibri" w:cs="Calibri"/>
                <w:sz w:val="20"/>
              </w:rPr>
              <w:t xml:space="preserve"> – July 2028</w:t>
            </w:r>
          </w:p>
        </w:tc>
      </w:tr>
      <w:tr w:rsidR="00127E07" w:rsidRPr="005658C8" w14:paraId="7B95A51B" w14:textId="77777777" w:rsidTr="00127E07">
        <w:trPr>
          <w:trHeight w:val="87"/>
        </w:trPr>
        <w:tc>
          <w:tcPr>
            <w:tcW w:w="3060" w:type="dxa"/>
            <w:vMerge w:val="restart"/>
            <w:vAlign w:val="center"/>
          </w:tcPr>
          <w:p w14:paraId="77E80FD7" w14:textId="77777777" w:rsidR="00127E07" w:rsidRPr="005658C8" w:rsidRDefault="00127E07">
            <w:pPr>
              <w:rPr>
                <w:rFonts w:ascii="Calibri" w:hAnsi="Calibri" w:cs="Calibri"/>
                <w:sz w:val="20"/>
              </w:rPr>
            </w:pPr>
            <w:r w:rsidRPr="005658C8">
              <w:rPr>
                <w:rFonts w:ascii="Calibri" w:hAnsi="Calibri" w:cs="Calibri"/>
                <w:sz w:val="20"/>
              </w:rPr>
              <w:t>INTERNATIONAL ASSOCIATION OF FIREFIGHTERS LOCAL 55</w:t>
            </w:r>
          </w:p>
        </w:tc>
        <w:tc>
          <w:tcPr>
            <w:tcW w:w="900" w:type="dxa"/>
            <w:vAlign w:val="center"/>
          </w:tcPr>
          <w:p w14:paraId="1CB4AEE8" w14:textId="77777777" w:rsidR="00127E07" w:rsidRPr="005658C8" w:rsidRDefault="00127E07">
            <w:pPr>
              <w:jc w:val="center"/>
              <w:rPr>
                <w:rFonts w:ascii="Calibri" w:hAnsi="Calibri" w:cs="Calibri"/>
                <w:sz w:val="20"/>
              </w:rPr>
            </w:pPr>
            <w:r>
              <w:rPr>
                <w:rFonts w:ascii="Calibri" w:hAnsi="Calibri" w:cs="Calibri"/>
                <w:sz w:val="20"/>
              </w:rPr>
              <w:t>1</w:t>
            </w:r>
          </w:p>
        </w:tc>
        <w:tc>
          <w:tcPr>
            <w:tcW w:w="1350" w:type="dxa"/>
            <w:vAlign w:val="center"/>
          </w:tcPr>
          <w:p w14:paraId="5AA6C13D" w14:textId="77777777" w:rsidR="00127E07" w:rsidRPr="005658C8" w:rsidRDefault="00127E07">
            <w:pPr>
              <w:jc w:val="center"/>
              <w:rPr>
                <w:rFonts w:ascii="Calibri" w:hAnsi="Calibri" w:cs="Calibri"/>
                <w:sz w:val="20"/>
              </w:rPr>
            </w:pPr>
            <w:r w:rsidRPr="005658C8">
              <w:rPr>
                <w:rFonts w:ascii="Calibri" w:hAnsi="Calibri" w:cs="Calibri"/>
                <w:sz w:val="20"/>
              </w:rPr>
              <w:t>333</w:t>
            </w:r>
          </w:p>
        </w:tc>
        <w:tc>
          <w:tcPr>
            <w:tcW w:w="2970" w:type="dxa"/>
            <w:vAlign w:val="center"/>
          </w:tcPr>
          <w:p w14:paraId="4A501B86" w14:textId="77777777" w:rsidR="00127E07" w:rsidRPr="00460748" w:rsidRDefault="00127E07">
            <w:r w:rsidRPr="00CB4C09">
              <w:rPr>
                <w:sz w:val="20"/>
              </w:rPr>
              <w:t>55A - Non-Management Unit</w:t>
            </w:r>
          </w:p>
        </w:tc>
        <w:tc>
          <w:tcPr>
            <w:tcW w:w="2160" w:type="dxa"/>
            <w:vAlign w:val="center"/>
          </w:tcPr>
          <w:p w14:paraId="7E3CBFC3" w14:textId="77777777" w:rsidR="00127E07" w:rsidRPr="005658C8" w:rsidRDefault="00127E07">
            <w:pPr>
              <w:rPr>
                <w:strike/>
              </w:rPr>
            </w:pPr>
            <w:r w:rsidRPr="00CB4C09">
              <w:rPr>
                <w:rFonts w:ascii="Calibri" w:hAnsi="Calibri" w:cs="Calibri"/>
                <w:sz w:val="20"/>
              </w:rPr>
              <w:t>Jan. 2022 – June 2027</w:t>
            </w:r>
          </w:p>
        </w:tc>
      </w:tr>
      <w:tr w:rsidR="00127E07" w:rsidRPr="005658C8" w14:paraId="555EDF61" w14:textId="77777777" w:rsidTr="00127E07">
        <w:trPr>
          <w:trHeight w:val="87"/>
        </w:trPr>
        <w:tc>
          <w:tcPr>
            <w:tcW w:w="3060" w:type="dxa"/>
            <w:vMerge/>
            <w:vAlign w:val="center"/>
          </w:tcPr>
          <w:p w14:paraId="36EBF405" w14:textId="77777777" w:rsidR="00127E07" w:rsidRPr="005658C8" w:rsidRDefault="00127E07">
            <w:pPr>
              <w:rPr>
                <w:rFonts w:ascii="Calibri" w:hAnsi="Calibri" w:cs="Calibri"/>
                <w:sz w:val="20"/>
              </w:rPr>
            </w:pPr>
          </w:p>
        </w:tc>
        <w:tc>
          <w:tcPr>
            <w:tcW w:w="900" w:type="dxa"/>
            <w:vAlign w:val="center"/>
          </w:tcPr>
          <w:p w14:paraId="14FD3D5C" w14:textId="77777777" w:rsidR="00127E07" w:rsidRPr="005658C8" w:rsidRDefault="00127E07">
            <w:pPr>
              <w:jc w:val="center"/>
              <w:rPr>
                <w:rFonts w:ascii="Calibri" w:hAnsi="Calibri" w:cs="Calibri"/>
                <w:sz w:val="20"/>
              </w:rPr>
            </w:pPr>
            <w:r>
              <w:rPr>
                <w:rFonts w:ascii="Calibri" w:hAnsi="Calibri" w:cs="Calibri"/>
                <w:sz w:val="20"/>
              </w:rPr>
              <w:t>1</w:t>
            </w:r>
          </w:p>
        </w:tc>
        <w:tc>
          <w:tcPr>
            <w:tcW w:w="1350" w:type="dxa"/>
            <w:vAlign w:val="center"/>
          </w:tcPr>
          <w:p w14:paraId="5227A838" w14:textId="77777777" w:rsidR="00127E07" w:rsidRPr="005658C8" w:rsidRDefault="00127E07">
            <w:pPr>
              <w:jc w:val="center"/>
              <w:rPr>
                <w:rFonts w:ascii="Calibri" w:hAnsi="Calibri" w:cs="Calibri"/>
                <w:sz w:val="20"/>
              </w:rPr>
            </w:pPr>
            <w:r w:rsidRPr="005658C8">
              <w:rPr>
                <w:rFonts w:ascii="Calibri" w:hAnsi="Calibri" w:cs="Calibri"/>
                <w:sz w:val="20"/>
              </w:rPr>
              <w:t>18</w:t>
            </w:r>
          </w:p>
        </w:tc>
        <w:tc>
          <w:tcPr>
            <w:tcW w:w="2970" w:type="dxa"/>
            <w:vAlign w:val="center"/>
          </w:tcPr>
          <w:p w14:paraId="566D5637" w14:textId="77777777" w:rsidR="00127E07" w:rsidRPr="005658C8" w:rsidRDefault="00127E07">
            <w:pPr>
              <w:rPr>
                <w:rFonts w:ascii="Calibri" w:hAnsi="Calibri" w:cs="Calibri"/>
                <w:sz w:val="20"/>
              </w:rPr>
            </w:pPr>
            <w:r w:rsidRPr="005658C8">
              <w:rPr>
                <w:rFonts w:ascii="Calibri" w:hAnsi="Calibri" w:cs="Calibri"/>
                <w:sz w:val="20"/>
              </w:rPr>
              <w:t>55B - Management Unit</w:t>
            </w:r>
          </w:p>
        </w:tc>
        <w:tc>
          <w:tcPr>
            <w:tcW w:w="2160" w:type="dxa"/>
            <w:vAlign w:val="center"/>
          </w:tcPr>
          <w:p w14:paraId="3B916F12" w14:textId="77777777" w:rsidR="00127E07" w:rsidRPr="00CB4C09" w:rsidRDefault="00127E07">
            <w:pPr>
              <w:rPr>
                <w:rFonts w:ascii="Calibri" w:hAnsi="Calibri" w:cs="Calibri"/>
                <w:sz w:val="20"/>
              </w:rPr>
            </w:pPr>
            <w:r w:rsidRPr="00CB4C09">
              <w:rPr>
                <w:rFonts w:ascii="Calibri" w:hAnsi="Calibri" w:cs="Calibri"/>
                <w:sz w:val="20"/>
              </w:rPr>
              <w:t>Jan. 2022 – June 2027</w:t>
            </w:r>
          </w:p>
        </w:tc>
      </w:tr>
      <w:tr w:rsidR="00127E07" w:rsidRPr="005658C8" w14:paraId="70FAA8B7" w14:textId="77777777" w:rsidTr="00127E07">
        <w:trPr>
          <w:trHeight w:val="87"/>
        </w:trPr>
        <w:tc>
          <w:tcPr>
            <w:tcW w:w="3060" w:type="dxa"/>
            <w:vMerge/>
            <w:vAlign w:val="center"/>
          </w:tcPr>
          <w:p w14:paraId="33AC5DE9" w14:textId="77777777" w:rsidR="00127E07" w:rsidRPr="005658C8" w:rsidRDefault="00127E07">
            <w:pPr>
              <w:rPr>
                <w:rFonts w:ascii="Calibri" w:hAnsi="Calibri" w:cs="Calibri"/>
                <w:sz w:val="20"/>
              </w:rPr>
            </w:pPr>
          </w:p>
        </w:tc>
        <w:tc>
          <w:tcPr>
            <w:tcW w:w="900" w:type="dxa"/>
            <w:vAlign w:val="center"/>
          </w:tcPr>
          <w:p w14:paraId="769B8D08" w14:textId="77777777" w:rsidR="00127E07" w:rsidRPr="005658C8" w:rsidRDefault="00127E07">
            <w:pPr>
              <w:jc w:val="center"/>
              <w:rPr>
                <w:rFonts w:ascii="Calibri" w:hAnsi="Calibri" w:cs="Calibri"/>
                <w:sz w:val="20"/>
              </w:rPr>
            </w:pPr>
            <w:r>
              <w:rPr>
                <w:rFonts w:ascii="Calibri" w:hAnsi="Calibri" w:cs="Calibri"/>
                <w:sz w:val="20"/>
              </w:rPr>
              <w:t>1</w:t>
            </w:r>
          </w:p>
        </w:tc>
        <w:tc>
          <w:tcPr>
            <w:tcW w:w="1350" w:type="dxa"/>
            <w:vAlign w:val="center"/>
          </w:tcPr>
          <w:p w14:paraId="487E607F" w14:textId="77777777" w:rsidR="00127E07" w:rsidRPr="005658C8" w:rsidRDefault="00127E07">
            <w:pPr>
              <w:jc w:val="center"/>
              <w:rPr>
                <w:rFonts w:ascii="Calibri" w:hAnsi="Calibri" w:cs="Calibri"/>
                <w:sz w:val="20"/>
              </w:rPr>
            </w:pPr>
            <w:r>
              <w:rPr>
                <w:rFonts w:ascii="Calibri" w:hAnsi="Calibri" w:cs="Calibri"/>
                <w:sz w:val="20"/>
              </w:rPr>
              <w:t>46.5</w:t>
            </w:r>
          </w:p>
        </w:tc>
        <w:tc>
          <w:tcPr>
            <w:tcW w:w="2970" w:type="dxa"/>
            <w:vAlign w:val="center"/>
          </w:tcPr>
          <w:p w14:paraId="3348B3E4" w14:textId="77777777" w:rsidR="00127E07" w:rsidRPr="005658C8" w:rsidRDefault="00127E07">
            <w:pPr>
              <w:rPr>
                <w:rFonts w:ascii="Calibri" w:hAnsi="Calibri" w:cs="Calibri"/>
                <w:sz w:val="20"/>
              </w:rPr>
            </w:pPr>
            <w:r>
              <w:rPr>
                <w:rFonts w:ascii="Calibri" w:hAnsi="Calibri" w:cs="Calibri"/>
                <w:sz w:val="20"/>
              </w:rPr>
              <w:t>55C – Non-Safety, Non-Mgmt</w:t>
            </w:r>
          </w:p>
        </w:tc>
        <w:tc>
          <w:tcPr>
            <w:tcW w:w="2160" w:type="dxa"/>
            <w:vAlign w:val="center"/>
          </w:tcPr>
          <w:p w14:paraId="0729FDCF" w14:textId="77777777" w:rsidR="00127E07" w:rsidRPr="00CB4C09" w:rsidRDefault="00127E07">
            <w:pPr>
              <w:rPr>
                <w:rFonts w:ascii="Calibri" w:hAnsi="Calibri" w:cs="Calibri"/>
                <w:sz w:val="20"/>
              </w:rPr>
            </w:pPr>
            <w:r>
              <w:rPr>
                <w:rFonts w:ascii="Calibri" w:hAnsi="Calibri" w:cs="Calibri"/>
                <w:sz w:val="20"/>
              </w:rPr>
              <w:t>In negotiations – New MOU</w:t>
            </w:r>
          </w:p>
        </w:tc>
      </w:tr>
      <w:tr w:rsidR="00127E07" w:rsidRPr="005658C8" w14:paraId="7FEBBC42" w14:textId="77777777" w:rsidTr="00127E07">
        <w:trPr>
          <w:trHeight w:val="422"/>
        </w:trPr>
        <w:tc>
          <w:tcPr>
            <w:tcW w:w="3060" w:type="dxa"/>
            <w:vMerge w:val="restart"/>
            <w:vAlign w:val="center"/>
          </w:tcPr>
          <w:p w14:paraId="5B276F5D" w14:textId="77777777" w:rsidR="00127E07" w:rsidRPr="005658C8" w:rsidRDefault="00127E07">
            <w:pPr>
              <w:rPr>
                <w:rFonts w:ascii="Calibri" w:hAnsi="Calibri" w:cs="Calibri"/>
                <w:sz w:val="20"/>
              </w:rPr>
            </w:pPr>
            <w:r w:rsidRPr="005658C8">
              <w:rPr>
                <w:rFonts w:ascii="Calibri" w:hAnsi="Calibri" w:cs="Calibri"/>
                <w:sz w:val="20"/>
              </w:rPr>
              <w:t>INTERNATIONAL FEDERATION OF PROFESSIONAL AND TECHNICAL ENGINEERS, LOCAL 21</w:t>
            </w:r>
          </w:p>
        </w:tc>
        <w:tc>
          <w:tcPr>
            <w:tcW w:w="900" w:type="dxa"/>
            <w:vAlign w:val="center"/>
          </w:tcPr>
          <w:p w14:paraId="12E8186E" w14:textId="77777777" w:rsidR="00127E07" w:rsidRPr="005658C8" w:rsidRDefault="00127E07">
            <w:pPr>
              <w:jc w:val="center"/>
              <w:rPr>
                <w:rFonts w:ascii="Calibri" w:hAnsi="Calibri" w:cs="Calibri"/>
                <w:sz w:val="20"/>
              </w:rPr>
            </w:pPr>
            <w:r>
              <w:rPr>
                <w:rFonts w:ascii="Calibri" w:hAnsi="Calibri" w:cs="Calibri"/>
                <w:sz w:val="20"/>
              </w:rPr>
              <w:t>2</w:t>
            </w:r>
          </w:p>
        </w:tc>
        <w:tc>
          <w:tcPr>
            <w:tcW w:w="1350" w:type="dxa"/>
            <w:vAlign w:val="center"/>
          </w:tcPr>
          <w:p w14:paraId="6CFDFF09" w14:textId="77777777" w:rsidR="00127E07" w:rsidRPr="005658C8" w:rsidRDefault="00127E07">
            <w:pPr>
              <w:jc w:val="center"/>
            </w:pPr>
            <w:r>
              <w:rPr>
                <w:rFonts w:ascii="Calibri" w:hAnsi="Calibri" w:cs="Calibri"/>
                <w:sz w:val="20"/>
              </w:rPr>
              <w:t>24</w:t>
            </w:r>
          </w:p>
        </w:tc>
        <w:tc>
          <w:tcPr>
            <w:tcW w:w="2970" w:type="dxa"/>
            <w:vAlign w:val="center"/>
          </w:tcPr>
          <w:p w14:paraId="672DFC9F" w14:textId="77777777" w:rsidR="00127E07" w:rsidRPr="005658C8" w:rsidRDefault="00127E07">
            <w:r w:rsidRPr="00CB4C09">
              <w:rPr>
                <w:rFonts w:ascii="Calibri" w:hAnsi="Calibri" w:cs="Calibri"/>
                <w:sz w:val="20"/>
              </w:rPr>
              <w:t>Units 16 &amp; 60</w:t>
            </w:r>
          </w:p>
        </w:tc>
        <w:tc>
          <w:tcPr>
            <w:tcW w:w="2160" w:type="dxa"/>
            <w:vAlign w:val="center"/>
          </w:tcPr>
          <w:p w14:paraId="6A413F71" w14:textId="77777777" w:rsidR="00127E07" w:rsidRDefault="00127E07">
            <w:pPr>
              <w:rPr>
                <w:rFonts w:ascii="Calibri" w:hAnsi="Calibri" w:cs="Calibri"/>
                <w:sz w:val="20"/>
              </w:rPr>
            </w:pPr>
            <w:r w:rsidRPr="00CB4C09">
              <w:rPr>
                <w:rFonts w:ascii="Calibri" w:hAnsi="Calibri" w:cs="Calibri"/>
                <w:sz w:val="20"/>
              </w:rPr>
              <w:t>Nov. 2022 – Nov. 2025</w:t>
            </w:r>
          </w:p>
          <w:p w14:paraId="642BD087" w14:textId="77777777" w:rsidR="00127E07" w:rsidRPr="005658C8" w:rsidRDefault="00127E07">
            <w:r w:rsidRPr="005658C8">
              <w:rPr>
                <w:rFonts w:ascii="Calibri" w:hAnsi="Calibri" w:cs="Calibri"/>
                <w:i/>
                <w:iCs/>
                <w:sz w:val="20"/>
              </w:rPr>
              <w:t>In negotiations</w:t>
            </w:r>
          </w:p>
        </w:tc>
      </w:tr>
      <w:tr w:rsidR="00127E07" w:rsidRPr="005658C8" w14:paraId="2D5421A8" w14:textId="77777777" w:rsidTr="00127E07">
        <w:trPr>
          <w:trHeight w:val="440"/>
        </w:trPr>
        <w:tc>
          <w:tcPr>
            <w:tcW w:w="3060" w:type="dxa"/>
            <w:vMerge/>
            <w:vAlign w:val="center"/>
          </w:tcPr>
          <w:p w14:paraId="11A21B6D" w14:textId="77777777" w:rsidR="00127E07" w:rsidRPr="005658C8" w:rsidRDefault="00127E07">
            <w:pPr>
              <w:rPr>
                <w:rFonts w:ascii="Calibri" w:hAnsi="Calibri" w:cs="Calibri"/>
                <w:sz w:val="20"/>
              </w:rPr>
            </w:pPr>
          </w:p>
        </w:tc>
        <w:tc>
          <w:tcPr>
            <w:tcW w:w="900" w:type="dxa"/>
            <w:vAlign w:val="center"/>
          </w:tcPr>
          <w:p w14:paraId="1302EA5C" w14:textId="77777777" w:rsidR="00127E07" w:rsidRPr="005658C8" w:rsidRDefault="00127E07">
            <w:pPr>
              <w:jc w:val="center"/>
              <w:rPr>
                <w:rFonts w:ascii="Calibri" w:hAnsi="Calibri" w:cs="Calibri"/>
                <w:sz w:val="20"/>
              </w:rPr>
            </w:pPr>
            <w:r>
              <w:rPr>
                <w:rFonts w:ascii="Calibri" w:hAnsi="Calibri" w:cs="Calibri"/>
                <w:sz w:val="20"/>
              </w:rPr>
              <w:t>1</w:t>
            </w:r>
          </w:p>
        </w:tc>
        <w:tc>
          <w:tcPr>
            <w:tcW w:w="1350" w:type="dxa"/>
            <w:vAlign w:val="center"/>
          </w:tcPr>
          <w:p w14:paraId="71E58304" w14:textId="77777777" w:rsidR="00127E07" w:rsidRPr="005658C8" w:rsidRDefault="00127E07">
            <w:pPr>
              <w:jc w:val="center"/>
              <w:rPr>
                <w:rFonts w:ascii="Calibri" w:hAnsi="Calibri" w:cs="Calibri"/>
                <w:sz w:val="20"/>
              </w:rPr>
            </w:pPr>
            <w:r w:rsidRPr="005658C8">
              <w:rPr>
                <w:rFonts w:ascii="Calibri" w:hAnsi="Calibri" w:cs="Calibri"/>
                <w:sz w:val="20"/>
              </w:rPr>
              <w:t>2</w:t>
            </w:r>
            <w:r>
              <w:rPr>
                <w:rFonts w:ascii="Calibri" w:hAnsi="Calibri" w:cs="Calibri"/>
                <w:sz w:val="20"/>
              </w:rPr>
              <w:t>7</w:t>
            </w:r>
          </w:p>
        </w:tc>
        <w:tc>
          <w:tcPr>
            <w:tcW w:w="2970" w:type="dxa"/>
            <w:vAlign w:val="center"/>
          </w:tcPr>
          <w:p w14:paraId="0CE0281E" w14:textId="77777777" w:rsidR="00127E07" w:rsidRPr="00844F96" w:rsidRDefault="00127E07">
            <w:pPr>
              <w:tabs>
                <w:tab w:val="left" w:pos="288"/>
              </w:tabs>
              <w:rPr>
                <w:rFonts w:ascii="Calibri" w:hAnsi="Calibri" w:cs="Calibri"/>
                <w:sz w:val="20"/>
              </w:rPr>
            </w:pPr>
            <w:r w:rsidRPr="00844F96">
              <w:rPr>
                <w:rFonts w:ascii="Calibri" w:hAnsi="Calibri" w:cs="Calibri"/>
                <w:sz w:val="20"/>
              </w:rPr>
              <w:t>Unit 077</w:t>
            </w:r>
          </w:p>
        </w:tc>
        <w:tc>
          <w:tcPr>
            <w:tcW w:w="2160" w:type="dxa"/>
            <w:vAlign w:val="center"/>
          </w:tcPr>
          <w:p w14:paraId="0E6FBD86" w14:textId="77777777" w:rsidR="00127E07" w:rsidRDefault="00127E07">
            <w:pPr>
              <w:ind w:left="-20" w:right="-120"/>
              <w:rPr>
                <w:rFonts w:ascii="Calibri" w:hAnsi="Calibri" w:cs="Calibri"/>
                <w:sz w:val="20"/>
              </w:rPr>
            </w:pPr>
            <w:r>
              <w:rPr>
                <w:rFonts w:ascii="Calibri" w:hAnsi="Calibri" w:cs="Calibri"/>
                <w:sz w:val="20"/>
              </w:rPr>
              <w:t>Nov. 2022 – Nov. 2025</w:t>
            </w:r>
          </w:p>
          <w:p w14:paraId="6FC6811D" w14:textId="77777777" w:rsidR="00127E07" w:rsidRPr="005658C8" w:rsidRDefault="00127E07">
            <w:pPr>
              <w:ind w:left="-20" w:right="-120"/>
              <w:rPr>
                <w:rFonts w:ascii="Calibri" w:hAnsi="Calibri" w:cs="Calibri"/>
                <w:sz w:val="20"/>
              </w:rPr>
            </w:pPr>
            <w:r w:rsidRPr="005658C8">
              <w:rPr>
                <w:rFonts w:ascii="Calibri" w:hAnsi="Calibri" w:cs="Calibri"/>
                <w:i/>
                <w:iCs/>
                <w:sz w:val="20"/>
              </w:rPr>
              <w:t>In negotiations</w:t>
            </w:r>
          </w:p>
        </w:tc>
      </w:tr>
      <w:tr w:rsidR="00127E07" w:rsidRPr="005658C8" w14:paraId="1BE5F1F4" w14:textId="77777777" w:rsidTr="00127E07">
        <w:trPr>
          <w:trHeight w:val="422"/>
        </w:trPr>
        <w:tc>
          <w:tcPr>
            <w:tcW w:w="3060" w:type="dxa"/>
            <w:vMerge/>
            <w:vAlign w:val="center"/>
          </w:tcPr>
          <w:p w14:paraId="0F9C0812" w14:textId="77777777" w:rsidR="00127E07" w:rsidRPr="005658C8" w:rsidRDefault="00127E07">
            <w:pPr>
              <w:rPr>
                <w:rFonts w:ascii="Calibri" w:hAnsi="Calibri" w:cs="Calibri"/>
                <w:sz w:val="20"/>
              </w:rPr>
            </w:pPr>
          </w:p>
        </w:tc>
        <w:tc>
          <w:tcPr>
            <w:tcW w:w="900" w:type="dxa"/>
            <w:vAlign w:val="center"/>
          </w:tcPr>
          <w:p w14:paraId="6FEE4C70" w14:textId="77777777" w:rsidR="00127E07" w:rsidRPr="005658C8" w:rsidRDefault="00127E07">
            <w:pPr>
              <w:jc w:val="center"/>
              <w:rPr>
                <w:rFonts w:ascii="Calibri" w:hAnsi="Calibri" w:cs="Calibri"/>
                <w:sz w:val="20"/>
              </w:rPr>
            </w:pPr>
            <w:r>
              <w:rPr>
                <w:rFonts w:ascii="Calibri" w:hAnsi="Calibri" w:cs="Calibri"/>
                <w:sz w:val="20"/>
              </w:rPr>
              <w:t>1</w:t>
            </w:r>
          </w:p>
        </w:tc>
        <w:tc>
          <w:tcPr>
            <w:tcW w:w="1350" w:type="dxa"/>
            <w:vAlign w:val="center"/>
          </w:tcPr>
          <w:p w14:paraId="23F763D8" w14:textId="77777777" w:rsidR="00127E07" w:rsidRPr="005658C8" w:rsidRDefault="00127E07">
            <w:pPr>
              <w:jc w:val="center"/>
              <w:rPr>
                <w:rFonts w:ascii="Calibri" w:hAnsi="Calibri" w:cs="Calibri"/>
                <w:sz w:val="20"/>
              </w:rPr>
            </w:pPr>
            <w:r>
              <w:rPr>
                <w:rFonts w:ascii="Calibri" w:hAnsi="Calibri" w:cs="Calibri"/>
                <w:sz w:val="20"/>
              </w:rPr>
              <w:t>40</w:t>
            </w:r>
          </w:p>
        </w:tc>
        <w:tc>
          <w:tcPr>
            <w:tcW w:w="2970" w:type="dxa"/>
            <w:vAlign w:val="center"/>
          </w:tcPr>
          <w:p w14:paraId="64BE1262" w14:textId="77777777" w:rsidR="00127E07" w:rsidRPr="005658C8" w:rsidRDefault="00127E07">
            <w:pPr>
              <w:tabs>
                <w:tab w:val="left" w:pos="288"/>
              </w:tabs>
              <w:rPr>
                <w:rFonts w:ascii="Calibri" w:hAnsi="Calibri" w:cs="Calibri"/>
                <w:sz w:val="20"/>
              </w:rPr>
            </w:pPr>
            <w:r w:rsidRPr="00844F96">
              <w:rPr>
                <w:rFonts w:ascii="Calibri" w:hAnsi="Calibri" w:cs="Calibri"/>
                <w:sz w:val="20"/>
              </w:rPr>
              <w:t>Civil Engineers Management Unit</w:t>
            </w:r>
          </w:p>
        </w:tc>
        <w:tc>
          <w:tcPr>
            <w:tcW w:w="2160" w:type="dxa"/>
            <w:vAlign w:val="center"/>
          </w:tcPr>
          <w:p w14:paraId="6AD42D4A" w14:textId="77777777" w:rsidR="00127E07" w:rsidRDefault="00127E07">
            <w:pPr>
              <w:rPr>
                <w:rFonts w:ascii="Calibri" w:hAnsi="Calibri" w:cs="Calibri"/>
                <w:sz w:val="20"/>
              </w:rPr>
            </w:pPr>
            <w:r>
              <w:rPr>
                <w:rFonts w:ascii="Calibri" w:hAnsi="Calibri" w:cs="Calibri"/>
                <w:sz w:val="20"/>
              </w:rPr>
              <w:t>Nov. 2022 – Nov. 2025</w:t>
            </w:r>
          </w:p>
          <w:p w14:paraId="68DA5B1A" w14:textId="77777777" w:rsidR="00127E07" w:rsidRPr="005658C8" w:rsidRDefault="00127E07">
            <w:pPr>
              <w:rPr>
                <w:rFonts w:ascii="Calibri" w:hAnsi="Calibri" w:cs="Calibri"/>
                <w:sz w:val="20"/>
              </w:rPr>
            </w:pPr>
            <w:r w:rsidRPr="005658C8">
              <w:rPr>
                <w:rFonts w:ascii="Calibri" w:hAnsi="Calibri" w:cs="Calibri"/>
                <w:i/>
                <w:iCs/>
                <w:sz w:val="20"/>
              </w:rPr>
              <w:t>In negotiations</w:t>
            </w:r>
          </w:p>
        </w:tc>
      </w:tr>
      <w:tr w:rsidR="00127E07" w:rsidRPr="005658C8" w14:paraId="4F64A6D7" w14:textId="77777777" w:rsidTr="00127E07">
        <w:trPr>
          <w:trHeight w:val="710"/>
        </w:trPr>
        <w:tc>
          <w:tcPr>
            <w:tcW w:w="3060" w:type="dxa"/>
            <w:vMerge/>
            <w:vAlign w:val="center"/>
          </w:tcPr>
          <w:p w14:paraId="5F7FDAA1" w14:textId="77777777" w:rsidR="00127E07" w:rsidRPr="005658C8" w:rsidRDefault="00127E07">
            <w:pPr>
              <w:rPr>
                <w:rFonts w:ascii="Calibri" w:hAnsi="Calibri" w:cs="Calibri"/>
                <w:sz w:val="20"/>
              </w:rPr>
            </w:pPr>
          </w:p>
        </w:tc>
        <w:tc>
          <w:tcPr>
            <w:tcW w:w="900" w:type="dxa"/>
            <w:vAlign w:val="center"/>
          </w:tcPr>
          <w:p w14:paraId="46F34D25" w14:textId="77777777" w:rsidR="00127E07" w:rsidRPr="005658C8" w:rsidRDefault="00127E07">
            <w:pPr>
              <w:jc w:val="center"/>
              <w:rPr>
                <w:rFonts w:ascii="Calibri" w:hAnsi="Calibri" w:cs="Calibri"/>
                <w:sz w:val="20"/>
              </w:rPr>
            </w:pPr>
            <w:r>
              <w:rPr>
                <w:rFonts w:ascii="Calibri" w:hAnsi="Calibri" w:cs="Calibri"/>
                <w:sz w:val="20"/>
              </w:rPr>
              <w:t>2</w:t>
            </w:r>
          </w:p>
        </w:tc>
        <w:tc>
          <w:tcPr>
            <w:tcW w:w="1350" w:type="dxa"/>
            <w:vAlign w:val="center"/>
          </w:tcPr>
          <w:p w14:paraId="7EE36B8A" w14:textId="77777777" w:rsidR="00127E07" w:rsidRPr="005658C8" w:rsidRDefault="00127E07">
            <w:pPr>
              <w:jc w:val="center"/>
              <w:rPr>
                <w:rFonts w:ascii="Calibri" w:hAnsi="Calibri" w:cs="Calibri"/>
                <w:sz w:val="20"/>
              </w:rPr>
            </w:pPr>
            <w:r>
              <w:rPr>
                <w:rFonts w:ascii="Calibri" w:hAnsi="Calibri" w:cs="Calibri"/>
                <w:sz w:val="20"/>
              </w:rPr>
              <w:t>196</w:t>
            </w:r>
          </w:p>
        </w:tc>
        <w:tc>
          <w:tcPr>
            <w:tcW w:w="2970" w:type="dxa"/>
            <w:vAlign w:val="center"/>
          </w:tcPr>
          <w:p w14:paraId="75A18AEF" w14:textId="77777777" w:rsidR="00127E07" w:rsidRPr="00844F96" w:rsidRDefault="00127E07">
            <w:pPr>
              <w:tabs>
                <w:tab w:val="left" w:pos="288"/>
              </w:tabs>
              <w:rPr>
                <w:rFonts w:ascii="Calibri" w:hAnsi="Calibri" w:cs="Calibri"/>
                <w:sz w:val="20"/>
              </w:rPr>
            </w:pPr>
            <w:r w:rsidRPr="00844F96">
              <w:rPr>
                <w:rFonts w:ascii="Calibri" w:hAnsi="Calibri" w:cs="Calibri"/>
                <w:sz w:val="20"/>
              </w:rPr>
              <w:t>Professional Association of County Employees S06</w:t>
            </w:r>
            <w:r>
              <w:rPr>
                <w:rFonts w:ascii="Calibri" w:hAnsi="Calibri" w:cs="Calibri"/>
                <w:sz w:val="20"/>
              </w:rPr>
              <w:t xml:space="preserve"> &amp; S25</w:t>
            </w:r>
          </w:p>
        </w:tc>
        <w:tc>
          <w:tcPr>
            <w:tcW w:w="2160" w:type="dxa"/>
            <w:vAlign w:val="center"/>
          </w:tcPr>
          <w:p w14:paraId="515BF220" w14:textId="77777777" w:rsidR="00127E07" w:rsidRPr="00CB4C09" w:rsidRDefault="00127E07">
            <w:pPr>
              <w:rPr>
                <w:rFonts w:ascii="Calibri" w:hAnsi="Calibri" w:cs="Calibri"/>
                <w:sz w:val="20"/>
              </w:rPr>
            </w:pPr>
            <w:r w:rsidRPr="00CB4C09">
              <w:rPr>
                <w:rFonts w:ascii="Calibri" w:hAnsi="Calibri" w:cs="Calibri"/>
                <w:sz w:val="20"/>
              </w:rPr>
              <w:t>Jun. 2024 – July 2027</w:t>
            </w:r>
          </w:p>
        </w:tc>
      </w:tr>
      <w:tr w:rsidR="00127E07" w:rsidRPr="005658C8" w14:paraId="2B106B2D" w14:textId="77777777" w:rsidTr="00127E07">
        <w:trPr>
          <w:trHeight w:val="440"/>
        </w:trPr>
        <w:tc>
          <w:tcPr>
            <w:tcW w:w="3060" w:type="dxa"/>
            <w:vMerge/>
            <w:vAlign w:val="center"/>
          </w:tcPr>
          <w:p w14:paraId="6361718D" w14:textId="77777777" w:rsidR="00127E07" w:rsidRPr="005658C8" w:rsidRDefault="00127E07">
            <w:pPr>
              <w:rPr>
                <w:rFonts w:ascii="Calibri" w:hAnsi="Calibri" w:cs="Calibri"/>
                <w:sz w:val="20"/>
              </w:rPr>
            </w:pPr>
          </w:p>
        </w:tc>
        <w:tc>
          <w:tcPr>
            <w:tcW w:w="900" w:type="dxa"/>
            <w:vAlign w:val="center"/>
          </w:tcPr>
          <w:p w14:paraId="2C4E1A32" w14:textId="77777777" w:rsidR="00127E07" w:rsidRPr="005658C8" w:rsidRDefault="00127E07">
            <w:pPr>
              <w:jc w:val="center"/>
              <w:rPr>
                <w:rFonts w:ascii="Calibri" w:hAnsi="Calibri" w:cs="Calibri"/>
                <w:sz w:val="20"/>
              </w:rPr>
            </w:pPr>
            <w:r>
              <w:rPr>
                <w:rFonts w:ascii="Calibri" w:hAnsi="Calibri" w:cs="Calibri"/>
                <w:sz w:val="20"/>
              </w:rPr>
              <w:t>2</w:t>
            </w:r>
          </w:p>
        </w:tc>
        <w:tc>
          <w:tcPr>
            <w:tcW w:w="1350" w:type="dxa"/>
            <w:vAlign w:val="center"/>
          </w:tcPr>
          <w:p w14:paraId="4B4FC030" w14:textId="77777777" w:rsidR="00127E07" w:rsidRPr="005658C8" w:rsidRDefault="00127E07">
            <w:pPr>
              <w:jc w:val="center"/>
              <w:rPr>
                <w:rFonts w:ascii="Calibri" w:hAnsi="Calibri" w:cs="Calibri"/>
                <w:sz w:val="20"/>
              </w:rPr>
            </w:pPr>
            <w:r>
              <w:rPr>
                <w:rFonts w:ascii="Calibri" w:hAnsi="Calibri" w:cs="Calibri"/>
                <w:sz w:val="20"/>
              </w:rPr>
              <w:t>119</w:t>
            </w:r>
          </w:p>
        </w:tc>
        <w:tc>
          <w:tcPr>
            <w:tcW w:w="2970" w:type="dxa"/>
            <w:vAlign w:val="center"/>
          </w:tcPr>
          <w:p w14:paraId="4D8CCAFA" w14:textId="77777777" w:rsidR="00127E07" w:rsidRPr="00844F96" w:rsidRDefault="00127E07">
            <w:pPr>
              <w:tabs>
                <w:tab w:val="left" w:pos="288"/>
              </w:tabs>
              <w:rPr>
                <w:rFonts w:ascii="Calibri" w:hAnsi="Calibri" w:cs="Calibri"/>
                <w:sz w:val="20"/>
              </w:rPr>
            </w:pPr>
            <w:r w:rsidRPr="00844F96">
              <w:rPr>
                <w:rFonts w:ascii="Calibri" w:hAnsi="Calibri" w:cs="Calibri"/>
                <w:sz w:val="20"/>
              </w:rPr>
              <w:t>Public Defender Chapter</w:t>
            </w:r>
          </w:p>
        </w:tc>
        <w:tc>
          <w:tcPr>
            <w:tcW w:w="2160" w:type="dxa"/>
            <w:vAlign w:val="center"/>
          </w:tcPr>
          <w:p w14:paraId="2D53B4FC" w14:textId="77777777" w:rsidR="00127E07" w:rsidRDefault="00127E07">
            <w:pPr>
              <w:rPr>
                <w:rFonts w:ascii="Calibri" w:hAnsi="Calibri" w:cs="Calibri"/>
                <w:sz w:val="20"/>
              </w:rPr>
            </w:pPr>
            <w:r>
              <w:rPr>
                <w:rFonts w:ascii="Calibri" w:hAnsi="Calibri" w:cs="Calibri"/>
                <w:sz w:val="20"/>
              </w:rPr>
              <w:t>Nov. 2022 – Nov. 2025</w:t>
            </w:r>
          </w:p>
          <w:p w14:paraId="7F52EB0E" w14:textId="77777777" w:rsidR="00127E07" w:rsidRPr="00CB4C09" w:rsidRDefault="00127E07">
            <w:pPr>
              <w:rPr>
                <w:rFonts w:ascii="Calibri" w:hAnsi="Calibri" w:cs="Calibri"/>
                <w:i/>
                <w:iCs/>
                <w:sz w:val="20"/>
              </w:rPr>
            </w:pPr>
            <w:r>
              <w:rPr>
                <w:rFonts w:ascii="Calibri" w:hAnsi="Calibri" w:cs="Calibri"/>
                <w:i/>
                <w:iCs/>
                <w:sz w:val="20"/>
              </w:rPr>
              <w:t>In negotiations</w:t>
            </w:r>
          </w:p>
        </w:tc>
      </w:tr>
      <w:tr w:rsidR="00127E07" w:rsidRPr="005658C8" w14:paraId="26B48BCE" w14:textId="77777777" w:rsidTr="00127E07">
        <w:trPr>
          <w:trHeight w:val="530"/>
        </w:trPr>
        <w:tc>
          <w:tcPr>
            <w:tcW w:w="3060" w:type="dxa"/>
            <w:vMerge/>
            <w:vAlign w:val="center"/>
          </w:tcPr>
          <w:p w14:paraId="2FEC7730" w14:textId="77777777" w:rsidR="00127E07" w:rsidRPr="005658C8" w:rsidRDefault="00127E07">
            <w:pPr>
              <w:rPr>
                <w:rFonts w:ascii="Calibri" w:hAnsi="Calibri" w:cs="Calibri"/>
                <w:sz w:val="20"/>
              </w:rPr>
            </w:pPr>
          </w:p>
        </w:tc>
        <w:tc>
          <w:tcPr>
            <w:tcW w:w="900" w:type="dxa"/>
            <w:vAlign w:val="center"/>
          </w:tcPr>
          <w:p w14:paraId="1DA53E1D" w14:textId="77777777" w:rsidR="00127E07" w:rsidRPr="005658C8" w:rsidRDefault="00127E07">
            <w:pPr>
              <w:jc w:val="center"/>
              <w:rPr>
                <w:rFonts w:ascii="Calibri" w:hAnsi="Calibri" w:cs="Calibri"/>
                <w:sz w:val="20"/>
              </w:rPr>
            </w:pPr>
            <w:r>
              <w:rPr>
                <w:rFonts w:ascii="Calibri" w:hAnsi="Calibri" w:cs="Calibri"/>
                <w:sz w:val="20"/>
              </w:rPr>
              <w:t>1</w:t>
            </w:r>
          </w:p>
        </w:tc>
        <w:tc>
          <w:tcPr>
            <w:tcW w:w="1350" w:type="dxa"/>
            <w:vAlign w:val="center"/>
          </w:tcPr>
          <w:p w14:paraId="674C918F" w14:textId="77777777" w:rsidR="00127E07" w:rsidRPr="005658C8" w:rsidRDefault="00127E07">
            <w:pPr>
              <w:jc w:val="center"/>
              <w:rPr>
                <w:rFonts w:ascii="Calibri" w:hAnsi="Calibri" w:cs="Calibri"/>
                <w:sz w:val="20"/>
              </w:rPr>
            </w:pPr>
            <w:r>
              <w:rPr>
                <w:rFonts w:ascii="Calibri" w:hAnsi="Calibri" w:cs="Calibri"/>
                <w:sz w:val="20"/>
              </w:rPr>
              <w:t>38</w:t>
            </w:r>
          </w:p>
        </w:tc>
        <w:tc>
          <w:tcPr>
            <w:tcW w:w="2970" w:type="dxa"/>
            <w:vAlign w:val="center"/>
          </w:tcPr>
          <w:p w14:paraId="7F790F89" w14:textId="77777777" w:rsidR="00127E07" w:rsidRPr="005658C8" w:rsidRDefault="00127E07">
            <w:pPr>
              <w:rPr>
                <w:rFonts w:ascii="Calibri" w:hAnsi="Calibri" w:cs="Calibri"/>
                <w:sz w:val="20"/>
              </w:rPr>
            </w:pPr>
            <w:r w:rsidRPr="005658C8">
              <w:rPr>
                <w:rFonts w:ascii="Calibri" w:hAnsi="Calibri" w:cs="Calibri"/>
                <w:sz w:val="20"/>
              </w:rPr>
              <w:t>Alameda County Counsels’ Association</w:t>
            </w:r>
          </w:p>
        </w:tc>
        <w:tc>
          <w:tcPr>
            <w:tcW w:w="2160" w:type="dxa"/>
            <w:vAlign w:val="center"/>
          </w:tcPr>
          <w:p w14:paraId="6255ECE2" w14:textId="77777777" w:rsidR="00127E07" w:rsidRDefault="00127E07">
            <w:pPr>
              <w:rPr>
                <w:rFonts w:ascii="Calibri" w:hAnsi="Calibri" w:cs="Calibri"/>
                <w:sz w:val="20"/>
              </w:rPr>
            </w:pPr>
            <w:r>
              <w:rPr>
                <w:rFonts w:ascii="Calibri" w:hAnsi="Calibri" w:cs="Calibri"/>
                <w:sz w:val="20"/>
              </w:rPr>
              <w:t>Nov. 2022 – Nov. 2025</w:t>
            </w:r>
          </w:p>
          <w:p w14:paraId="156D8C85" w14:textId="77777777" w:rsidR="00127E07" w:rsidRPr="005658C8" w:rsidRDefault="00127E07">
            <w:pPr>
              <w:rPr>
                <w:rFonts w:ascii="Calibri" w:hAnsi="Calibri" w:cs="Calibri"/>
                <w:sz w:val="20"/>
              </w:rPr>
            </w:pPr>
            <w:r>
              <w:rPr>
                <w:rFonts w:ascii="Calibri" w:hAnsi="Calibri" w:cs="Calibri"/>
                <w:i/>
                <w:iCs/>
                <w:sz w:val="20"/>
              </w:rPr>
              <w:t>In negotiations</w:t>
            </w:r>
          </w:p>
        </w:tc>
      </w:tr>
      <w:tr w:rsidR="00127E07" w:rsidRPr="005658C8" w14:paraId="768374AD" w14:textId="77777777" w:rsidTr="00127E07">
        <w:trPr>
          <w:trHeight w:val="525"/>
        </w:trPr>
        <w:tc>
          <w:tcPr>
            <w:tcW w:w="3060" w:type="dxa"/>
            <w:vAlign w:val="center"/>
          </w:tcPr>
          <w:p w14:paraId="77642E3B" w14:textId="77777777" w:rsidR="00127E07" w:rsidRPr="005658C8" w:rsidRDefault="00127E07">
            <w:pPr>
              <w:rPr>
                <w:rFonts w:ascii="Calibri" w:hAnsi="Calibri" w:cs="Calibri"/>
                <w:sz w:val="20"/>
              </w:rPr>
            </w:pPr>
            <w:r w:rsidRPr="005658C8">
              <w:rPr>
                <w:rFonts w:ascii="Calibri" w:hAnsi="Calibri" w:cs="Calibri"/>
                <w:sz w:val="20"/>
              </w:rPr>
              <w:t>PROBATION PEACE OFFICERS’ ASSOCIATION</w:t>
            </w:r>
          </w:p>
        </w:tc>
        <w:tc>
          <w:tcPr>
            <w:tcW w:w="900" w:type="dxa"/>
            <w:vAlign w:val="center"/>
          </w:tcPr>
          <w:p w14:paraId="594E89D0" w14:textId="77777777" w:rsidR="00127E07" w:rsidRPr="005658C8" w:rsidRDefault="00127E07">
            <w:pPr>
              <w:jc w:val="center"/>
              <w:rPr>
                <w:rFonts w:ascii="Calibri" w:hAnsi="Calibri" w:cs="Calibri"/>
                <w:sz w:val="20"/>
              </w:rPr>
            </w:pPr>
            <w:r w:rsidRPr="005658C8">
              <w:rPr>
                <w:rFonts w:ascii="Calibri" w:hAnsi="Calibri" w:cs="Calibri"/>
                <w:sz w:val="20"/>
              </w:rPr>
              <w:t>2</w:t>
            </w:r>
          </w:p>
        </w:tc>
        <w:tc>
          <w:tcPr>
            <w:tcW w:w="1350" w:type="dxa"/>
            <w:vAlign w:val="center"/>
          </w:tcPr>
          <w:p w14:paraId="3509DE7C" w14:textId="77777777" w:rsidR="00127E07" w:rsidRPr="005658C8" w:rsidRDefault="00127E07">
            <w:pPr>
              <w:jc w:val="center"/>
              <w:rPr>
                <w:rFonts w:ascii="Calibri" w:hAnsi="Calibri" w:cs="Calibri"/>
                <w:sz w:val="20"/>
              </w:rPr>
            </w:pPr>
            <w:r>
              <w:rPr>
                <w:rFonts w:ascii="Calibri" w:hAnsi="Calibri" w:cs="Calibri"/>
                <w:sz w:val="20"/>
              </w:rPr>
              <w:t>189</w:t>
            </w:r>
          </w:p>
        </w:tc>
        <w:tc>
          <w:tcPr>
            <w:tcW w:w="2970" w:type="dxa"/>
            <w:vAlign w:val="center"/>
          </w:tcPr>
          <w:p w14:paraId="56A9006E" w14:textId="77777777" w:rsidR="00127E07" w:rsidRPr="005658C8" w:rsidRDefault="00127E07">
            <w:pPr>
              <w:rPr>
                <w:rFonts w:ascii="Calibri" w:hAnsi="Calibri" w:cs="Calibri"/>
                <w:sz w:val="20"/>
                <w:u w:val="single"/>
              </w:rPr>
            </w:pPr>
            <w:r w:rsidRPr="005658C8">
              <w:rPr>
                <w:rFonts w:ascii="Calibri" w:hAnsi="Calibri" w:cs="Calibri"/>
                <w:sz w:val="20"/>
              </w:rPr>
              <w:t>1 MOU</w:t>
            </w:r>
          </w:p>
        </w:tc>
        <w:tc>
          <w:tcPr>
            <w:tcW w:w="2160" w:type="dxa"/>
            <w:vAlign w:val="center"/>
          </w:tcPr>
          <w:p w14:paraId="2C825D72" w14:textId="77777777" w:rsidR="00127E07" w:rsidRDefault="00127E07">
            <w:pPr>
              <w:rPr>
                <w:rFonts w:ascii="Calibri" w:hAnsi="Calibri" w:cs="Calibri"/>
                <w:sz w:val="20"/>
              </w:rPr>
            </w:pPr>
            <w:r>
              <w:rPr>
                <w:rFonts w:ascii="Calibri" w:hAnsi="Calibri" w:cs="Calibri"/>
                <w:sz w:val="20"/>
              </w:rPr>
              <w:t>Aug. 2021 – Aug. 2026</w:t>
            </w:r>
          </w:p>
          <w:p w14:paraId="20479DF5" w14:textId="77777777" w:rsidR="00127E07" w:rsidRPr="00CB4C09" w:rsidRDefault="00127E07">
            <w:pPr>
              <w:rPr>
                <w:rFonts w:ascii="Calibri" w:hAnsi="Calibri" w:cs="Calibri"/>
                <w:i/>
                <w:iCs/>
                <w:sz w:val="20"/>
              </w:rPr>
            </w:pPr>
            <w:r>
              <w:rPr>
                <w:rFonts w:ascii="Calibri" w:hAnsi="Calibri" w:cs="Calibri"/>
                <w:i/>
                <w:iCs/>
                <w:sz w:val="20"/>
              </w:rPr>
              <w:t>In negotiations</w:t>
            </w:r>
          </w:p>
        </w:tc>
      </w:tr>
      <w:tr w:rsidR="00127E07" w:rsidRPr="005658C8" w14:paraId="4DF1FEDA" w14:textId="77777777" w:rsidTr="00127E07">
        <w:trPr>
          <w:trHeight w:val="389"/>
        </w:trPr>
        <w:tc>
          <w:tcPr>
            <w:tcW w:w="3060" w:type="dxa"/>
            <w:vAlign w:val="center"/>
          </w:tcPr>
          <w:p w14:paraId="2C20054A" w14:textId="77777777" w:rsidR="00127E07" w:rsidRPr="005658C8" w:rsidRDefault="00127E07">
            <w:pPr>
              <w:rPr>
                <w:rFonts w:ascii="Calibri" w:hAnsi="Calibri" w:cs="Calibri"/>
                <w:sz w:val="20"/>
              </w:rPr>
            </w:pPr>
            <w:r w:rsidRPr="005658C8">
              <w:rPr>
                <w:rFonts w:ascii="Calibri" w:hAnsi="Calibri" w:cs="Calibri"/>
                <w:sz w:val="20"/>
              </w:rPr>
              <w:t>PUBLIC AUTHORITY – IN HOME SUPPORT SERVICES AND SERVICE EMPLOYEES INTERNATIONAL UNION LOCAL 2015</w:t>
            </w:r>
          </w:p>
        </w:tc>
        <w:tc>
          <w:tcPr>
            <w:tcW w:w="900" w:type="dxa"/>
            <w:vAlign w:val="center"/>
          </w:tcPr>
          <w:p w14:paraId="6377A5D9" w14:textId="77777777" w:rsidR="00127E07" w:rsidRPr="005658C8" w:rsidRDefault="00127E07">
            <w:pPr>
              <w:jc w:val="center"/>
              <w:rPr>
                <w:rFonts w:ascii="Calibri" w:hAnsi="Calibri" w:cs="Calibri"/>
                <w:sz w:val="20"/>
              </w:rPr>
            </w:pPr>
            <w:r w:rsidRPr="005658C8">
              <w:rPr>
                <w:rFonts w:ascii="Calibri" w:hAnsi="Calibri" w:cs="Calibri"/>
                <w:sz w:val="20"/>
              </w:rPr>
              <w:t>1</w:t>
            </w:r>
          </w:p>
        </w:tc>
        <w:tc>
          <w:tcPr>
            <w:tcW w:w="1350" w:type="dxa"/>
            <w:vAlign w:val="center"/>
          </w:tcPr>
          <w:p w14:paraId="002257FE" w14:textId="77777777" w:rsidR="00127E07" w:rsidRPr="005658C8" w:rsidRDefault="00127E07">
            <w:pPr>
              <w:jc w:val="center"/>
              <w:rPr>
                <w:rFonts w:ascii="Calibri" w:hAnsi="Calibri" w:cs="Calibri"/>
                <w:sz w:val="20"/>
              </w:rPr>
            </w:pPr>
            <w:r w:rsidRPr="005658C8">
              <w:rPr>
                <w:rFonts w:ascii="Calibri" w:hAnsi="Calibri" w:cs="Calibri"/>
                <w:sz w:val="20"/>
              </w:rPr>
              <w:t>~</w:t>
            </w:r>
            <w:r>
              <w:rPr>
                <w:rFonts w:ascii="Calibri" w:hAnsi="Calibri" w:cs="Calibri"/>
                <w:sz w:val="20"/>
              </w:rPr>
              <w:t>28,680</w:t>
            </w:r>
          </w:p>
        </w:tc>
        <w:tc>
          <w:tcPr>
            <w:tcW w:w="2970" w:type="dxa"/>
            <w:vAlign w:val="center"/>
          </w:tcPr>
          <w:p w14:paraId="40965CCD" w14:textId="77777777" w:rsidR="00127E07" w:rsidRPr="005658C8" w:rsidRDefault="00127E07">
            <w:pPr>
              <w:rPr>
                <w:rFonts w:ascii="Calibri" w:hAnsi="Calibri" w:cs="Calibri"/>
                <w:sz w:val="20"/>
              </w:rPr>
            </w:pPr>
            <w:r w:rsidRPr="005658C8">
              <w:rPr>
                <w:rFonts w:ascii="Calibri" w:hAnsi="Calibri" w:cs="Calibri"/>
                <w:sz w:val="20"/>
              </w:rPr>
              <w:t>1 MOU</w:t>
            </w:r>
          </w:p>
        </w:tc>
        <w:tc>
          <w:tcPr>
            <w:tcW w:w="2160" w:type="dxa"/>
            <w:vAlign w:val="center"/>
          </w:tcPr>
          <w:p w14:paraId="637300C9" w14:textId="77777777" w:rsidR="00127E07" w:rsidRPr="005658C8" w:rsidRDefault="00127E07">
            <w:pPr>
              <w:rPr>
                <w:rFonts w:ascii="Calibri" w:hAnsi="Calibri" w:cs="Calibri"/>
                <w:sz w:val="20"/>
              </w:rPr>
            </w:pPr>
            <w:r>
              <w:rPr>
                <w:rFonts w:ascii="Calibri" w:hAnsi="Calibri" w:cs="Calibri"/>
                <w:sz w:val="20"/>
              </w:rPr>
              <w:t>Oct. 2024 – Sept. 2027</w:t>
            </w:r>
          </w:p>
        </w:tc>
      </w:tr>
      <w:tr w:rsidR="00127E07" w:rsidRPr="005658C8" w14:paraId="097B854E" w14:textId="77777777" w:rsidTr="00127E07">
        <w:trPr>
          <w:trHeight w:val="389"/>
        </w:trPr>
        <w:tc>
          <w:tcPr>
            <w:tcW w:w="3060" w:type="dxa"/>
            <w:vAlign w:val="center"/>
          </w:tcPr>
          <w:p w14:paraId="57CAD73F" w14:textId="77777777" w:rsidR="00127E07" w:rsidRPr="005658C8" w:rsidRDefault="00127E07">
            <w:pPr>
              <w:rPr>
                <w:rFonts w:ascii="Calibri" w:hAnsi="Calibri" w:cs="Calibri"/>
                <w:sz w:val="20"/>
              </w:rPr>
            </w:pPr>
            <w:r w:rsidRPr="005658C8">
              <w:rPr>
                <w:rFonts w:ascii="Calibri" w:hAnsi="Calibri" w:cs="Calibri"/>
                <w:sz w:val="20"/>
              </w:rPr>
              <w:t>SERVICE EMPLOYEES INTERNATIONAL UNION LOCAL 1021</w:t>
            </w:r>
          </w:p>
        </w:tc>
        <w:tc>
          <w:tcPr>
            <w:tcW w:w="900" w:type="dxa"/>
            <w:vAlign w:val="center"/>
          </w:tcPr>
          <w:p w14:paraId="1BB074DD" w14:textId="77777777" w:rsidR="00127E07" w:rsidRPr="005658C8" w:rsidRDefault="00127E07">
            <w:pPr>
              <w:jc w:val="center"/>
              <w:rPr>
                <w:rFonts w:ascii="Calibri" w:hAnsi="Calibri" w:cs="Calibri"/>
                <w:sz w:val="20"/>
              </w:rPr>
            </w:pPr>
            <w:r w:rsidRPr="005658C8">
              <w:rPr>
                <w:rFonts w:ascii="Calibri" w:hAnsi="Calibri" w:cs="Calibri"/>
                <w:sz w:val="20"/>
              </w:rPr>
              <w:t>10</w:t>
            </w:r>
          </w:p>
        </w:tc>
        <w:tc>
          <w:tcPr>
            <w:tcW w:w="1350" w:type="dxa"/>
            <w:vAlign w:val="center"/>
          </w:tcPr>
          <w:p w14:paraId="5B80081E" w14:textId="77777777" w:rsidR="00127E07" w:rsidRPr="005658C8" w:rsidRDefault="00127E07">
            <w:pPr>
              <w:jc w:val="center"/>
              <w:rPr>
                <w:rFonts w:ascii="Calibri" w:hAnsi="Calibri" w:cs="Calibri"/>
                <w:sz w:val="20"/>
              </w:rPr>
            </w:pPr>
            <w:r>
              <w:rPr>
                <w:rFonts w:ascii="Calibri" w:hAnsi="Calibri" w:cs="Calibri"/>
                <w:sz w:val="20"/>
              </w:rPr>
              <w:t>4,783</w:t>
            </w:r>
          </w:p>
        </w:tc>
        <w:tc>
          <w:tcPr>
            <w:tcW w:w="2970" w:type="dxa"/>
            <w:vAlign w:val="center"/>
          </w:tcPr>
          <w:p w14:paraId="59C44BD3" w14:textId="77777777" w:rsidR="00127E07" w:rsidRPr="005658C8" w:rsidRDefault="00127E07">
            <w:pPr>
              <w:rPr>
                <w:rFonts w:ascii="Calibri" w:hAnsi="Calibri" w:cs="Calibri"/>
                <w:sz w:val="20"/>
              </w:rPr>
            </w:pPr>
            <w:r w:rsidRPr="005658C8">
              <w:rPr>
                <w:rFonts w:ascii="Calibri" w:hAnsi="Calibri" w:cs="Calibri"/>
                <w:sz w:val="20"/>
              </w:rPr>
              <w:t>1 MOU</w:t>
            </w:r>
          </w:p>
        </w:tc>
        <w:tc>
          <w:tcPr>
            <w:tcW w:w="2160" w:type="dxa"/>
            <w:vAlign w:val="center"/>
          </w:tcPr>
          <w:p w14:paraId="5A9DD131" w14:textId="77777777" w:rsidR="00127E07" w:rsidRDefault="00127E07">
            <w:pPr>
              <w:rPr>
                <w:rFonts w:ascii="Calibri" w:hAnsi="Calibri" w:cs="Calibri"/>
                <w:sz w:val="20"/>
              </w:rPr>
            </w:pPr>
            <w:r>
              <w:rPr>
                <w:rFonts w:ascii="Calibri" w:hAnsi="Calibri" w:cs="Calibri"/>
                <w:sz w:val="20"/>
              </w:rPr>
              <w:t>Dec. 2022 – Jan. 2026</w:t>
            </w:r>
          </w:p>
          <w:p w14:paraId="736F2215" w14:textId="77777777" w:rsidR="00127E07" w:rsidRPr="00CB4C09" w:rsidRDefault="00127E07">
            <w:pPr>
              <w:rPr>
                <w:rFonts w:ascii="Calibri" w:hAnsi="Calibri" w:cs="Calibri"/>
                <w:i/>
                <w:iCs/>
                <w:sz w:val="20"/>
              </w:rPr>
            </w:pPr>
            <w:r>
              <w:rPr>
                <w:rFonts w:ascii="Calibri" w:hAnsi="Calibri" w:cs="Calibri"/>
                <w:i/>
                <w:iCs/>
                <w:sz w:val="20"/>
              </w:rPr>
              <w:t>In negotiations</w:t>
            </w:r>
          </w:p>
        </w:tc>
      </w:tr>
      <w:tr w:rsidR="00127E07" w:rsidRPr="005658C8" w14:paraId="2FC9048B" w14:textId="77777777" w:rsidTr="00127E07">
        <w:trPr>
          <w:trHeight w:val="525"/>
        </w:trPr>
        <w:tc>
          <w:tcPr>
            <w:tcW w:w="3060" w:type="dxa"/>
            <w:vAlign w:val="center"/>
          </w:tcPr>
          <w:p w14:paraId="62B5B69C" w14:textId="77777777" w:rsidR="00127E07" w:rsidRPr="005658C8" w:rsidRDefault="00127E07">
            <w:pPr>
              <w:rPr>
                <w:rFonts w:ascii="Calibri" w:hAnsi="Calibri" w:cs="Calibri"/>
                <w:sz w:val="20"/>
              </w:rPr>
            </w:pPr>
            <w:r w:rsidRPr="005658C8">
              <w:rPr>
                <w:rFonts w:ascii="Calibri" w:hAnsi="Calibri" w:cs="Calibri"/>
                <w:sz w:val="20"/>
              </w:rPr>
              <w:t>TEAMSTERS LOCAL UNION 856</w:t>
            </w:r>
          </w:p>
        </w:tc>
        <w:tc>
          <w:tcPr>
            <w:tcW w:w="900" w:type="dxa"/>
            <w:vAlign w:val="center"/>
          </w:tcPr>
          <w:p w14:paraId="702B5E21" w14:textId="77777777" w:rsidR="00127E07" w:rsidRPr="005658C8" w:rsidRDefault="00127E07">
            <w:pPr>
              <w:jc w:val="center"/>
              <w:rPr>
                <w:rFonts w:ascii="Calibri" w:hAnsi="Calibri" w:cs="Calibri"/>
                <w:sz w:val="20"/>
              </w:rPr>
            </w:pPr>
            <w:r w:rsidRPr="005658C8">
              <w:rPr>
                <w:rFonts w:ascii="Calibri" w:hAnsi="Calibri" w:cs="Calibri"/>
                <w:sz w:val="20"/>
              </w:rPr>
              <w:t>2</w:t>
            </w:r>
          </w:p>
        </w:tc>
        <w:tc>
          <w:tcPr>
            <w:tcW w:w="1350" w:type="dxa"/>
            <w:vAlign w:val="center"/>
          </w:tcPr>
          <w:p w14:paraId="4AC70190" w14:textId="77777777" w:rsidR="00127E07" w:rsidRPr="005658C8" w:rsidRDefault="00127E07">
            <w:pPr>
              <w:jc w:val="center"/>
              <w:rPr>
                <w:rFonts w:ascii="Calibri" w:hAnsi="Calibri" w:cs="Calibri"/>
                <w:sz w:val="20"/>
              </w:rPr>
            </w:pPr>
            <w:r>
              <w:rPr>
                <w:rFonts w:ascii="Calibri" w:hAnsi="Calibri" w:cs="Calibri"/>
                <w:sz w:val="20"/>
              </w:rPr>
              <w:t>198</w:t>
            </w:r>
          </w:p>
        </w:tc>
        <w:tc>
          <w:tcPr>
            <w:tcW w:w="2970" w:type="dxa"/>
            <w:vAlign w:val="center"/>
          </w:tcPr>
          <w:p w14:paraId="4F93C89A" w14:textId="77777777" w:rsidR="00127E07" w:rsidRPr="005658C8" w:rsidRDefault="00127E07">
            <w:pPr>
              <w:rPr>
                <w:rFonts w:ascii="Calibri" w:hAnsi="Calibri" w:cs="Calibri"/>
                <w:sz w:val="20"/>
              </w:rPr>
            </w:pPr>
            <w:r w:rsidRPr="005658C8">
              <w:rPr>
                <w:rFonts w:ascii="Calibri" w:hAnsi="Calibri" w:cs="Calibri"/>
                <w:sz w:val="20"/>
              </w:rPr>
              <w:t>1 MOU</w:t>
            </w:r>
          </w:p>
        </w:tc>
        <w:tc>
          <w:tcPr>
            <w:tcW w:w="2160" w:type="dxa"/>
            <w:vAlign w:val="center"/>
          </w:tcPr>
          <w:p w14:paraId="7383AD3C" w14:textId="77777777" w:rsidR="00127E07" w:rsidRDefault="00127E07">
            <w:pPr>
              <w:rPr>
                <w:rFonts w:ascii="Calibri" w:hAnsi="Calibri" w:cs="Calibri"/>
                <w:sz w:val="20"/>
              </w:rPr>
            </w:pPr>
            <w:r w:rsidRPr="005658C8">
              <w:rPr>
                <w:rFonts w:ascii="Calibri" w:hAnsi="Calibri" w:cs="Calibri"/>
                <w:sz w:val="20"/>
              </w:rPr>
              <w:t>Aug. 2019</w:t>
            </w:r>
            <w:r>
              <w:rPr>
                <w:rFonts w:ascii="Calibri" w:hAnsi="Calibri" w:cs="Calibri"/>
                <w:sz w:val="20"/>
              </w:rPr>
              <w:t xml:space="preserve"> – </w:t>
            </w:r>
            <w:r w:rsidRPr="005658C8">
              <w:rPr>
                <w:rFonts w:ascii="Calibri" w:hAnsi="Calibri" w:cs="Calibri"/>
                <w:sz w:val="20"/>
              </w:rPr>
              <w:t>Aug. 2025</w:t>
            </w:r>
          </w:p>
          <w:p w14:paraId="1D99C937" w14:textId="77777777" w:rsidR="00127E07" w:rsidRPr="00CB4C09" w:rsidRDefault="00127E07">
            <w:pPr>
              <w:rPr>
                <w:rFonts w:ascii="Calibri" w:hAnsi="Calibri" w:cs="Calibri"/>
                <w:i/>
                <w:iCs/>
                <w:sz w:val="20"/>
              </w:rPr>
            </w:pPr>
            <w:r>
              <w:rPr>
                <w:rFonts w:ascii="Calibri" w:hAnsi="Calibri" w:cs="Calibri"/>
                <w:i/>
                <w:iCs/>
                <w:sz w:val="20"/>
              </w:rPr>
              <w:t>In negotiations</w:t>
            </w:r>
          </w:p>
        </w:tc>
      </w:tr>
      <w:tr w:rsidR="00127E07" w:rsidRPr="005658C8" w14:paraId="48B846B6" w14:textId="77777777" w:rsidTr="00127E07">
        <w:trPr>
          <w:trHeight w:val="525"/>
        </w:trPr>
        <w:tc>
          <w:tcPr>
            <w:tcW w:w="3060" w:type="dxa"/>
            <w:vAlign w:val="center"/>
          </w:tcPr>
          <w:p w14:paraId="4DC01FDD" w14:textId="77777777" w:rsidR="00127E07" w:rsidRPr="005658C8" w:rsidRDefault="00127E07">
            <w:pPr>
              <w:rPr>
                <w:rFonts w:ascii="Calibri" w:hAnsi="Calibri" w:cs="Calibri"/>
                <w:sz w:val="20"/>
              </w:rPr>
            </w:pPr>
            <w:r w:rsidRPr="005658C8">
              <w:rPr>
                <w:rFonts w:ascii="Calibri" w:hAnsi="Calibri" w:cs="Calibri"/>
                <w:sz w:val="20"/>
              </w:rPr>
              <w:t>UNION OF AMERICAN PHYSICIANS AND DENTISTS</w:t>
            </w:r>
          </w:p>
        </w:tc>
        <w:tc>
          <w:tcPr>
            <w:tcW w:w="900" w:type="dxa"/>
            <w:vAlign w:val="center"/>
          </w:tcPr>
          <w:p w14:paraId="5E93332E" w14:textId="77777777" w:rsidR="00127E07" w:rsidRPr="005658C8" w:rsidRDefault="00127E07">
            <w:pPr>
              <w:jc w:val="center"/>
              <w:rPr>
                <w:rFonts w:ascii="Calibri" w:hAnsi="Calibri" w:cs="Calibri"/>
                <w:sz w:val="20"/>
              </w:rPr>
            </w:pPr>
            <w:r w:rsidRPr="005658C8">
              <w:rPr>
                <w:rFonts w:ascii="Calibri" w:hAnsi="Calibri" w:cs="Calibri"/>
                <w:sz w:val="20"/>
              </w:rPr>
              <w:t>2</w:t>
            </w:r>
          </w:p>
        </w:tc>
        <w:tc>
          <w:tcPr>
            <w:tcW w:w="1350" w:type="dxa"/>
            <w:vAlign w:val="center"/>
          </w:tcPr>
          <w:p w14:paraId="501F5A01" w14:textId="77777777" w:rsidR="00127E07" w:rsidRPr="005658C8" w:rsidRDefault="00127E07">
            <w:pPr>
              <w:jc w:val="center"/>
              <w:rPr>
                <w:rFonts w:ascii="Calibri" w:hAnsi="Calibri" w:cs="Calibri"/>
                <w:sz w:val="20"/>
              </w:rPr>
            </w:pPr>
            <w:r>
              <w:rPr>
                <w:rFonts w:ascii="Calibri" w:hAnsi="Calibri" w:cs="Calibri"/>
                <w:sz w:val="20"/>
              </w:rPr>
              <w:t>47</w:t>
            </w:r>
          </w:p>
        </w:tc>
        <w:tc>
          <w:tcPr>
            <w:tcW w:w="2970" w:type="dxa"/>
            <w:vAlign w:val="center"/>
          </w:tcPr>
          <w:p w14:paraId="5DCCC096" w14:textId="77777777" w:rsidR="00127E07" w:rsidRPr="005658C8" w:rsidRDefault="00127E07">
            <w:pPr>
              <w:rPr>
                <w:rFonts w:ascii="Calibri" w:hAnsi="Calibri" w:cs="Calibri"/>
                <w:sz w:val="20"/>
              </w:rPr>
            </w:pPr>
            <w:r w:rsidRPr="005658C8">
              <w:rPr>
                <w:rFonts w:ascii="Calibri" w:hAnsi="Calibri" w:cs="Calibri"/>
                <w:sz w:val="20"/>
              </w:rPr>
              <w:t>1 MOU</w:t>
            </w:r>
          </w:p>
        </w:tc>
        <w:tc>
          <w:tcPr>
            <w:tcW w:w="2160" w:type="dxa"/>
            <w:vAlign w:val="center"/>
          </w:tcPr>
          <w:p w14:paraId="13052DBC" w14:textId="77777777" w:rsidR="00127E07" w:rsidRPr="005658C8" w:rsidRDefault="00127E07">
            <w:pPr>
              <w:rPr>
                <w:rFonts w:ascii="Calibri" w:hAnsi="Calibri" w:cs="Calibri"/>
                <w:sz w:val="20"/>
              </w:rPr>
            </w:pPr>
            <w:r>
              <w:rPr>
                <w:rFonts w:ascii="Calibri" w:hAnsi="Calibri" w:cs="Calibri"/>
                <w:sz w:val="20"/>
              </w:rPr>
              <w:t>Jul. 2025 – July 2028</w:t>
            </w:r>
          </w:p>
        </w:tc>
      </w:tr>
      <w:tr w:rsidR="00127E07" w:rsidRPr="005658C8" w14:paraId="27E31050" w14:textId="77777777" w:rsidTr="00127E07">
        <w:trPr>
          <w:trHeight w:val="323"/>
        </w:trPr>
        <w:tc>
          <w:tcPr>
            <w:tcW w:w="3060" w:type="dxa"/>
            <w:vAlign w:val="center"/>
          </w:tcPr>
          <w:p w14:paraId="607D7D8C" w14:textId="77777777" w:rsidR="00127E07" w:rsidRPr="005658C8" w:rsidRDefault="00127E07">
            <w:pPr>
              <w:jc w:val="right"/>
              <w:rPr>
                <w:rFonts w:ascii="Calibri" w:hAnsi="Calibri" w:cs="Calibri"/>
                <w:b/>
                <w:bCs/>
                <w:sz w:val="20"/>
              </w:rPr>
            </w:pPr>
            <w:r w:rsidRPr="005658C8">
              <w:rPr>
                <w:rFonts w:ascii="Calibri" w:hAnsi="Calibri" w:cs="Calibri"/>
                <w:b/>
                <w:bCs/>
                <w:sz w:val="20"/>
              </w:rPr>
              <w:t>TOTAL</w:t>
            </w:r>
          </w:p>
        </w:tc>
        <w:tc>
          <w:tcPr>
            <w:tcW w:w="900" w:type="dxa"/>
            <w:vAlign w:val="center"/>
          </w:tcPr>
          <w:p w14:paraId="49463DFF" w14:textId="77777777" w:rsidR="00127E07" w:rsidRPr="005658C8" w:rsidRDefault="00127E07">
            <w:pPr>
              <w:jc w:val="center"/>
              <w:rPr>
                <w:rFonts w:ascii="Calibri" w:hAnsi="Calibri" w:cs="Calibri"/>
                <w:b/>
                <w:sz w:val="20"/>
              </w:rPr>
            </w:pPr>
            <w:r>
              <w:rPr>
                <w:rFonts w:ascii="Calibri" w:hAnsi="Calibri" w:cs="Calibri"/>
                <w:b/>
                <w:sz w:val="20"/>
              </w:rPr>
              <w:t>50</w:t>
            </w:r>
          </w:p>
        </w:tc>
        <w:tc>
          <w:tcPr>
            <w:tcW w:w="1350" w:type="dxa"/>
            <w:vAlign w:val="center"/>
          </w:tcPr>
          <w:p w14:paraId="26C54D2F" w14:textId="77777777" w:rsidR="00127E07" w:rsidRPr="005658C8" w:rsidRDefault="00127E07">
            <w:pPr>
              <w:jc w:val="center"/>
              <w:rPr>
                <w:rFonts w:ascii="Calibri" w:hAnsi="Calibri" w:cs="Calibri"/>
                <w:b/>
                <w:sz w:val="20"/>
              </w:rPr>
            </w:pPr>
            <w:r w:rsidRPr="005658C8">
              <w:rPr>
                <w:rFonts w:ascii="Calibri" w:hAnsi="Calibri" w:cs="Calibri"/>
                <w:b/>
                <w:sz w:val="20"/>
              </w:rPr>
              <w:t>8,</w:t>
            </w:r>
            <w:r>
              <w:rPr>
                <w:rFonts w:ascii="Calibri" w:hAnsi="Calibri" w:cs="Calibri"/>
                <w:b/>
                <w:sz w:val="20"/>
              </w:rPr>
              <w:t>8872</w:t>
            </w:r>
            <w:r w:rsidRPr="005658C8">
              <w:rPr>
                <w:rFonts w:ascii="Calibri" w:hAnsi="Calibri" w:cs="Calibri"/>
                <w:b/>
                <w:sz w:val="20"/>
              </w:rPr>
              <w:t>*</w:t>
            </w:r>
          </w:p>
        </w:tc>
        <w:tc>
          <w:tcPr>
            <w:tcW w:w="2970" w:type="dxa"/>
            <w:vAlign w:val="center"/>
          </w:tcPr>
          <w:p w14:paraId="7A2ECCFA" w14:textId="77777777" w:rsidR="00127E07" w:rsidRPr="005658C8" w:rsidRDefault="00127E07">
            <w:pPr>
              <w:rPr>
                <w:rFonts w:ascii="Calibri" w:hAnsi="Calibri" w:cs="Calibri"/>
                <w:b/>
                <w:sz w:val="20"/>
              </w:rPr>
            </w:pPr>
            <w:r w:rsidRPr="005658C8">
              <w:rPr>
                <w:rFonts w:ascii="Calibri" w:hAnsi="Calibri" w:cs="Calibri"/>
                <w:b/>
                <w:sz w:val="20"/>
              </w:rPr>
              <w:t>2</w:t>
            </w:r>
            <w:r>
              <w:rPr>
                <w:rFonts w:ascii="Calibri" w:hAnsi="Calibri" w:cs="Calibri"/>
                <w:b/>
                <w:sz w:val="20"/>
              </w:rPr>
              <w:t>4</w:t>
            </w:r>
            <w:r w:rsidRPr="005658C8">
              <w:rPr>
                <w:rFonts w:ascii="Calibri" w:hAnsi="Calibri" w:cs="Calibri"/>
                <w:b/>
                <w:sz w:val="20"/>
              </w:rPr>
              <w:t xml:space="preserve"> MOUs</w:t>
            </w:r>
          </w:p>
        </w:tc>
        <w:tc>
          <w:tcPr>
            <w:tcW w:w="2160" w:type="dxa"/>
            <w:vAlign w:val="center"/>
          </w:tcPr>
          <w:p w14:paraId="707A88E8" w14:textId="77777777" w:rsidR="00127E07" w:rsidRPr="005658C8" w:rsidRDefault="00127E07">
            <w:pPr>
              <w:rPr>
                <w:rFonts w:ascii="Calibri" w:hAnsi="Calibri" w:cs="Calibri"/>
                <w:sz w:val="20"/>
              </w:rPr>
            </w:pPr>
          </w:p>
        </w:tc>
      </w:tr>
    </w:tbl>
    <w:p w14:paraId="4CF5936B" w14:textId="77777777" w:rsidR="00127E07" w:rsidRDefault="00127E07" w:rsidP="00127E07">
      <w:pPr>
        <w:tabs>
          <w:tab w:val="left" w:pos="900"/>
        </w:tabs>
        <w:rPr>
          <w:rFonts w:ascii="Calibri" w:hAnsi="Calibri" w:cs="Calibri"/>
          <w:b/>
          <w:sz w:val="20"/>
        </w:rPr>
      </w:pPr>
    </w:p>
    <w:p w14:paraId="04255F38" w14:textId="611453BE" w:rsidR="00127E07" w:rsidRPr="00127E07" w:rsidRDefault="00127E07" w:rsidP="00127E07">
      <w:pPr>
        <w:ind w:left="810" w:hanging="630"/>
        <w:rPr>
          <w:rFonts w:ascii="Calibri" w:hAnsi="Calibri" w:cs="Calibri"/>
          <w:b/>
          <w:sz w:val="22"/>
          <w:szCs w:val="22"/>
        </w:rPr>
      </w:pPr>
      <w:r w:rsidRPr="00127E07">
        <w:rPr>
          <w:rFonts w:ascii="Calibri" w:hAnsi="Calibri" w:cs="Calibri"/>
          <w:b/>
          <w:sz w:val="22"/>
          <w:szCs w:val="22"/>
        </w:rPr>
        <w:t xml:space="preserve">*Totals do not include 28,680 </w:t>
      </w:r>
      <w:r w:rsidR="00EE4450">
        <w:rPr>
          <w:rFonts w:ascii="Calibri" w:hAnsi="Calibri" w:cs="Calibri"/>
          <w:b/>
          <w:sz w:val="22"/>
          <w:szCs w:val="22"/>
        </w:rPr>
        <w:t>PA</w:t>
      </w:r>
      <w:r w:rsidRPr="00127E07">
        <w:rPr>
          <w:rFonts w:ascii="Calibri" w:hAnsi="Calibri" w:cs="Calibri"/>
          <w:b/>
          <w:sz w:val="22"/>
          <w:szCs w:val="22"/>
        </w:rPr>
        <w:t xml:space="preserve">IHSS workers.  </w:t>
      </w:r>
    </w:p>
    <w:p w14:paraId="7C1BF4B1" w14:textId="77777777" w:rsidR="00F9006C" w:rsidRPr="0072576F" w:rsidRDefault="00502F47" w:rsidP="004516E7">
      <w:pPr>
        <w:pStyle w:val="Heading2"/>
        <w:rPr>
          <w:rFonts w:asciiTheme="minorHAnsi" w:hAnsiTheme="minorHAnsi" w:cstheme="minorHAnsi"/>
          <w:sz w:val="24"/>
        </w:rPr>
      </w:pPr>
      <w:bookmarkStart w:id="17" w:name="_Toc339364440"/>
      <w:bookmarkStart w:id="18" w:name="_Toc339364701"/>
      <w:bookmarkStart w:id="19" w:name="_Toc232663821"/>
      <w:r w:rsidRPr="0072576F">
        <w:rPr>
          <w:rFonts w:asciiTheme="minorHAnsi" w:hAnsiTheme="minorHAnsi" w:cstheme="minorHAnsi"/>
          <w:sz w:val="24"/>
        </w:rPr>
        <w:lastRenderedPageBreak/>
        <w:t>BIDDER</w:t>
      </w:r>
      <w:r w:rsidR="00F9006C" w:rsidRPr="0072576F">
        <w:rPr>
          <w:rFonts w:asciiTheme="minorHAnsi" w:hAnsiTheme="minorHAnsi" w:cstheme="minorHAnsi"/>
          <w:sz w:val="24"/>
        </w:rPr>
        <w:t xml:space="preserve"> QUALIFICATIONS</w:t>
      </w:r>
      <w:bookmarkEnd w:id="17"/>
      <w:bookmarkEnd w:id="18"/>
      <w:bookmarkEnd w:id="19"/>
    </w:p>
    <w:p w14:paraId="57871D3D" w14:textId="77777777" w:rsidR="00F9006C" w:rsidRPr="0072576F" w:rsidRDefault="00502F47" w:rsidP="00D218EC">
      <w:pPr>
        <w:pStyle w:val="Item1"/>
        <w:rPr>
          <w:rFonts w:asciiTheme="minorHAnsi" w:hAnsiTheme="minorHAnsi" w:cstheme="minorHAnsi"/>
          <w:szCs w:val="24"/>
        </w:rPr>
      </w:pPr>
      <w:r w:rsidRPr="0072576F">
        <w:rPr>
          <w:rFonts w:asciiTheme="minorHAnsi" w:hAnsiTheme="minorHAnsi" w:cstheme="minorHAnsi"/>
          <w:szCs w:val="24"/>
        </w:rPr>
        <w:t>BIDDER</w:t>
      </w:r>
      <w:r w:rsidR="00F9006C" w:rsidRPr="0072576F">
        <w:rPr>
          <w:rFonts w:asciiTheme="minorHAnsi" w:hAnsiTheme="minorHAnsi" w:cstheme="minorHAnsi"/>
          <w:szCs w:val="24"/>
        </w:rPr>
        <w:t xml:space="preserve"> Minimum Qualifications</w:t>
      </w:r>
    </w:p>
    <w:p w14:paraId="75799F93" w14:textId="77777777" w:rsidR="00952803" w:rsidRPr="007319E8" w:rsidRDefault="00502F47" w:rsidP="00D218EC">
      <w:pPr>
        <w:pStyle w:val="Itema"/>
        <w:rPr>
          <w:rFonts w:asciiTheme="minorHAnsi" w:hAnsiTheme="minorHAnsi" w:cstheme="minorHAnsi"/>
          <w:szCs w:val="24"/>
        </w:rPr>
      </w:pPr>
      <w:r w:rsidRPr="0072576F">
        <w:rPr>
          <w:rFonts w:asciiTheme="minorHAnsi" w:hAnsiTheme="minorHAnsi" w:cstheme="minorHAnsi"/>
          <w:szCs w:val="24"/>
        </w:rPr>
        <w:t>Bidder</w:t>
      </w:r>
      <w:r w:rsidR="00F9006C" w:rsidRPr="0072576F">
        <w:rPr>
          <w:rFonts w:asciiTheme="minorHAnsi" w:hAnsiTheme="minorHAnsi" w:cstheme="minorHAnsi"/>
          <w:szCs w:val="24"/>
        </w:rPr>
        <w:t xml:space="preserve"> </w:t>
      </w:r>
      <w:r w:rsidR="00CA0CEF" w:rsidRPr="0072576F">
        <w:rPr>
          <w:rFonts w:asciiTheme="minorHAnsi" w:hAnsiTheme="minorHAnsi" w:cstheme="minorHAnsi"/>
          <w:szCs w:val="24"/>
        </w:rPr>
        <w:t>must</w:t>
      </w:r>
      <w:r w:rsidR="00F9006C" w:rsidRPr="0072576F">
        <w:rPr>
          <w:rFonts w:asciiTheme="minorHAnsi" w:hAnsiTheme="minorHAnsi" w:cstheme="minorHAnsi"/>
          <w:szCs w:val="24"/>
        </w:rPr>
        <w:t xml:space="preserve"> be regularly and continuously engaged in the business of providing</w:t>
      </w:r>
      <w:r w:rsidR="007319E8">
        <w:rPr>
          <w:rFonts w:asciiTheme="minorHAnsi" w:hAnsiTheme="minorHAnsi" w:cstheme="minorHAnsi"/>
          <w:szCs w:val="24"/>
        </w:rPr>
        <w:t xml:space="preserve"> labor relations consulting services to city, county, state, or federal governments </w:t>
      </w:r>
      <w:r w:rsidR="00F9006C" w:rsidRPr="0072576F">
        <w:rPr>
          <w:rFonts w:asciiTheme="minorHAnsi" w:hAnsiTheme="minorHAnsi" w:cstheme="minorHAnsi"/>
          <w:szCs w:val="24"/>
        </w:rPr>
        <w:t xml:space="preserve">for at least </w:t>
      </w:r>
      <w:r w:rsidR="007319E8">
        <w:rPr>
          <w:rFonts w:asciiTheme="minorHAnsi" w:hAnsiTheme="minorHAnsi" w:cstheme="minorHAnsi"/>
          <w:szCs w:val="24"/>
        </w:rPr>
        <w:t xml:space="preserve">five </w:t>
      </w:r>
      <w:r w:rsidR="006B1BF6" w:rsidRPr="0072576F">
        <w:rPr>
          <w:rFonts w:asciiTheme="minorHAnsi" w:hAnsiTheme="minorHAnsi" w:cstheme="minorHAnsi"/>
          <w:szCs w:val="24"/>
        </w:rPr>
        <w:t>(</w:t>
      </w:r>
      <w:r w:rsidR="007319E8">
        <w:rPr>
          <w:rFonts w:asciiTheme="minorHAnsi" w:hAnsiTheme="minorHAnsi" w:cstheme="minorHAnsi"/>
          <w:szCs w:val="24"/>
        </w:rPr>
        <w:t>5</w:t>
      </w:r>
      <w:r w:rsidR="006B1BF6" w:rsidRPr="0072576F">
        <w:rPr>
          <w:rFonts w:asciiTheme="minorHAnsi" w:hAnsiTheme="minorHAnsi" w:cstheme="minorHAnsi"/>
          <w:szCs w:val="24"/>
        </w:rPr>
        <w:t>)</w:t>
      </w:r>
      <w:r w:rsidR="006B1BF6" w:rsidRPr="0072576F">
        <w:rPr>
          <w:rFonts w:asciiTheme="minorHAnsi" w:hAnsiTheme="minorHAnsi" w:cstheme="minorHAnsi"/>
          <w:color w:val="FF0000"/>
          <w:szCs w:val="24"/>
        </w:rPr>
        <w:t xml:space="preserve"> </w:t>
      </w:r>
      <w:r w:rsidR="00F9006C" w:rsidRPr="0072576F">
        <w:rPr>
          <w:rFonts w:asciiTheme="minorHAnsi" w:hAnsiTheme="minorHAnsi" w:cstheme="minorHAnsi"/>
          <w:szCs w:val="24"/>
        </w:rPr>
        <w:t>years</w:t>
      </w:r>
      <w:r w:rsidR="007859E4" w:rsidRPr="0072576F">
        <w:rPr>
          <w:rFonts w:asciiTheme="minorHAnsi" w:hAnsiTheme="minorHAnsi" w:cstheme="minorHAnsi"/>
          <w:szCs w:val="24"/>
        </w:rPr>
        <w:t xml:space="preserve">, which must be clearly stated or demonstrated in the bid response. </w:t>
      </w:r>
      <w:r w:rsidR="005B41FE" w:rsidRPr="0072576F">
        <w:rPr>
          <w:rFonts w:asciiTheme="minorHAnsi" w:hAnsiTheme="minorHAnsi" w:cstheme="minorHAnsi"/>
          <w:color w:val="FFFFFF"/>
          <w:szCs w:val="24"/>
        </w:rPr>
        <w:t>OR</w:t>
      </w:r>
    </w:p>
    <w:p w14:paraId="55EBB241" w14:textId="77777777" w:rsidR="00F9006C" w:rsidRPr="007319E8" w:rsidRDefault="007319E8" w:rsidP="007319E8">
      <w:pPr>
        <w:pStyle w:val="Itema"/>
      </w:pPr>
      <w:r w:rsidRPr="007319E8">
        <w:t xml:space="preserve">All key personnel assigned to the project must have been regularly and continuously engaged in providing public sector labor negotiation services within the last three (3) years, </w:t>
      </w:r>
      <w:r>
        <w:t>which m</w:t>
      </w:r>
      <w:r w:rsidR="007859E4" w:rsidRPr="007319E8">
        <w:t>ust be clearly stated or demonstrated in the bid response</w:t>
      </w:r>
      <w:r>
        <w:t xml:space="preserve"> and verifiable through the resume submitted.</w:t>
      </w:r>
    </w:p>
    <w:p w14:paraId="4E223829" w14:textId="77777777" w:rsidR="00F9006C" w:rsidRPr="0072576F" w:rsidRDefault="00502F47" w:rsidP="00D218EC">
      <w:pPr>
        <w:pStyle w:val="Itema"/>
        <w:rPr>
          <w:rFonts w:asciiTheme="minorHAnsi" w:hAnsiTheme="minorHAnsi" w:cstheme="minorHAnsi"/>
          <w:szCs w:val="18"/>
        </w:rPr>
      </w:pPr>
      <w:r w:rsidRPr="0072576F">
        <w:rPr>
          <w:rFonts w:asciiTheme="minorHAnsi" w:hAnsiTheme="minorHAnsi" w:cstheme="minorHAnsi"/>
          <w:szCs w:val="18"/>
        </w:rPr>
        <w:t>Bidder</w:t>
      </w:r>
      <w:r w:rsidR="00F9006C" w:rsidRPr="0072576F">
        <w:rPr>
          <w:rFonts w:asciiTheme="minorHAnsi" w:hAnsiTheme="minorHAnsi" w:cstheme="minorHAnsi"/>
          <w:szCs w:val="18"/>
        </w:rPr>
        <w:t xml:space="preserve"> </w:t>
      </w:r>
      <w:r w:rsidR="00CA0CEF" w:rsidRPr="0072576F">
        <w:rPr>
          <w:rFonts w:asciiTheme="minorHAnsi" w:hAnsiTheme="minorHAnsi" w:cstheme="minorHAnsi"/>
          <w:szCs w:val="18"/>
        </w:rPr>
        <w:t>must</w:t>
      </w:r>
      <w:r w:rsidR="00F9006C" w:rsidRPr="0072576F">
        <w:rPr>
          <w:rFonts w:asciiTheme="minorHAnsi" w:hAnsiTheme="minorHAnsi" w:cstheme="minorHAnsi"/>
          <w:szCs w:val="18"/>
        </w:rPr>
        <w:t xml:space="preserve"> possess all permits, licenses</w:t>
      </w:r>
      <w:r w:rsidR="00A114C4" w:rsidRPr="0072576F">
        <w:rPr>
          <w:rFonts w:asciiTheme="minorHAnsi" w:hAnsiTheme="minorHAnsi" w:cstheme="minorHAnsi"/>
          <w:szCs w:val="18"/>
        </w:rPr>
        <w:t>, and professional credentials necessary to supply products and perform service</w:t>
      </w:r>
      <w:r w:rsidR="00F9006C" w:rsidRPr="0072576F">
        <w:rPr>
          <w:rFonts w:asciiTheme="minorHAnsi" w:hAnsiTheme="minorHAnsi" w:cstheme="minorHAnsi"/>
          <w:szCs w:val="18"/>
        </w:rPr>
        <w:t xml:space="preserve">s specified under this </w:t>
      </w:r>
      <w:r w:rsidR="002F1647" w:rsidRPr="0072576F">
        <w:rPr>
          <w:rFonts w:asciiTheme="minorHAnsi" w:hAnsiTheme="minorHAnsi" w:cstheme="minorHAnsi"/>
          <w:szCs w:val="18"/>
        </w:rPr>
        <w:t>RF</w:t>
      </w:r>
      <w:r w:rsidR="005B41FE" w:rsidRPr="0072576F">
        <w:rPr>
          <w:rFonts w:asciiTheme="minorHAnsi" w:hAnsiTheme="minorHAnsi" w:cstheme="minorHAnsi"/>
          <w:szCs w:val="18"/>
        </w:rPr>
        <w:t>P</w:t>
      </w:r>
      <w:r w:rsidR="00F9006C" w:rsidRPr="0072576F">
        <w:rPr>
          <w:rFonts w:asciiTheme="minorHAnsi" w:hAnsiTheme="minorHAnsi" w:cstheme="minorHAnsi"/>
          <w:szCs w:val="18"/>
        </w:rPr>
        <w:t>.</w:t>
      </w:r>
      <w:r w:rsidR="007859E4" w:rsidRPr="0072576F">
        <w:rPr>
          <w:rFonts w:asciiTheme="minorHAnsi" w:hAnsiTheme="minorHAnsi" w:cstheme="minorHAnsi"/>
          <w:szCs w:val="18"/>
        </w:rPr>
        <w:t xml:space="preserve"> </w:t>
      </w:r>
      <w:r w:rsidR="000B6ED1" w:rsidRPr="0072576F">
        <w:rPr>
          <w:rFonts w:asciiTheme="minorHAnsi" w:hAnsiTheme="minorHAnsi" w:cstheme="minorHAnsi"/>
        </w:rPr>
        <w:t>Unless noted otherwise in the RFP, for example the item(s) stated above, including any Addendum, Bidder is not required to submit copies or verification of the permits, licenses and credentials; however, Bidder must provide such proof if requested by County.</w:t>
      </w:r>
    </w:p>
    <w:p w14:paraId="11D160DA" w14:textId="77777777" w:rsidR="00F9006C" w:rsidRDefault="00F9006C" w:rsidP="000352A4">
      <w:pPr>
        <w:pStyle w:val="Heading2"/>
        <w:rPr>
          <w:rFonts w:asciiTheme="minorHAnsi" w:hAnsiTheme="minorHAnsi" w:cstheme="minorHAnsi"/>
          <w:sz w:val="24"/>
        </w:rPr>
      </w:pPr>
      <w:bookmarkStart w:id="20" w:name="_Toc232663822"/>
      <w:bookmarkStart w:id="21" w:name="_Hlk102040252"/>
      <w:r w:rsidRPr="0072576F">
        <w:rPr>
          <w:rFonts w:asciiTheme="minorHAnsi" w:hAnsiTheme="minorHAnsi" w:cstheme="minorHAnsi"/>
          <w:sz w:val="24"/>
        </w:rPr>
        <w:t>S</w:t>
      </w:r>
      <w:r w:rsidR="00017184" w:rsidRPr="0072576F">
        <w:rPr>
          <w:rFonts w:asciiTheme="minorHAnsi" w:hAnsiTheme="minorHAnsi" w:cstheme="minorHAnsi"/>
          <w:sz w:val="24"/>
        </w:rPr>
        <w:t>PECIFIC REQUIREMENTS</w:t>
      </w:r>
      <w:bookmarkEnd w:id="20"/>
    </w:p>
    <w:p w14:paraId="287D4A83" w14:textId="77777777" w:rsidR="004135B9" w:rsidRDefault="004135B9" w:rsidP="004135B9">
      <w:pPr>
        <w:ind w:left="1440"/>
      </w:pPr>
      <w:r>
        <w:t>The Contractor must:</w:t>
      </w:r>
    </w:p>
    <w:p w14:paraId="69A049B8" w14:textId="77777777" w:rsidR="004135B9" w:rsidRPr="004135B9" w:rsidRDefault="004135B9" w:rsidP="004135B9">
      <w:pPr>
        <w:ind w:left="1440"/>
      </w:pPr>
    </w:p>
    <w:p w14:paraId="453918A5" w14:textId="77777777" w:rsidR="00F9006C" w:rsidRDefault="004135B9" w:rsidP="00397F5E">
      <w:pPr>
        <w:pStyle w:val="Item1"/>
      </w:pPr>
      <w:r>
        <w:t>D</w:t>
      </w:r>
      <w:r w:rsidR="00397F5E" w:rsidRPr="00397F5E">
        <w:t>eliver strategic labor relations services that support the County in achieving effective, timely, and fiscally responsible collective bargaining outcomes; maintaining constructive labor-management relationships; minimizing disputes and operational disruptions; and ensuring compliance with applicable laws and regulations.</w:t>
      </w:r>
    </w:p>
    <w:p w14:paraId="3A7354FF" w14:textId="4C297840" w:rsidR="004135B9" w:rsidRDefault="004135B9" w:rsidP="00397F5E">
      <w:pPr>
        <w:pStyle w:val="Item1"/>
      </w:pPr>
      <w:r w:rsidRPr="004135B9">
        <w:t xml:space="preserve">Serve as the County’s Chief Spokesperson and lead negotiator during collective bargaining negotiations and meet-and-confer sessions; and act as a strategic advisor on employer-employee relations matters to the Board of Supervisors (Board), County Administrator, </w:t>
      </w:r>
      <w:r w:rsidR="00127E07">
        <w:t xml:space="preserve">Director of </w:t>
      </w:r>
      <w:r w:rsidRPr="004135B9">
        <w:t>Human Resource Services (HRS Director), and designated County staff. The Contractor must provide meeting summaries as requested.</w:t>
      </w:r>
    </w:p>
    <w:p w14:paraId="7590996B" w14:textId="0BE26FB1" w:rsidR="004135B9" w:rsidRDefault="004135B9" w:rsidP="00397F5E">
      <w:pPr>
        <w:pStyle w:val="Item1"/>
      </w:pPr>
      <w:r w:rsidRPr="004135B9">
        <w:t>Attend and participate in planning meetings, closed sessions, public meetings, hearings, and staff meetings related to County labor relations matters, as assigned.</w:t>
      </w:r>
      <w:r w:rsidR="00655448">
        <w:t xml:space="preserve"> </w:t>
      </w:r>
      <w:r w:rsidR="006A04AA">
        <w:t>Meetings are mostly conducted in person but may be available virtually, depending on the nature of the meeting and County requirements.</w:t>
      </w:r>
    </w:p>
    <w:p w14:paraId="475A9575" w14:textId="77777777" w:rsidR="004135B9" w:rsidRDefault="004135B9" w:rsidP="00397F5E">
      <w:pPr>
        <w:pStyle w:val="Item1"/>
      </w:pPr>
      <w:r w:rsidRPr="004135B9">
        <w:lastRenderedPageBreak/>
        <w:t>Advise the Board and County leadership on potential labor relations impacts and outcomes of proposed actions; implement Board directives; and maintain accountability for assigned work.</w:t>
      </w:r>
    </w:p>
    <w:p w14:paraId="79247F72" w14:textId="77777777" w:rsidR="004135B9" w:rsidRDefault="004135B9" w:rsidP="00397F5E">
      <w:pPr>
        <w:pStyle w:val="Item1"/>
      </w:pPr>
      <w:r w:rsidRPr="004135B9">
        <w:t>Develop and recommend negotiation strategies to support successful outcomes, including assisting in the preparation of management proposals, costing considerations, and bargaining positions.</w:t>
      </w:r>
    </w:p>
    <w:p w14:paraId="083A1F5F" w14:textId="77777777" w:rsidR="00C25C79" w:rsidRDefault="00C25C79" w:rsidP="00397F5E">
      <w:pPr>
        <w:pStyle w:val="Item1"/>
      </w:pPr>
      <w:r w:rsidRPr="00C25C79">
        <w:t xml:space="preserve">Serve as </w:t>
      </w:r>
      <w:r>
        <w:t xml:space="preserve">the County’s </w:t>
      </w:r>
      <w:r w:rsidRPr="00C25C79">
        <w:t>Chief Spokesperson in situational meet-and-confer sessions</w:t>
      </w:r>
      <w:r>
        <w:t xml:space="preserve"> as needed</w:t>
      </w:r>
      <w:r w:rsidRPr="00C25C79">
        <w:t>, including but not limited to matters involving layoffs, organizational changes, statutory or regulatory changes, pension modifications, work schedule changes, and revisions to departmental rules or staffing models.</w:t>
      </w:r>
    </w:p>
    <w:p w14:paraId="38D222CE" w14:textId="77777777" w:rsidR="00C25C79" w:rsidRDefault="00C25C79" w:rsidP="00397F5E">
      <w:pPr>
        <w:pStyle w:val="Item1"/>
      </w:pPr>
      <w:r w:rsidRPr="00C25C79">
        <w:t xml:space="preserve">Consult with County representatives and, as requested, coordinate with </w:t>
      </w:r>
      <w:r>
        <w:t xml:space="preserve">the County’s </w:t>
      </w:r>
      <w:r w:rsidRPr="00C25C79">
        <w:t>actuarial, pension, and health and welfare consultants to support the design and evaluation of compensation and benefit strategies. Written consultation summaries must be provided as requested.</w:t>
      </w:r>
    </w:p>
    <w:p w14:paraId="708E0184" w14:textId="77777777" w:rsidR="00C25C79" w:rsidRDefault="00C25C79" w:rsidP="00397F5E">
      <w:pPr>
        <w:pStyle w:val="Item1"/>
      </w:pPr>
      <w:r w:rsidRPr="00C25C79">
        <w:t>Provide labor relations consulting, coaching, and training to County management and supervisory staff, as requested.</w:t>
      </w:r>
    </w:p>
    <w:p w14:paraId="12DD0623" w14:textId="77777777" w:rsidR="00C25C79" w:rsidRDefault="00C25C79" w:rsidP="00397F5E">
      <w:pPr>
        <w:pStyle w:val="Item1"/>
      </w:pPr>
      <w:r w:rsidRPr="00C25C79">
        <w:t>Advise and consult with County staff on grievance handling, dispute resolution, and related processes, including preparation for arbitration or other proceedings as needed.</w:t>
      </w:r>
    </w:p>
    <w:p w14:paraId="444136D2" w14:textId="77777777" w:rsidR="00C25C79" w:rsidRDefault="00C25C79" w:rsidP="00397F5E">
      <w:pPr>
        <w:pStyle w:val="Item1"/>
      </w:pPr>
      <w:r w:rsidRPr="00C25C79">
        <w:t>Advise the County on current and emerging trends, best practices, and innovations in public sector labor relations.</w:t>
      </w:r>
    </w:p>
    <w:p w14:paraId="14E0E26B" w14:textId="77777777" w:rsidR="00C25C79" w:rsidRDefault="00C25C79" w:rsidP="00397F5E">
      <w:pPr>
        <w:pStyle w:val="Item1"/>
      </w:pPr>
      <w:r w:rsidRPr="00C25C79">
        <w:t>Provide advice, support, and representation, as needed, in administrative matters, including but not limited to Public Employment Relations Board (PERB) proceedings and hearings.</w:t>
      </w:r>
    </w:p>
    <w:p w14:paraId="125AEB54" w14:textId="77777777" w:rsidR="00C25C79" w:rsidRDefault="00C25C79" w:rsidP="00397F5E">
      <w:pPr>
        <w:pStyle w:val="Item1"/>
      </w:pPr>
      <w:r w:rsidRPr="00C25C79">
        <w:t>Draft and review reports, correspondence, MOU language, side letters, and other written communications related to labor relations matters, as requested.</w:t>
      </w:r>
    </w:p>
    <w:p w14:paraId="4502C1CB" w14:textId="77777777" w:rsidR="00581BBE" w:rsidRPr="00581BBE" w:rsidRDefault="00581BBE" w:rsidP="00581BBE">
      <w:pPr>
        <w:pStyle w:val="Item1"/>
      </w:pPr>
      <w:r w:rsidRPr="00581BBE">
        <w:t>Respond in a professional and timely manner to the Board’s requirements for labor relations services and directions.  Maintain availability and accessibility to the Board twenty-four (24) hours, seven (7) days per week on an as-needed basis.</w:t>
      </w:r>
    </w:p>
    <w:p w14:paraId="15D15F24" w14:textId="77777777" w:rsidR="00581BBE" w:rsidRPr="00581BBE" w:rsidRDefault="00581BBE" w:rsidP="00581BBE">
      <w:pPr>
        <w:pStyle w:val="Item1"/>
      </w:pPr>
      <w:r>
        <w:t>Maintain c</w:t>
      </w:r>
      <w:r w:rsidRPr="00581BBE">
        <w:t>apacity to provide sufficient time to meet advising and negotiating needs, which averages thirty-five (35) hours per week, fifty-two (52) weeks per year and must be able to conduct simultaneous negotiations with eight (8) to ten (10) labor groups at any given time.</w:t>
      </w:r>
    </w:p>
    <w:p w14:paraId="1C3BAC1E" w14:textId="77777777" w:rsidR="00581BBE" w:rsidRDefault="00581BBE" w:rsidP="00397F5E">
      <w:pPr>
        <w:pStyle w:val="Item1"/>
      </w:pPr>
      <w:r>
        <w:lastRenderedPageBreak/>
        <w:t>Possess the knowledge of, experience in, and the ability to apply the following:</w:t>
      </w:r>
    </w:p>
    <w:p w14:paraId="3846ABAD" w14:textId="77777777" w:rsidR="00581BBE" w:rsidRDefault="00581BBE" w:rsidP="00581BBE">
      <w:pPr>
        <w:pStyle w:val="Item1"/>
        <w:numPr>
          <w:ilvl w:val="0"/>
          <w:numId w:val="0"/>
        </w:numPr>
        <w:ind w:left="2880" w:hanging="720"/>
      </w:pPr>
      <w:r>
        <w:t>a.</w:t>
      </w:r>
      <w:r>
        <w:tab/>
        <w:t>Current labor relations practices, trends, laws, and issues in the public sector.</w:t>
      </w:r>
    </w:p>
    <w:p w14:paraId="0A34EF35" w14:textId="77777777" w:rsidR="00581BBE" w:rsidRDefault="00581BBE">
      <w:pPr>
        <w:pStyle w:val="Itema"/>
        <w:numPr>
          <w:ilvl w:val="3"/>
          <w:numId w:val="65"/>
        </w:numPr>
      </w:pPr>
      <w:r>
        <w:t>California public sector labor laws and regulations, including but not limited to the Meyers-Milias-Brown Act (MMBA) and applicable provisions such as the Public Safety Officers Procedural Bill of Rights Act.</w:t>
      </w:r>
    </w:p>
    <w:p w14:paraId="2BC97230" w14:textId="77777777" w:rsidR="00581BBE" w:rsidRDefault="00581BBE">
      <w:pPr>
        <w:pStyle w:val="Itema"/>
        <w:numPr>
          <w:ilvl w:val="3"/>
          <w:numId w:val="65"/>
        </w:numPr>
      </w:pPr>
      <w:r>
        <w:t>Implementation of legislative and regulatory changes affecting labor relations, employment practices, and employee benefits, including representation, impasse procedures, arbitration, leave laws, and Fair Labor Standards Act (FLSA) requirements.</w:t>
      </w:r>
    </w:p>
    <w:p w14:paraId="6A2E5C2C" w14:textId="77777777" w:rsidR="0028214E" w:rsidRDefault="0028214E">
      <w:pPr>
        <w:pStyle w:val="Itema"/>
        <w:numPr>
          <w:ilvl w:val="3"/>
          <w:numId w:val="65"/>
        </w:numPr>
      </w:pPr>
      <w:r>
        <w:t xml:space="preserve">Principles </w:t>
      </w:r>
      <w:r w:rsidRPr="0028214E">
        <w:t>and practices of public and personnel administration, contract negotiations, dispute resolution, and survey analysis.</w:t>
      </w:r>
    </w:p>
    <w:p w14:paraId="0F9301CB" w14:textId="77777777" w:rsidR="00581BBE" w:rsidRDefault="00581BBE">
      <w:pPr>
        <w:pStyle w:val="Itema"/>
        <w:numPr>
          <w:ilvl w:val="3"/>
          <w:numId w:val="65"/>
        </w:numPr>
      </w:pPr>
      <w:r>
        <w:t>Structure and operations of county government.</w:t>
      </w:r>
    </w:p>
    <w:p w14:paraId="15B87B40" w14:textId="77777777" w:rsidR="00581BBE" w:rsidRDefault="00581BBE">
      <w:pPr>
        <w:pStyle w:val="Itema"/>
        <w:numPr>
          <w:ilvl w:val="3"/>
          <w:numId w:val="65"/>
        </w:numPr>
      </w:pPr>
      <w:r>
        <w:t>Effective written and oral communication.</w:t>
      </w:r>
    </w:p>
    <w:p w14:paraId="615D0A0F" w14:textId="77777777" w:rsidR="00581BBE" w:rsidRPr="00397F5E" w:rsidRDefault="00581BBE">
      <w:pPr>
        <w:pStyle w:val="Itema"/>
        <w:numPr>
          <w:ilvl w:val="3"/>
          <w:numId w:val="65"/>
        </w:numPr>
      </w:pPr>
      <w:r>
        <w:t>Maintenance of confidentiality, professionalism, and integrity.</w:t>
      </w:r>
    </w:p>
    <w:p w14:paraId="4957CA0D" w14:textId="77777777" w:rsidR="00F9006C" w:rsidRPr="0072576F" w:rsidRDefault="00F9006C" w:rsidP="000352A4">
      <w:pPr>
        <w:pStyle w:val="Heading2"/>
        <w:rPr>
          <w:rFonts w:asciiTheme="minorHAnsi" w:hAnsiTheme="minorHAnsi" w:cstheme="minorHAnsi"/>
          <w:sz w:val="24"/>
        </w:rPr>
      </w:pPr>
      <w:bookmarkStart w:id="22" w:name="_Toc339364441"/>
      <w:bookmarkStart w:id="23" w:name="_Toc339364702"/>
      <w:bookmarkStart w:id="24" w:name="_Toc232663823"/>
      <w:bookmarkEnd w:id="21"/>
      <w:r w:rsidRPr="0072576F">
        <w:rPr>
          <w:rFonts w:asciiTheme="minorHAnsi" w:hAnsiTheme="minorHAnsi" w:cstheme="minorHAnsi"/>
          <w:sz w:val="24"/>
        </w:rPr>
        <w:t>DELIVERABLES</w:t>
      </w:r>
      <w:r w:rsidR="00C96DA3" w:rsidRPr="0072576F">
        <w:rPr>
          <w:rFonts w:asciiTheme="minorHAnsi" w:hAnsiTheme="minorHAnsi" w:cstheme="minorHAnsi"/>
          <w:sz w:val="24"/>
        </w:rPr>
        <w:t xml:space="preserve"> </w:t>
      </w:r>
      <w:r w:rsidRPr="0072576F">
        <w:rPr>
          <w:rFonts w:asciiTheme="minorHAnsi" w:hAnsiTheme="minorHAnsi" w:cstheme="minorHAnsi"/>
          <w:sz w:val="24"/>
        </w:rPr>
        <w:t>/</w:t>
      </w:r>
      <w:r w:rsidR="00C96DA3" w:rsidRPr="0072576F">
        <w:rPr>
          <w:rFonts w:asciiTheme="minorHAnsi" w:hAnsiTheme="minorHAnsi" w:cstheme="minorHAnsi"/>
          <w:sz w:val="24"/>
        </w:rPr>
        <w:t xml:space="preserve"> </w:t>
      </w:r>
      <w:r w:rsidRPr="0072576F">
        <w:rPr>
          <w:rFonts w:asciiTheme="minorHAnsi" w:hAnsiTheme="minorHAnsi" w:cstheme="minorHAnsi"/>
          <w:sz w:val="24"/>
        </w:rPr>
        <w:t>REPORTS</w:t>
      </w:r>
      <w:bookmarkEnd w:id="22"/>
      <w:bookmarkEnd w:id="23"/>
      <w:bookmarkEnd w:id="24"/>
    </w:p>
    <w:p w14:paraId="47EF1E14" w14:textId="77777777" w:rsidR="0028214E" w:rsidRDefault="0028214E" w:rsidP="00D218EC">
      <w:pPr>
        <w:pStyle w:val="Item1"/>
        <w:rPr>
          <w:rFonts w:asciiTheme="minorHAnsi" w:hAnsiTheme="minorHAnsi" w:cstheme="minorHAnsi"/>
          <w:szCs w:val="18"/>
        </w:rPr>
      </w:pPr>
      <w:r>
        <w:rPr>
          <w:rFonts w:asciiTheme="minorHAnsi" w:hAnsiTheme="minorHAnsi" w:cstheme="minorHAnsi"/>
          <w:szCs w:val="18"/>
        </w:rPr>
        <w:t xml:space="preserve">The Contractor must </w:t>
      </w:r>
      <w:r w:rsidRPr="0028214E">
        <w:rPr>
          <w:rFonts w:asciiTheme="minorHAnsi" w:hAnsiTheme="minorHAnsi" w:cstheme="minorHAnsi"/>
          <w:szCs w:val="18"/>
        </w:rPr>
        <w:t xml:space="preserve">provide written reports, analyses, and briefings, as requested, on labor relations matters, including but not limited to trends, legal developments, recent cases, benchmarking data, and practices in comparable California public agencies. </w:t>
      </w:r>
    </w:p>
    <w:p w14:paraId="3B61B870" w14:textId="77777777" w:rsidR="00F9006C" w:rsidRPr="0072576F" w:rsidRDefault="0028214E" w:rsidP="00D218EC">
      <w:pPr>
        <w:pStyle w:val="Item1"/>
        <w:rPr>
          <w:rFonts w:asciiTheme="minorHAnsi" w:hAnsiTheme="minorHAnsi" w:cstheme="minorHAnsi"/>
          <w:szCs w:val="18"/>
        </w:rPr>
      </w:pPr>
      <w:r w:rsidRPr="0028214E">
        <w:rPr>
          <w:rFonts w:asciiTheme="minorHAnsi" w:hAnsiTheme="minorHAnsi" w:cstheme="minorHAnsi"/>
          <w:szCs w:val="18"/>
        </w:rPr>
        <w:t>The Contractor must provide monthly invoices that include a detailed breakdown of hours worked, by individual personnel, describing services performed for the reporting period.</w:t>
      </w:r>
    </w:p>
    <w:p w14:paraId="2EED6BFE" w14:textId="77777777" w:rsidR="00607F38" w:rsidRPr="0072576F" w:rsidRDefault="00502F47" w:rsidP="000352A4">
      <w:pPr>
        <w:pStyle w:val="Heading2"/>
        <w:rPr>
          <w:rFonts w:asciiTheme="minorHAnsi" w:hAnsiTheme="minorHAnsi" w:cstheme="minorHAnsi"/>
          <w:color w:val="00B050"/>
          <w:sz w:val="24"/>
        </w:rPr>
      </w:pPr>
      <w:bookmarkStart w:id="25" w:name="_Toc339364443"/>
      <w:bookmarkStart w:id="26" w:name="_Toc339364704"/>
      <w:bookmarkStart w:id="27" w:name="_Toc232663824"/>
      <w:r w:rsidRPr="0072576F">
        <w:rPr>
          <w:rFonts w:asciiTheme="minorHAnsi" w:hAnsiTheme="minorHAnsi" w:cstheme="minorHAnsi"/>
          <w:sz w:val="24"/>
        </w:rPr>
        <w:t>BIDDER</w:t>
      </w:r>
      <w:r w:rsidR="00607F38" w:rsidRPr="0072576F">
        <w:rPr>
          <w:rFonts w:asciiTheme="minorHAnsi" w:hAnsiTheme="minorHAnsi" w:cstheme="minorHAnsi"/>
          <w:sz w:val="24"/>
        </w:rPr>
        <w:t>S CONFERENCE</w:t>
      </w:r>
      <w:r w:rsidR="006B4B31" w:rsidRPr="00257234">
        <w:rPr>
          <w:rFonts w:asciiTheme="minorHAnsi" w:hAnsiTheme="minorHAnsi" w:cstheme="minorHAnsi"/>
          <w:color w:val="000000" w:themeColor="text1"/>
          <w:sz w:val="24"/>
        </w:rPr>
        <w:t>(</w:t>
      </w:r>
      <w:r w:rsidR="00607F38" w:rsidRPr="00257234">
        <w:rPr>
          <w:rFonts w:asciiTheme="minorHAnsi" w:hAnsiTheme="minorHAnsi" w:cstheme="minorHAnsi"/>
          <w:color w:val="000000" w:themeColor="text1"/>
          <w:sz w:val="24"/>
        </w:rPr>
        <w:t>S</w:t>
      </w:r>
      <w:bookmarkEnd w:id="25"/>
      <w:bookmarkEnd w:id="26"/>
      <w:r w:rsidR="006B4B31" w:rsidRPr="00257234">
        <w:rPr>
          <w:rFonts w:asciiTheme="minorHAnsi" w:hAnsiTheme="minorHAnsi" w:cstheme="minorHAnsi"/>
          <w:color w:val="000000" w:themeColor="text1"/>
          <w:sz w:val="24"/>
        </w:rPr>
        <w:t>)</w:t>
      </w:r>
      <w:r w:rsidR="002C348B" w:rsidRPr="00257234">
        <w:rPr>
          <w:rFonts w:asciiTheme="minorHAnsi" w:hAnsiTheme="minorHAnsi" w:cstheme="minorHAnsi"/>
          <w:color w:val="000000" w:themeColor="text1"/>
          <w:sz w:val="24"/>
        </w:rPr>
        <w:t>/VEND</w:t>
      </w:r>
      <w:r w:rsidR="0040582E" w:rsidRPr="00257234">
        <w:rPr>
          <w:rFonts w:asciiTheme="minorHAnsi" w:hAnsiTheme="minorHAnsi" w:cstheme="minorHAnsi"/>
          <w:color w:val="000000" w:themeColor="text1"/>
          <w:sz w:val="24"/>
        </w:rPr>
        <w:t>O</w:t>
      </w:r>
      <w:r w:rsidR="002C348B" w:rsidRPr="00257234">
        <w:rPr>
          <w:rFonts w:asciiTheme="minorHAnsi" w:hAnsiTheme="minorHAnsi" w:cstheme="minorHAnsi"/>
          <w:color w:val="000000" w:themeColor="text1"/>
          <w:sz w:val="24"/>
        </w:rPr>
        <w:t>R OUTREACH</w:t>
      </w:r>
      <w:bookmarkEnd w:id="27"/>
      <w:r w:rsidR="006B4B31" w:rsidRPr="00257234">
        <w:rPr>
          <w:rFonts w:asciiTheme="minorHAnsi" w:hAnsiTheme="minorHAnsi" w:cstheme="minorHAnsi"/>
          <w:color w:val="000000" w:themeColor="text1"/>
          <w:sz w:val="24"/>
        </w:rPr>
        <w:t xml:space="preserve"> </w:t>
      </w:r>
    </w:p>
    <w:p w14:paraId="7E1C2D14" w14:textId="77777777" w:rsidR="009000A4" w:rsidRDefault="0036135F" w:rsidP="00D218EC">
      <w:pPr>
        <w:pStyle w:val="Item1"/>
        <w:rPr>
          <w:rFonts w:asciiTheme="minorHAnsi" w:hAnsiTheme="minorHAnsi" w:cstheme="minorHAnsi"/>
          <w:szCs w:val="18"/>
        </w:rPr>
      </w:pPr>
      <w:r w:rsidRPr="0072576F">
        <w:rPr>
          <w:rFonts w:asciiTheme="minorHAnsi" w:hAnsiTheme="minorHAnsi" w:cstheme="minorHAnsi"/>
          <w:szCs w:val="18"/>
        </w:rPr>
        <w:t xml:space="preserve">The </w:t>
      </w:r>
      <w:r w:rsidR="00502F47" w:rsidRPr="0072576F">
        <w:rPr>
          <w:rFonts w:asciiTheme="minorHAnsi" w:hAnsiTheme="minorHAnsi" w:cstheme="minorHAnsi"/>
          <w:szCs w:val="18"/>
        </w:rPr>
        <w:t>Bidder</w:t>
      </w:r>
      <w:r w:rsidR="005C3D88" w:rsidRPr="0072576F">
        <w:rPr>
          <w:rFonts w:asciiTheme="minorHAnsi" w:hAnsiTheme="minorHAnsi" w:cstheme="minorHAnsi"/>
          <w:szCs w:val="18"/>
        </w:rPr>
        <w:t>s C</w:t>
      </w:r>
      <w:r w:rsidRPr="0072576F">
        <w:rPr>
          <w:rFonts w:asciiTheme="minorHAnsi" w:hAnsiTheme="minorHAnsi" w:cstheme="minorHAnsi"/>
          <w:szCs w:val="18"/>
        </w:rPr>
        <w:t>onference</w:t>
      </w:r>
      <w:r w:rsidR="006B4B31" w:rsidRPr="0072576F">
        <w:rPr>
          <w:rFonts w:asciiTheme="minorHAnsi" w:hAnsiTheme="minorHAnsi" w:cstheme="minorHAnsi"/>
          <w:szCs w:val="18"/>
        </w:rPr>
        <w:t>(s)</w:t>
      </w:r>
      <w:r w:rsidRPr="0072576F">
        <w:rPr>
          <w:rFonts w:asciiTheme="minorHAnsi" w:hAnsiTheme="minorHAnsi" w:cstheme="minorHAnsi"/>
          <w:szCs w:val="18"/>
        </w:rPr>
        <w:t xml:space="preserve"> held on </w:t>
      </w:r>
      <w:r w:rsidR="00A114C4" w:rsidRPr="0072576F">
        <w:rPr>
          <w:rFonts w:asciiTheme="minorHAnsi" w:hAnsiTheme="minorHAnsi" w:cstheme="minorHAnsi"/>
          <w:szCs w:val="18"/>
        </w:rPr>
        <w:t xml:space="preserve">the </w:t>
      </w:r>
      <w:r w:rsidR="0095131E" w:rsidRPr="0072576F">
        <w:rPr>
          <w:rFonts w:asciiTheme="minorHAnsi" w:hAnsiTheme="minorHAnsi" w:cstheme="minorHAnsi"/>
          <w:szCs w:val="18"/>
        </w:rPr>
        <w:t>date</w:t>
      </w:r>
      <w:r w:rsidR="00E845AB" w:rsidRPr="0072576F">
        <w:rPr>
          <w:rFonts w:asciiTheme="minorHAnsi" w:hAnsiTheme="minorHAnsi" w:cstheme="minorHAnsi"/>
          <w:szCs w:val="18"/>
        </w:rPr>
        <w:t>(s)</w:t>
      </w:r>
      <w:r w:rsidR="0095131E" w:rsidRPr="0072576F">
        <w:rPr>
          <w:rFonts w:asciiTheme="minorHAnsi" w:hAnsiTheme="minorHAnsi" w:cstheme="minorHAnsi"/>
          <w:szCs w:val="18"/>
        </w:rPr>
        <w:t xml:space="preserve"> specified in the Calendar of Events </w:t>
      </w:r>
      <w:r w:rsidRPr="0072576F">
        <w:rPr>
          <w:rFonts w:asciiTheme="minorHAnsi" w:hAnsiTheme="minorHAnsi" w:cstheme="minorHAnsi"/>
          <w:szCs w:val="18"/>
        </w:rPr>
        <w:t xml:space="preserve">will have online conference </w:t>
      </w:r>
      <w:r w:rsidR="00762939" w:rsidRPr="0072576F">
        <w:rPr>
          <w:rFonts w:asciiTheme="minorHAnsi" w:hAnsiTheme="minorHAnsi" w:cstheme="minorHAnsi"/>
          <w:szCs w:val="18"/>
        </w:rPr>
        <w:t xml:space="preserve">capabilities </w:t>
      </w:r>
      <w:r w:rsidRPr="0072576F">
        <w:rPr>
          <w:rFonts w:asciiTheme="minorHAnsi" w:hAnsiTheme="minorHAnsi" w:cstheme="minorHAnsi"/>
          <w:szCs w:val="18"/>
        </w:rPr>
        <w:t xml:space="preserve">for remote participation. </w:t>
      </w:r>
      <w:r w:rsidR="00502F47" w:rsidRPr="0072576F">
        <w:rPr>
          <w:rFonts w:asciiTheme="minorHAnsi" w:hAnsiTheme="minorHAnsi" w:cstheme="minorHAnsi"/>
          <w:szCs w:val="18"/>
        </w:rPr>
        <w:t>Bidder</w:t>
      </w:r>
      <w:r w:rsidRPr="0072576F">
        <w:rPr>
          <w:rFonts w:asciiTheme="minorHAnsi" w:hAnsiTheme="minorHAnsi" w:cstheme="minorHAnsi"/>
          <w:szCs w:val="18"/>
        </w:rPr>
        <w:t>s can opt to participate via a computer with a stable internet connection (the recommended Bandwidth is 512Kbps) at</w:t>
      </w:r>
      <w:r w:rsidR="009000A4" w:rsidRPr="0072576F">
        <w:rPr>
          <w:rFonts w:asciiTheme="minorHAnsi" w:hAnsiTheme="minorHAnsi" w:cstheme="minorHAnsi"/>
          <w:szCs w:val="18"/>
        </w:rPr>
        <w:t>:</w:t>
      </w:r>
      <w:r w:rsidRPr="0072576F">
        <w:rPr>
          <w:rFonts w:asciiTheme="minorHAnsi" w:hAnsiTheme="minorHAnsi" w:cstheme="minorHAnsi"/>
          <w:szCs w:val="18"/>
        </w:rPr>
        <w:t xml:space="preserve"> </w:t>
      </w:r>
    </w:p>
    <w:p w14:paraId="3C292746" w14:textId="2847E255" w:rsidR="00B12E3D" w:rsidRPr="00D523AC" w:rsidRDefault="00B12E3D" w:rsidP="00B12E3D">
      <w:pPr>
        <w:jc w:val="center"/>
        <w:rPr>
          <w:rFonts w:cstheme="minorHAnsi"/>
          <w:b/>
          <w:szCs w:val="26"/>
        </w:rPr>
      </w:pPr>
      <w:r w:rsidRPr="00D523AC">
        <w:rPr>
          <w:rFonts w:cstheme="minorHAnsi"/>
          <w:b/>
          <w:bCs/>
          <w:szCs w:val="26"/>
        </w:rPr>
        <w:t>Microsoft Teams meeting</w:t>
      </w:r>
    </w:p>
    <w:p w14:paraId="11D48E7C" w14:textId="68C29957" w:rsidR="00B12E3D" w:rsidRPr="00B12E3D" w:rsidRDefault="00B12E3D" w:rsidP="00B12E3D">
      <w:pPr>
        <w:jc w:val="center"/>
        <w:rPr>
          <w:rFonts w:cstheme="minorHAnsi"/>
          <w:b/>
          <w:bCs/>
          <w:sz w:val="23"/>
          <w:szCs w:val="23"/>
        </w:rPr>
      </w:pPr>
      <w:r w:rsidRPr="00B12E3D">
        <w:rPr>
          <w:rFonts w:cstheme="minorHAnsi"/>
          <w:b/>
          <w:bCs/>
          <w:sz w:val="23"/>
          <w:szCs w:val="23"/>
        </w:rPr>
        <w:t xml:space="preserve">Join: </w:t>
      </w:r>
      <w:hyperlink r:id="rId32" w:tooltip="Meeting join" w:history="1">
        <w:r w:rsidRPr="00B12E3D">
          <w:rPr>
            <w:rStyle w:val="Hyperlink"/>
            <w:rFonts w:cstheme="minorHAnsi"/>
            <w:b/>
            <w:bCs/>
            <w:sz w:val="23"/>
            <w:szCs w:val="23"/>
          </w:rPr>
          <w:t>RFP 902747 Bidders Conference</w:t>
        </w:r>
      </w:hyperlink>
    </w:p>
    <w:p w14:paraId="226AEDA9" w14:textId="0C817CDE" w:rsidR="00B12E3D" w:rsidRPr="00D523AC" w:rsidRDefault="00B12E3D" w:rsidP="00B12E3D">
      <w:pPr>
        <w:jc w:val="center"/>
        <w:rPr>
          <w:rFonts w:cstheme="minorHAnsi"/>
          <w:sz w:val="23"/>
          <w:szCs w:val="23"/>
        </w:rPr>
      </w:pPr>
      <w:r w:rsidRPr="00D523AC">
        <w:rPr>
          <w:rFonts w:cstheme="minorHAnsi"/>
          <w:sz w:val="23"/>
          <w:szCs w:val="23"/>
        </w:rPr>
        <w:t>Meeting ID: 223 146 276 075 988</w:t>
      </w:r>
    </w:p>
    <w:p w14:paraId="7B2C3239" w14:textId="5EA01774" w:rsidR="00B12E3D" w:rsidRPr="00D523AC" w:rsidRDefault="00B12E3D" w:rsidP="00B12E3D">
      <w:pPr>
        <w:jc w:val="center"/>
        <w:rPr>
          <w:rFonts w:cstheme="minorHAnsi"/>
          <w:sz w:val="23"/>
          <w:szCs w:val="23"/>
        </w:rPr>
      </w:pPr>
      <w:r w:rsidRPr="00D523AC">
        <w:rPr>
          <w:rFonts w:cstheme="minorHAnsi"/>
          <w:sz w:val="23"/>
          <w:szCs w:val="23"/>
        </w:rPr>
        <w:t>Passcode: Fz2uz6po</w:t>
      </w:r>
    </w:p>
    <w:p w14:paraId="698FBFFF" w14:textId="3EB0AFEE" w:rsidR="00B12E3D" w:rsidRPr="00D523AC" w:rsidRDefault="00B12E3D" w:rsidP="00B12E3D">
      <w:pPr>
        <w:jc w:val="center"/>
        <w:rPr>
          <w:rFonts w:cstheme="minorHAnsi"/>
          <w:sz w:val="23"/>
          <w:szCs w:val="23"/>
        </w:rPr>
      </w:pPr>
      <w:r w:rsidRPr="00D523AC">
        <w:rPr>
          <w:rFonts w:cstheme="minorHAnsi"/>
          <w:sz w:val="23"/>
          <w:szCs w:val="23"/>
        </w:rPr>
        <w:t>Dial in by phone</w:t>
      </w:r>
    </w:p>
    <w:p w14:paraId="4AC58D40" w14:textId="1B5A21CB" w:rsidR="00B12E3D" w:rsidRPr="00D523AC" w:rsidRDefault="00B12E3D" w:rsidP="00B12E3D">
      <w:pPr>
        <w:jc w:val="center"/>
        <w:rPr>
          <w:rFonts w:cstheme="minorHAnsi"/>
          <w:sz w:val="23"/>
          <w:szCs w:val="23"/>
        </w:rPr>
      </w:pPr>
      <w:hyperlink r:id="rId33" w:history="1">
        <w:r w:rsidRPr="00D523AC">
          <w:rPr>
            <w:rStyle w:val="Hyperlink"/>
            <w:rFonts w:cstheme="minorHAnsi"/>
            <w:sz w:val="23"/>
            <w:szCs w:val="23"/>
          </w:rPr>
          <w:t>+1 415-915-3950,,675048626#</w:t>
        </w:r>
      </w:hyperlink>
      <w:r w:rsidRPr="00D523AC">
        <w:rPr>
          <w:rFonts w:cstheme="minorHAnsi"/>
          <w:sz w:val="23"/>
          <w:szCs w:val="23"/>
        </w:rPr>
        <w:t xml:space="preserve"> United States, San Francisco</w:t>
      </w:r>
    </w:p>
    <w:p w14:paraId="17C8B482" w14:textId="6BCF2489" w:rsidR="00B12E3D" w:rsidRPr="00D523AC" w:rsidRDefault="00B12E3D" w:rsidP="00B12E3D">
      <w:pPr>
        <w:jc w:val="center"/>
        <w:rPr>
          <w:rFonts w:cstheme="minorHAnsi"/>
          <w:sz w:val="23"/>
          <w:szCs w:val="23"/>
        </w:rPr>
      </w:pPr>
      <w:hyperlink r:id="rId34" w:history="1">
        <w:r w:rsidRPr="00D523AC">
          <w:rPr>
            <w:rStyle w:val="Hyperlink"/>
            <w:rFonts w:cstheme="minorHAnsi"/>
            <w:sz w:val="23"/>
            <w:szCs w:val="23"/>
          </w:rPr>
          <w:t>(888) 715-8170,,675048626#</w:t>
        </w:r>
      </w:hyperlink>
      <w:r w:rsidRPr="00D523AC">
        <w:rPr>
          <w:rFonts w:cstheme="minorHAnsi"/>
          <w:sz w:val="23"/>
          <w:szCs w:val="23"/>
        </w:rPr>
        <w:t xml:space="preserve"> United States (Toll-free)</w:t>
      </w:r>
    </w:p>
    <w:p w14:paraId="09C1940E" w14:textId="04B99A07" w:rsidR="00B12E3D" w:rsidRPr="00D523AC" w:rsidRDefault="00B12E3D" w:rsidP="00B12E3D">
      <w:pPr>
        <w:jc w:val="center"/>
        <w:rPr>
          <w:rFonts w:cstheme="minorHAnsi"/>
          <w:sz w:val="23"/>
          <w:szCs w:val="23"/>
        </w:rPr>
      </w:pPr>
      <w:hyperlink r:id="rId35" w:history="1">
        <w:r w:rsidRPr="00D523AC">
          <w:rPr>
            <w:rStyle w:val="Hyperlink"/>
            <w:rFonts w:cstheme="minorHAnsi"/>
            <w:sz w:val="23"/>
            <w:szCs w:val="23"/>
          </w:rPr>
          <w:t>Find a local number</w:t>
        </w:r>
      </w:hyperlink>
    </w:p>
    <w:p w14:paraId="625992BC" w14:textId="5F56B491" w:rsidR="00B12E3D" w:rsidRPr="00D523AC" w:rsidRDefault="00B12E3D" w:rsidP="00B12E3D">
      <w:pPr>
        <w:jc w:val="center"/>
        <w:rPr>
          <w:rFonts w:cstheme="minorHAnsi"/>
          <w:sz w:val="23"/>
          <w:szCs w:val="23"/>
        </w:rPr>
      </w:pPr>
      <w:r w:rsidRPr="00D523AC">
        <w:rPr>
          <w:rFonts w:cstheme="minorHAnsi"/>
          <w:sz w:val="23"/>
          <w:szCs w:val="23"/>
        </w:rPr>
        <w:t>Phone conference ID: 675 048 626#</w:t>
      </w:r>
    </w:p>
    <w:p w14:paraId="215F123C" w14:textId="1C59F718" w:rsidR="00B12E3D" w:rsidRPr="00D523AC" w:rsidRDefault="00B12E3D" w:rsidP="00B12E3D">
      <w:pPr>
        <w:jc w:val="center"/>
        <w:rPr>
          <w:rFonts w:cstheme="minorHAnsi"/>
          <w:sz w:val="23"/>
          <w:szCs w:val="23"/>
        </w:rPr>
      </w:pPr>
      <w:r w:rsidRPr="00D523AC">
        <w:rPr>
          <w:rFonts w:cstheme="minorHAnsi"/>
          <w:sz w:val="23"/>
          <w:szCs w:val="23"/>
        </w:rPr>
        <w:t>Join on a video conferencing device</w:t>
      </w:r>
    </w:p>
    <w:p w14:paraId="574B5CC4" w14:textId="42691415" w:rsidR="00B12E3D" w:rsidRPr="00D523AC" w:rsidRDefault="00B12E3D" w:rsidP="00B12E3D">
      <w:pPr>
        <w:jc w:val="center"/>
        <w:rPr>
          <w:rFonts w:cstheme="minorHAnsi"/>
          <w:sz w:val="23"/>
          <w:szCs w:val="23"/>
        </w:rPr>
      </w:pPr>
      <w:r w:rsidRPr="00D523AC">
        <w:rPr>
          <w:rFonts w:cstheme="minorHAnsi"/>
          <w:sz w:val="23"/>
          <w:szCs w:val="23"/>
        </w:rPr>
        <w:t>Tenant key: alamedacountyca@m.webex.com</w:t>
      </w:r>
    </w:p>
    <w:p w14:paraId="0132A44C" w14:textId="54344497" w:rsidR="00B12E3D" w:rsidRPr="00D523AC" w:rsidRDefault="00B12E3D" w:rsidP="00B12E3D">
      <w:pPr>
        <w:jc w:val="center"/>
        <w:rPr>
          <w:rFonts w:cstheme="minorHAnsi"/>
          <w:sz w:val="23"/>
          <w:szCs w:val="23"/>
        </w:rPr>
      </w:pPr>
      <w:r w:rsidRPr="00D523AC">
        <w:rPr>
          <w:rFonts w:cstheme="minorHAnsi"/>
          <w:sz w:val="23"/>
          <w:szCs w:val="23"/>
        </w:rPr>
        <w:t>Video ID: 113 086 558 3</w:t>
      </w:r>
    </w:p>
    <w:p w14:paraId="4A5615D3" w14:textId="7C996DE3" w:rsidR="00B12E3D" w:rsidRPr="0072576F" w:rsidRDefault="00B12E3D" w:rsidP="00B12E3D">
      <w:pPr>
        <w:pStyle w:val="Item1"/>
        <w:numPr>
          <w:ilvl w:val="0"/>
          <w:numId w:val="0"/>
        </w:numPr>
        <w:ind w:left="3600" w:firstLine="720"/>
        <w:rPr>
          <w:rFonts w:asciiTheme="minorHAnsi" w:hAnsiTheme="minorHAnsi" w:cstheme="minorHAnsi"/>
          <w:szCs w:val="18"/>
        </w:rPr>
      </w:pPr>
      <w:r>
        <w:rPr>
          <w:rFonts w:cstheme="minorHAnsi"/>
          <w:sz w:val="23"/>
          <w:szCs w:val="23"/>
        </w:rPr>
        <w:t xml:space="preserve">     </w:t>
      </w:r>
      <w:hyperlink r:id="rId36" w:tgtFrame="_blank" w:history="1">
        <w:r w:rsidRPr="00D523AC">
          <w:rPr>
            <w:rStyle w:val="Hyperlink"/>
            <w:rFonts w:cstheme="minorHAnsi"/>
            <w:sz w:val="23"/>
            <w:szCs w:val="23"/>
          </w:rPr>
          <w:t>More info</w:t>
        </w:r>
      </w:hyperlink>
    </w:p>
    <w:p w14:paraId="0787E540" w14:textId="408E5BF0" w:rsidR="00D670C9" w:rsidRPr="0072576F" w:rsidRDefault="00D670C9">
      <w:pPr>
        <w:pStyle w:val="Item1"/>
        <w:numPr>
          <w:ilvl w:val="2"/>
          <w:numId w:val="11"/>
        </w:numPr>
        <w:rPr>
          <w:rFonts w:asciiTheme="minorHAnsi" w:hAnsiTheme="minorHAnsi" w:cstheme="minorHAnsi"/>
          <w:b/>
          <w:szCs w:val="18"/>
          <w:u w:val="single"/>
        </w:rPr>
      </w:pPr>
      <w:bookmarkStart w:id="28" w:name="_Hlk106375998"/>
      <w:r w:rsidRPr="0072576F">
        <w:rPr>
          <w:rFonts w:asciiTheme="minorHAnsi" w:hAnsiTheme="minorHAnsi" w:cstheme="minorHAnsi"/>
          <w:szCs w:val="24"/>
        </w:rPr>
        <w:t>Vendor Outreach</w:t>
      </w:r>
      <w:r w:rsidR="00A6310E" w:rsidRPr="0072576F">
        <w:rPr>
          <w:rFonts w:asciiTheme="minorHAnsi" w:hAnsiTheme="minorHAnsi" w:cstheme="minorHAnsi"/>
          <w:szCs w:val="24"/>
        </w:rPr>
        <w:t xml:space="preserve"> </w:t>
      </w:r>
      <w:r w:rsidR="004230AF" w:rsidRPr="0072576F">
        <w:rPr>
          <w:rFonts w:asciiTheme="minorHAnsi" w:hAnsiTheme="minorHAnsi" w:cstheme="minorHAnsi"/>
          <w:szCs w:val="24"/>
        </w:rPr>
        <w:t>is</w:t>
      </w:r>
      <w:r w:rsidR="00606B83" w:rsidRPr="0072576F">
        <w:rPr>
          <w:rFonts w:asciiTheme="minorHAnsi" w:hAnsiTheme="minorHAnsi" w:cstheme="minorHAnsi"/>
          <w:szCs w:val="24"/>
        </w:rPr>
        <w:t xml:space="preserve"> </w:t>
      </w:r>
      <w:r w:rsidR="006F5E02" w:rsidRPr="0072576F">
        <w:rPr>
          <w:rFonts w:asciiTheme="minorHAnsi" w:hAnsiTheme="minorHAnsi" w:cstheme="minorHAnsi"/>
          <w:szCs w:val="24"/>
        </w:rPr>
        <w:t xml:space="preserve">usually </w:t>
      </w:r>
      <w:r w:rsidR="00606B83" w:rsidRPr="0072576F">
        <w:rPr>
          <w:rFonts w:asciiTheme="minorHAnsi" w:hAnsiTheme="minorHAnsi" w:cstheme="minorHAnsi"/>
          <w:szCs w:val="24"/>
        </w:rPr>
        <w:t>conducted on</w:t>
      </w:r>
      <w:r w:rsidR="006F5E02" w:rsidRPr="0072576F">
        <w:rPr>
          <w:rFonts w:asciiTheme="minorHAnsi" w:hAnsiTheme="minorHAnsi" w:cstheme="minorHAnsi"/>
          <w:szCs w:val="24"/>
        </w:rPr>
        <w:t xml:space="preserve"> </w:t>
      </w:r>
      <w:r w:rsidR="00606B83" w:rsidRPr="0072576F">
        <w:rPr>
          <w:rFonts w:asciiTheme="minorHAnsi" w:hAnsiTheme="minorHAnsi" w:cstheme="minorHAnsi"/>
          <w:szCs w:val="24"/>
        </w:rPr>
        <w:t>Wednesdays</w:t>
      </w:r>
      <w:r w:rsidR="002F01BB" w:rsidRPr="0072576F">
        <w:rPr>
          <w:rFonts w:asciiTheme="minorHAnsi" w:hAnsiTheme="minorHAnsi" w:cstheme="minorHAnsi"/>
          <w:szCs w:val="24"/>
        </w:rPr>
        <w:t xml:space="preserve"> at </w:t>
      </w:r>
      <w:hyperlink r:id="rId37" w:history="1">
        <w:r w:rsidR="0059790C" w:rsidRPr="0072576F">
          <w:rPr>
            <w:rStyle w:val="Hyperlink"/>
            <w:rFonts w:asciiTheme="minorHAnsi" w:hAnsiTheme="minorHAnsi" w:cstheme="minorHAnsi"/>
            <w:b/>
            <w:szCs w:val="24"/>
          </w:rPr>
          <w:t>Vendor Outreach Link</w:t>
        </w:r>
      </w:hyperlink>
      <w:r w:rsidR="002F01BB" w:rsidRPr="0072576F">
        <w:rPr>
          <w:rFonts w:asciiTheme="minorHAnsi" w:hAnsiTheme="minorHAnsi" w:cstheme="minorHAnsi"/>
          <w:bCs/>
          <w:szCs w:val="24"/>
        </w:rPr>
        <w:t xml:space="preserve"> (</w:t>
      </w:r>
      <w:r w:rsidR="002F01BB" w:rsidRPr="0072576F">
        <w:rPr>
          <w:rFonts w:asciiTheme="minorHAnsi" w:hAnsiTheme="minorHAnsi" w:cstheme="minorHAnsi"/>
          <w:szCs w:val="24"/>
        </w:rPr>
        <w:t>Call-in: +1 415-915-3950</w:t>
      </w:r>
      <w:r w:rsidR="002F01BB" w:rsidRPr="0072576F">
        <w:rPr>
          <w:rFonts w:asciiTheme="minorHAnsi" w:hAnsiTheme="minorHAnsi" w:cstheme="minorHAnsi"/>
          <w:bCs/>
          <w:szCs w:val="24"/>
        </w:rPr>
        <w:t xml:space="preserve">; </w:t>
      </w:r>
      <w:r w:rsidR="002F01BB" w:rsidRPr="0072576F">
        <w:rPr>
          <w:rFonts w:asciiTheme="minorHAnsi" w:hAnsiTheme="minorHAnsi" w:cstheme="minorHAnsi"/>
          <w:szCs w:val="24"/>
        </w:rPr>
        <w:t>Conference ID: 504 517 635#)</w:t>
      </w:r>
      <w:r w:rsidR="00606B83" w:rsidRPr="0072576F">
        <w:rPr>
          <w:rFonts w:asciiTheme="minorHAnsi" w:hAnsiTheme="minorHAnsi" w:cstheme="minorHAnsi"/>
          <w:szCs w:val="24"/>
        </w:rPr>
        <w:t>. Dates and locations can be confirmed by checking at</w:t>
      </w:r>
      <w:r w:rsidR="004230AF" w:rsidRPr="0072576F">
        <w:rPr>
          <w:rFonts w:asciiTheme="minorHAnsi" w:hAnsiTheme="minorHAnsi" w:cstheme="minorHAnsi"/>
          <w:szCs w:val="24"/>
        </w:rPr>
        <w:t xml:space="preserve">: </w:t>
      </w:r>
      <w:hyperlink r:id="rId38" w:history="1">
        <w:r w:rsidR="00606B83" w:rsidRPr="0072576F">
          <w:rPr>
            <w:rStyle w:val="Hyperlink"/>
            <w:rFonts w:asciiTheme="minorHAnsi" w:hAnsiTheme="minorHAnsi" w:cstheme="minorHAnsi"/>
            <w:b/>
            <w:szCs w:val="24"/>
          </w:rPr>
          <w:t>Upcoming Events</w:t>
        </w:r>
      </w:hyperlink>
      <w:r w:rsidR="00606B83" w:rsidRPr="0072576F">
        <w:rPr>
          <w:rFonts w:asciiTheme="minorHAnsi" w:hAnsiTheme="minorHAnsi" w:cstheme="minorHAnsi"/>
          <w:szCs w:val="18"/>
        </w:rPr>
        <w:t xml:space="preserve"> </w:t>
      </w:r>
      <w:r w:rsidR="00606B83" w:rsidRPr="0072576F">
        <w:rPr>
          <w:rFonts w:asciiTheme="minorHAnsi" w:hAnsiTheme="minorHAnsi" w:cstheme="minorHAnsi"/>
          <w:sz w:val="20"/>
        </w:rPr>
        <w:t>[</w:t>
      </w:r>
      <w:hyperlink r:id="rId39" w:history="1">
        <w:r w:rsidR="00606B83" w:rsidRPr="0072576F">
          <w:rPr>
            <w:rStyle w:val="Hyperlink"/>
            <w:rFonts w:asciiTheme="minorHAnsi" w:hAnsiTheme="minorHAnsi" w:cstheme="minorHAnsi"/>
            <w:sz w:val="20"/>
          </w:rPr>
          <w:t>https://gsa.acgov.org/do-business-with-us/upcoming-contracting-events/</w:t>
        </w:r>
      </w:hyperlink>
      <w:r w:rsidR="005969CE" w:rsidRPr="0072576F">
        <w:rPr>
          <w:rFonts w:asciiTheme="minorHAnsi" w:hAnsiTheme="minorHAnsi" w:cstheme="minorHAnsi"/>
          <w:sz w:val="20"/>
        </w:rPr>
        <w:t>]</w:t>
      </w:r>
      <w:r w:rsidR="00815E87" w:rsidRPr="0072576F">
        <w:rPr>
          <w:rFonts w:asciiTheme="minorHAnsi" w:hAnsiTheme="minorHAnsi" w:cstheme="minorHAnsi"/>
          <w:sz w:val="20"/>
        </w:rPr>
        <w:t>.</w:t>
      </w:r>
      <w:r w:rsidR="00180420" w:rsidRPr="0072576F">
        <w:rPr>
          <w:rFonts w:asciiTheme="minorHAnsi" w:hAnsiTheme="minorHAnsi" w:cstheme="minorHAnsi"/>
          <w:szCs w:val="18"/>
        </w:rPr>
        <w:t xml:space="preserve"> </w:t>
      </w:r>
    </w:p>
    <w:bookmarkEnd w:id="28"/>
    <w:p w14:paraId="037278CF" w14:textId="257A92AB" w:rsidR="0036135F" w:rsidRPr="0072576F" w:rsidRDefault="00791FF9" w:rsidP="0036135F">
      <w:pPr>
        <w:pStyle w:val="Item1"/>
        <w:rPr>
          <w:rFonts w:asciiTheme="minorHAnsi" w:hAnsiTheme="minorHAnsi" w:cstheme="minorHAnsi"/>
        </w:rPr>
      </w:pPr>
      <w:r w:rsidRPr="0072576F">
        <w:rPr>
          <w:rFonts w:asciiTheme="minorHAnsi" w:hAnsiTheme="minorHAnsi" w:cstheme="minorHAnsi"/>
        </w:rPr>
        <w:t>Information regarding the RFP</w:t>
      </w:r>
      <w:r w:rsidR="003C4B84" w:rsidRPr="0072576F">
        <w:rPr>
          <w:rFonts w:asciiTheme="minorHAnsi" w:hAnsiTheme="minorHAnsi" w:cstheme="minorHAnsi"/>
        </w:rPr>
        <w:t xml:space="preserve"> </w:t>
      </w:r>
      <w:r w:rsidRPr="0072576F">
        <w:rPr>
          <w:rFonts w:asciiTheme="minorHAnsi" w:hAnsiTheme="minorHAnsi" w:cstheme="minorHAnsi"/>
        </w:rPr>
        <w:t xml:space="preserve">will </w:t>
      </w:r>
      <w:r w:rsidR="003C4B84" w:rsidRPr="0072576F">
        <w:rPr>
          <w:rFonts w:asciiTheme="minorHAnsi" w:hAnsiTheme="minorHAnsi" w:cstheme="minorHAnsi"/>
        </w:rPr>
        <w:t xml:space="preserve">be </w:t>
      </w:r>
      <w:r w:rsidRPr="0072576F">
        <w:rPr>
          <w:rFonts w:asciiTheme="minorHAnsi" w:hAnsiTheme="minorHAnsi" w:cstheme="minorHAnsi"/>
        </w:rPr>
        <w:t xml:space="preserve">presented </w:t>
      </w:r>
      <w:r w:rsidR="003C4B84" w:rsidRPr="0072576F">
        <w:rPr>
          <w:rFonts w:asciiTheme="minorHAnsi" w:hAnsiTheme="minorHAnsi" w:cstheme="minorHAnsi"/>
        </w:rPr>
        <w:t>during the conference</w:t>
      </w:r>
      <w:r w:rsidR="009000A4" w:rsidRPr="0072576F">
        <w:rPr>
          <w:rFonts w:asciiTheme="minorHAnsi" w:hAnsiTheme="minorHAnsi" w:cstheme="minorHAnsi"/>
        </w:rPr>
        <w:t>(s)</w:t>
      </w:r>
      <w:r w:rsidR="003C4B84" w:rsidRPr="0072576F">
        <w:rPr>
          <w:rFonts w:asciiTheme="minorHAnsi" w:hAnsiTheme="minorHAnsi" w:cstheme="minorHAnsi"/>
        </w:rPr>
        <w:t xml:space="preserve">.  </w:t>
      </w:r>
      <w:r w:rsidR="00A114C4" w:rsidRPr="0072576F">
        <w:rPr>
          <w:rFonts w:asciiTheme="minorHAnsi" w:hAnsiTheme="minorHAnsi" w:cstheme="minorHAnsi"/>
        </w:rPr>
        <w:t>T</w:t>
      </w:r>
      <w:r w:rsidR="0036135F" w:rsidRPr="0072576F">
        <w:rPr>
          <w:rFonts w:asciiTheme="minorHAnsi" w:hAnsiTheme="minorHAnsi" w:cstheme="minorHAnsi"/>
        </w:rPr>
        <w:t xml:space="preserve">o get the best experience, the County recommends that </w:t>
      </w:r>
      <w:r w:rsidR="00502F47" w:rsidRPr="0072576F">
        <w:rPr>
          <w:rFonts w:asciiTheme="minorHAnsi" w:hAnsiTheme="minorHAnsi" w:cstheme="minorHAnsi"/>
        </w:rPr>
        <w:t>Bidder</w:t>
      </w:r>
      <w:r w:rsidR="0036135F" w:rsidRPr="0072576F">
        <w:rPr>
          <w:rFonts w:asciiTheme="minorHAnsi" w:hAnsiTheme="minorHAnsi" w:cstheme="minorHAnsi"/>
        </w:rPr>
        <w:t xml:space="preserve">s who participate remotely use equipment with audio output such as speakers, headsets, or a telephone. </w:t>
      </w:r>
    </w:p>
    <w:p w14:paraId="59914549" w14:textId="3A878CF6" w:rsidR="0036135F" w:rsidRPr="0072576F" w:rsidRDefault="00502F47" w:rsidP="009000A4">
      <w:pPr>
        <w:pStyle w:val="Item1"/>
        <w:numPr>
          <w:ilvl w:val="2"/>
          <w:numId w:val="3"/>
        </w:numPr>
        <w:rPr>
          <w:rFonts w:asciiTheme="minorHAnsi" w:hAnsiTheme="minorHAnsi" w:cstheme="minorHAnsi"/>
        </w:rPr>
      </w:pPr>
      <w:r w:rsidRPr="0072576F">
        <w:rPr>
          <w:rFonts w:asciiTheme="minorHAnsi" w:hAnsiTheme="minorHAnsi" w:cstheme="minorHAnsi"/>
        </w:rPr>
        <w:t>Bidder</w:t>
      </w:r>
      <w:r w:rsidR="009725F2" w:rsidRPr="0072576F">
        <w:rPr>
          <w:rFonts w:asciiTheme="minorHAnsi" w:hAnsiTheme="minorHAnsi" w:cstheme="minorHAnsi"/>
        </w:rPr>
        <w:t>s C</w:t>
      </w:r>
      <w:r w:rsidR="0036135F" w:rsidRPr="0072576F">
        <w:rPr>
          <w:rFonts w:asciiTheme="minorHAnsi" w:hAnsiTheme="minorHAnsi" w:cstheme="minorHAnsi"/>
        </w:rPr>
        <w:t>onference</w:t>
      </w:r>
      <w:r w:rsidR="006B4B31" w:rsidRPr="0072576F">
        <w:rPr>
          <w:rFonts w:asciiTheme="minorHAnsi" w:hAnsiTheme="minorHAnsi" w:cstheme="minorHAnsi"/>
        </w:rPr>
        <w:t>(</w:t>
      </w:r>
      <w:r w:rsidR="0036135F" w:rsidRPr="0072576F">
        <w:rPr>
          <w:rFonts w:asciiTheme="minorHAnsi" w:hAnsiTheme="minorHAnsi" w:cstheme="minorHAnsi"/>
        </w:rPr>
        <w:t>s</w:t>
      </w:r>
      <w:r w:rsidR="006B4B31" w:rsidRPr="0072576F">
        <w:rPr>
          <w:rFonts w:asciiTheme="minorHAnsi" w:hAnsiTheme="minorHAnsi" w:cstheme="minorHAnsi"/>
        </w:rPr>
        <w:t>)</w:t>
      </w:r>
      <w:r w:rsidR="0036135F" w:rsidRPr="0072576F">
        <w:rPr>
          <w:rFonts w:asciiTheme="minorHAnsi" w:hAnsiTheme="minorHAnsi" w:cstheme="minorHAnsi"/>
        </w:rPr>
        <w:t xml:space="preserve"> will be held to:</w:t>
      </w:r>
    </w:p>
    <w:p w14:paraId="351BE22E" w14:textId="1F6F4029" w:rsidR="00DE7ECA" w:rsidRPr="0072576F" w:rsidRDefault="00DE7ECA" w:rsidP="00D218EC">
      <w:pPr>
        <w:pStyle w:val="Itema"/>
        <w:rPr>
          <w:rFonts w:asciiTheme="minorHAnsi" w:hAnsiTheme="minorHAnsi" w:cstheme="minorHAnsi"/>
          <w:szCs w:val="18"/>
        </w:rPr>
      </w:pPr>
      <w:r w:rsidRPr="0072576F">
        <w:rPr>
          <w:rFonts w:asciiTheme="minorHAnsi" w:hAnsiTheme="minorHAnsi" w:cstheme="minorHAnsi"/>
        </w:rPr>
        <w:t xml:space="preserve">Provide an opportunity for Small Local Emerging Businesses (SLEBs) and large firms to network and develop subcontracting relationships to participate in the contract(s) that may result from this RFP. </w:t>
      </w:r>
    </w:p>
    <w:p w14:paraId="09C0BE54" w14:textId="77777777" w:rsidR="0036135F" w:rsidRPr="0072576F" w:rsidRDefault="0036135F" w:rsidP="00D218EC">
      <w:pPr>
        <w:pStyle w:val="Itema"/>
        <w:rPr>
          <w:rFonts w:asciiTheme="minorHAnsi" w:hAnsiTheme="minorHAnsi" w:cstheme="minorHAnsi"/>
          <w:szCs w:val="18"/>
        </w:rPr>
      </w:pPr>
      <w:r w:rsidRPr="0072576F">
        <w:rPr>
          <w:rFonts w:asciiTheme="minorHAnsi" w:hAnsiTheme="minorHAnsi" w:cstheme="minorHAnsi"/>
          <w:szCs w:val="18"/>
        </w:rPr>
        <w:t xml:space="preserve">Provide an opportunity for </w:t>
      </w:r>
      <w:r w:rsidR="00502F47" w:rsidRPr="0072576F">
        <w:rPr>
          <w:rFonts w:asciiTheme="minorHAnsi" w:hAnsiTheme="minorHAnsi" w:cstheme="minorHAnsi"/>
          <w:szCs w:val="18"/>
        </w:rPr>
        <w:t>Bidder</w:t>
      </w:r>
      <w:r w:rsidRPr="0072576F">
        <w:rPr>
          <w:rFonts w:asciiTheme="minorHAnsi" w:hAnsiTheme="minorHAnsi" w:cstheme="minorHAnsi"/>
          <w:szCs w:val="18"/>
        </w:rPr>
        <w:t xml:space="preserve">s to </w:t>
      </w:r>
      <w:r w:rsidR="004A01EE" w:rsidRPr="0072576F">
        <w:rPr>
          <w:rFonts w:asciiTheme="minorHAnsi" w:hAnsiTheme="minorHAnsi" w:cstheme="minorHAnsi"/>
          <w:szCs w:val="18"/>
        </w:rPr>
        <w:t>request clarification on this RF</w:t>
      </w:r>
      <w:r w:rsidR="005B41FE" w:rsidRPr="0072576F">
        <w:rPr>
          <w:rFonts w:asciiTheme="minorHAnsi" w:hAnsiTheme="minorHAnsi" w:cstheme="minorHAnsi"/>
          <w:szCs w:val="18"/>
        </w:rPr>
        <w:t>P</w:t>
      </w:r>
      <w:r w:rsidR="004A01EE" w:rsidRPr="0072576F">
        <w:rPr>
          <w:rFonts w:asciiTheme="minorHAnsi" w:hAnsiTheme="minorHAnsi" w:cstheme="minorHAnsi"/>
          <w:szCs w:val="18"/>
        </w:rPr>
        <w:t xml:space="preserve"> and </w:t>
      </w:r>
      <w:r w:rsidRPr="0072576F">
        <w:rPr>
          <w:rFonts w:asciiTheme="minorHAnsi" w:hAnsiTheme="minorHAnsi" w:cstheme="minorHAnsi"/>
          <w:szCs w:val="18"/>
        </w:rPr>
        <w:t xml:space="preserve">ask specific questions about the </w:t>
      </w:r>
      <w:r w:rsidR="00241260" w:rsidRPr="0072576F">
        <w:rPr>
          <w:rFonts w:asciiTheme="minorHAnsi" w:hAnsiTheme="minorHAnsi" w:cstheme="minorHAnsi"/>
          <w:szCs w:val="18"/>
        </w:rPr>
        <w:t>project, goods</w:t>
      </w:r>
      <w:r w:rsidR="00A114C4" w:rsidRPr="0072576F">
        <w:rPr>
          <w:rFonts w:asciiTheme="minorHAnsi" w:hAnsiTheme="minorHAnsi" w:cstheme="minorHAnsi"/>
          <w:szCs w:val="18"/>
        </w:rPr>
        <w:t>,</w:t>
      </w:r>
      <w:r w:rsidR="00241260" w:rsidRPr="0072576F">
        <w:rPr>
          <w:rFonts w:asciiTheme="minorHAnsi" w:hAnsiTheme="minorHAnsi" w:cstheme="minorHAnsi"/>
          <w:szCs w:val="18"/>
        </w:rPr>
        <w:t xml:space="preserve"> and services</w:t>
      </w:r>
      <w:r w:rsidR="004A01EE" w:rsidRPr="0072576F">
        <w:rPr>
          <w:rFonts w:asciiTheme="minorHAnsi" w:hAnsiTheme="minorHAnsi" w:cstheme="minorHAnsi"/>
          <w:szCs w:val="18"/>
        </w:rPr>
        <w:t>.</w:t>
      </w:r>
    </w:p>
    <w:p w14:paraId="6C0CE6D9" w14:textId="77777777" w:rsidR="0036135F" w:rsidRPr="0072576F" w:rsidRDefault="0036135F" w:rsidP="0036135F">
      <w:pPr>
        <w:pStyle w:val="Itema"/>
        <w:rPr>
          <w:rFonts w:asciiTheme="minorHAnsi" w:hAnsiTheme="minorHAnsi" w:cstheme="minorHAnsi"/>
        </w:rPr>
      </w:pPr>
      <w:r w:rsidRPr="0072576F">
        <w:rPr>
          <w:rFonts w:asciiTheme="minorHAnsi" w:hAnsiTheme="minorHAnsi" w:cstheme="minorHAnsi"/>
        </w:rPr>
        <w:t xml:space="preserve">Provide the County with an opportunity to receive feedback </w:t>
      </w:r>
      <w:r w:rsidR="00241260" w:rsidRPr="0072576F">
        <w:rPr>
          <w:rFonts w:asciiTheme="minorHAnsi" w:hAnsiTheme="minorHAnsi" w:cstheme="minorHAnsi"/>
        </w:rPr>
        <w:t xml:space="preserve">related to this </w:t>
      </w:r>
      <w:r w:rsidR="005B41FE" w:rsidRPr="0072576F">
        <w:rPr>
          <w:rFonts w:asciiTheme="minorHAnsi" w:hAnsiTheme="minorHAnsi" w:cstheme="minorHAnsi"/>
        </w:rPr>
        <w:t>RFP</w:t>
      </w:r>
      <w:r w:rsidRPr="0072576F">
        <w:rPr>
          <w:rFonts w:asciiTheme="minorHAnsi" w:hAnsiTheme="minorHAnsi" w:cstheme="minorHAnsi"/>
        </w:rPr>
        <w:t>.</w:t>
      </w:r>
    </w:p>
    <w:p w14:paraId="4600F763" w14:textId="77777777" w:rsidR="001F7D6F" w:rsidRPr="0072576F" w:rsidRDefault="005E4603" w:rsidP="0036135F">
      <w:pPr>
        <w:pStyle w:val="Item1"/>
        <w:rPr>
          <w:rFonts w:asciiTheme="minorHAnsi" w:hAnsiTheme="minorHAnsi" w:cstheme="minorHAnsi"/>
        </w:rPr>
      </w:pPr>
      <w:r w:rsidRPr="0072576F">
        <w:rPr>
          <w:rFonts w:asciiTheme="minorHAnsi" w:hAnsiTheme="minorHAnsi" w:cstheme="minorHAnsi"/>
        </w:rPr>
        <w:t>T</w:t>
      </w:r>
      <w:r w:rsidR="0036135F" w:rsidRPr="0072576F">
        <w:rPr>
          <w:rFonts w:asciiTheme="minorHAnsi" w:hAnsiTheme="minorHAnsi" w:cstheme="minorHAnsi"/>
        </w:rPr>
        <w:t xml:space="preserve">he </w:t>
      </w:r>
      <w:r w:rsidR="00502F47" w:rsidRPr="0072576F">
        <w:rPr>
          <w:rFonts w:asciiTheme="minorHAnsi" w:hAnsiTheme="minorHAnsi" w:cstheme="minorHAnsi"/>
        </w:rPr>
        <w:t>Bidder</w:t>
      </w:r>
      <w:r w:rsidR="006B4B31" w:rsidRPr="0072576F">
        <w:rPr>
          <w:rFonts w:asciiTheme="minorHAnsi" w:hAnsiTheme="minorHAnsi" w:cstheme="minorHAnsi"/>
        </w:rPr>
        <w:t>s</w:t>
      </w:r>
      <w:r w:rsidR="009725F2" w:rsidRPr="0072576F">
        <w:rPr>
          <w:rFonts w:asciiTheme="minorHAnsi" w:hAnsiTheme="minorHAnsi" w:cstheme="minorHAnsi"/>
        </w:rPr>
        <w:t xml:space="preserve"> C</w:t>
      </w:r>
      <w:r w:rsidR="00747B65" w:rsidRPr="0072576F">
        <w:rPr>
          <w:rFonts w:asciiTheme="minorHAnsi" w:hAnsiTheme="minorHAnsi" w:cstheme="minorHAnsi"/>
        </w:rPr>
        <w:t>onference</w:t>
      </w:r>
      <w:r w:rsidR="006B4B31" w:rsidRPr="0072576F">
        <w:rPr>
          <w:rFonts w:asciiTheme="minorHAnsi" w:hAnsiTheme="minorHAnsi" w:cstheme="minorHAnsi"/>
        </w:rPr>
        <w:t>(s)</w:t>
      </w:r>
      <w:r w:rsidR="00747B65" w:rsidRPr="0072576F">
        <w:rPr>
          <w:rFonts w:asciiTheme="minorHAnsi" w:hAnsiTheme="minorHAnsi" w:cstheme="minorHAnsi"/>
        </w:rPr>
        <w:t xml:space="preserve"> </w:t>
      </w:r>
      <w:r w:rsidR="006B4B31" w:rsidRPr="0072576F">
        <w:rPr>
          <w:rFonts w:asciiTheme="minorHAnsi" w:hAnsiTheme="minorHAnsi" w:cstheme="minorHAnsi"/>
        </w:rPr>
        <w:t xml:space="preserve">Attendees List </w:t>
      </w:r>
      <w:r w:rsidR="00E720DB" w:rsidRPr="0072576F">
        <w:rPr>
          <w:rStyle w:val="CommentReference"/>
          <w:rFonts w:asciiTheme="minorHAnsi" w:hAnsiTheme="minorHAnsi" w:cstheme="minorHAnsi"/>
          <w:sz w:val="24"/>
          <w:szCs w:val="26"/>
        </w:rPr>
        <w:t>w</w:t>
      </w:r>
      <w:r w:rsidR="0036135F" w:rsidRPr="0072576F">
        <w:rPr>
          <w:rFonts w:asciiTheme="minorHAnsi" w:hAnsiTheme="minorHAnsi" w:cstheme="minorHAnsi"/>
        </w:rPr>
        <w:t xml:space="preserve">ill be </w:t>
      </w:r>
      <w:r w:rsidRPr="0072576F">
        <w:rPr>
          <w:rFonts w:asciiTheme="minorHAnsi" w:hAnsiTheme="minorHAnsi" w:cstheme="minorHAnsi"/>
        </w:rPr>
        <w:t>released in a separate document</w:t>
      </w:r>
      <w:r w:rsidR="001F7D6F" w:rsidRPr="0072576F">
        <w:rPr>
          <w:rFonts w:asciiTheme="minorHAnsi" w:hAnsiTheme="minorHAnsi" w:cstheme="minorHAnsi"/>
        </w:rPr>
        <w:t>.</w:t>
      </w:r>
      <w:r w:rsidRPr="0072576F">
        <w:rPr>
          <w:rFonts w:asciiTheme="minorHAnsi" w:hAnsiTheme="minorHAnsi" w:cstheme="minorHAnsi"/>
        </w:rPr>
        <w:t xml:space="preserve"> </w:t>
      </w:r>
    </w:p>
    <w:p w14:paraId="2E1F61D0" w14:textId="77777777" w:rsidR="00362FFD" w:rsidRPr="0072576F" w:rsidRDefault="00BD2DC1" w:rsidP="00362FFD">
      <w:pPr>
        <w:pStyle w:val="Item1"/>
        <w:rPr>
          <w:rFonts w:asciiTheme="minorHAnsi" w:hAnsiTheme="minorHAnsi" w:cstheme="minorHAnsi"/>
        </w:rPr>
      </w:pPr>
      <w:r w:rsidRPr="0072576F">
        <w:rPr>
          <w:rFonts w:asciiTheme="minorHAnsi" w:hAnsiTheme="minorHAnsi" w:cstheme="minorHAnsi"/>
        </w:rPr>
        <w:t>W</w:t>
      </w:r>
      <w:r w:rsidR="00362FFD" w:rsidRPr="0072576F">
        <w:rPr>
          <w:rFonts w:asciiTheme="minorHAnsi" w:hAnsiTheme="minorHAnsi" w:cstheme="minorHAnsi"/>
        </w:rPr>
        <w:t xml:space="preserve">ritten </w:t>
      </w:r>
      <w:r w:rsidR="003B3869" w:rsidRPr="0072576F">
        <w:rPr>
          <w:rFonts w:asciiTheme="minorHAnsi" w:hAnsiTheme="minorHAnsi" w:cstheme="minorHAnsi"/>
        </w:rPr>
        <w:t>questions submitted</w:t>
      </w:r>
      <w:r w:rsidR="004933CF" w:rsidRPr="0072576F">
        <w:rPr>
          <w:rFonts w:asciiTheme="minorHAnsi" w:hAnsiTheme="minorHAnsi" w:cstheme="minorHAnsi"/>
        </w:rPr>
        <w:t xml:space="preserve"> </w:t>
      </w:r>
      <w:r w:rsidR="00362FFD" w:rsidRPr="0072576F">
        <w:rPr>
          <w:rFonts w:asciiTheme="minorHAnsi" w:hAnsiTheme="minorHAnsi" w:cstheme="minorHAnsi"/>
        </w:rPr>
        <w:t>by the stated deadline will be addressed in a</w:t>
      </w:r>
      <w:r w:rsidR="004A01EE" w:rsidRPr="0072576F">
        <w:rPr>
          <w:rFonts w:asciiTheme="minorHAnsi" w:hAnsiTheme="minorHAnsi" w:cstheme="minorHAnsi"/>
        </w:rPr>
        <w:t xml:space="preserve"> posted</w:t>
      </w:r>
      <w:r w:rsidR="00362FFD" w:rsidRPr="0072576F">
        <w:rPr>
          <w:rFonts w:asciiTheme="minorHAnsi" w:hAnsiTheme="minorHAnsi" w:cstheme="minorHAnsi"/>
        </w:rPr>
        <w:t xml:space="preserve"> </w:t>
      </w:r>
      <w:r w:rsidR="005B41FE" w:rsidRPr="0072576F">
        <w:rPr>
          <w:rFonts w:asciiTheme="minorHAnsi" w:hAnsiTheme="minorHAnsi" w:cstheme="minorHAnsi"/>
        </w:rPr>
        <w:t>RFP</w:t>
      </w:r>
      <w:r w:rsidR="006B4B31" w:rsidRPr="0072576F">
        <w:rPr>
          <w:rFonts w:asciiTheme="minorHAnsi" w:hAnsiTheme="minorHAnsi" w:cstheme="minorHAnsi"/>
        </w:rPr>
        <w:t xml:space="preserve"> </w:t>
      </w:r>
      <w:r w:rsidR="00362FFD" w:rsidRPr="0072576F">
        <w:rPr>
          <w:rFonts w:asciiTheme="minorHAnsi" w:hAnsiTheme="minorHAnsi" w:cstheme="minorHAnsi"/>
        </w:rPr>
        <w:t>Question</w:t>
      </w:r>
      <w:r w:rsidR="00456C48" w:rsidRPr="0072576F">
        <w:rPr>
          <w:rFonts w:asciiTheme="minorHAnsi" w:hAnsiTheme="minorHAnsi" w:cstheme="minorHAnsi"/>
        </w:rPr>
        <w:t>s</w:t>
      </w:r>
      <w:r w:rsidR="00362FFD" w:rsidRPr="0072576F">
        <w:rPr>
          <w:rFonts w:asciiTheme="minorHAnsi" w:hAnsiTheme="minorHAnsi" w:cstheme="minorHAnsi"/>
        </w:rPr>
        <w:t xml:space="preserve"> </w:t>
      </w:r>
      <w:r w:rsidR="009725F2" w:rsidRPr="0072576F">
        <w:rPr>
          <w:rFonts w:asciiTheme="minorHAnsi" w:hAnsiTheme="minorHAnsi" w:cstheme="minorHAnsi"/>
        </w:rPr>
        <w:t>and Answer</w:t>
      </w:r>
      <w:r w:rsidR="00456C48" w:rsidRPr="0072576F">
        <w:rPr>
          <w:rFonts w:asciiTheme="minorHAnsi" w:hAnsiTheme="minorHAnsi" w:cstheme="minorHAnsi"/>
        </w:rPr>
        <w:t>s</w:t>
      </w:r>
      <w:r w:rsidR="009725F2" w:rsidRPr="0072576F">
        <w:rPr>
          <w:rFonts w:asciiTheme="minorHAnsi" w:hAnsiTheme="minorHAnsi" w:cstheme="minorHAnsi"/>
        </w:rPr>
        <w:t xml:space="preserve"> (Q&amp;A) following the </w:t>
      </w:r>
      <w:r w:rsidR="00502F47" w:rsidRPr="0072576F">
        <w:rPr>
          <w:rFonts w:asciiTheme="minorHAnsi" w:hAnsiTheme="minorHAnsi" w:cstheme="minorHAnsi"/>
        </w:rPr>
        <w:t>Bidder</w:t>
      </w:r>
      <w:r w:rsidR="009725F2" w:rsidRPr="0072576F">
        <w:rPr>
          <w:rFonts w:asciiTheme="minorHAnsi" w:hAnsiTheme="minorHAnsi" w:cstheme="minorHAnsi"/>
        </w:rPr>
        <w:t>s C</w:t>
      </w:r>
      <w:r w:rsidR="003C4B84" w:rsidRPr="0072576F">
        <w:rPr>
          <w:rFonts w:asciiTheme="minorHAnsi" w:hAnsiTheme="minorHAnsi" w:cstheme="minorHAnsi"/>
        </w:rPr>
        <w:t>onference</w:t>
      </w:r>
      <w:r w:rsidR="001A5516" w:rsidRPr="0072576F">
        <w:rPr>
          <w:rFonts w:asciiTheme="minorHAnsi" w:hAnsiTheme="minorHAnsi" w:cstheme="minorHAnsi"/>
        </w:rPr>
        <w:t>(s)</w:t>
      </w:r>
      <w:r w:rsidR="00362FFD" w:rsidRPr="0072576F">
        <w:rPr>
          <w:rFonts w:asciiTheme="minorHAnsi" w:hAnsiTheme="minorHAnsi" w:cstheme="minorHAnsi"/>
        </w:rPr>
        <w:t xml:space="preserve">.  Should there be a need to amend or revise the </w:t>
      </w:r>
      <w:r w:rsidR="005B41FE" w:rsidRPr="0072576F">
        <w:rPr>
          <w:rFonts w:asciiTheme="minorHAnsi" w:hAnsiTheme="minorHAnsi" w:cstheme="minorHAnsi"/>
        </w:rPr>
        <w:t>RFP</w:t>
      </w:r>
      <w:r w:rsidR="009725F2" w:rsidRPr="0072576F">
        <w:rPr>
          <w:rFonts w:asciiTheme="minorHAnsi" w:hAnsiTheme="minorHAnsi" w:cstheme="minorHAnsi"/>
        </w:rPr>
        <w:t>, an A</w:t>
      </w:r>
      <w:r w:rsidR="00362FFD" w:rsidRPr="0072576F">
        <w:rPr>
          <w:rFonts w:asciiTheme="minorHAnsi" w:hAnsiTheme="minorHAnsi" w:cstheme="minorHAnsi"/>
        </w:rPr>
        <w:t xml:space="preserve">ddendum will be issued. </w:t>
      </w:r>
      <w:r w:rsidR="004A01EE" w:rsidRPr="0072576F">
        <w:rPr>
          <w:rFonts w:asciiTheme="minorHAnsi" w:hAnsiTheme="minorHAnsi" w:cstheme="minorHAnsi"/>
        </w:rPr>
        <w:t xml:space="preserve"> </w:t>
      </w:r>
      <w:bookmarkStart w:id="29" w:name="_Hlk103953830"/>
      <w:r w:rsidR="00B200ED" w:rsidRPr="0072576F">
        <w:rPr>
          <w:rFonts w:asciiTheme="minorHAnsi" w:hAnsiTheme="minorHAnsi" w:cstheme="minorHAnsi"/>
        </w:rPr>
        <w:t>A</w:t>
      </w:r>
      <w:r w:rsidR="002C348B" w:rsidRPr="0072576F">
        <w:rPr>
          <w:rFonts w:asciiTheme="minorHAnsi" w:hAnsiTheme="minorHAnsi" w:cstheme="minorHAnsi"/>
        </w:rPr>
        <w:t xml:space="preserve">ny verbal </w:t>
      </w:r>
      <w:r w:rsidR="004A01EE" w:rsidRPr="0072576F">
        <w:rPr>
          <w:rFonts w:asciiTheme="minorHAnsi" w:hAnsiTheme="minorHAnsi" w:cstheme="minorHAnsi"/>
        </w:rPr>
        <w:t>statement</w:t>
      </w:r>
      <w:r w:rsidR="002C348B" w:rsidRPr="0072576F">
        <w:rPr>
          <w:rFonts w:asciiTheme="minorHAnsi" w:hAnsiTheme="minorHAnsi" w:cstheme="minorHAnsi"/>
        </w:rPr>
        <w:t>s, including at any Bidders Conference</w:t>
      </w:r>
      <w:r w:rsidR="006936B5" w:rsidRPr="0072576F">
        <w:rPr>
          <w:rFonts w:asciiTheme="minorHAnsi" w:hAnsiTheme="minorHAnsi" w:cstheme="minorHAnsi"/>
        </w:rPr>
        <w:t>(s)</w:t>
      </w:r>
      <w:r w:rsidR="00B200ED" w:rsidRPr="0072576F">
        <w:rPr>
          <w:rFonts w:asciiTheme="minorHAnsi" w:hAnsiTheme="minorHAnsi" w:cstheme="minorHAnsi"/>
        </w:rPr>
        <w:t xml:space="preserve"> are not binding.</w:t>
      </w:r>
      <w:r w:rsidR="002C348B" w:rsidRPr="0072576F">
        <w:rPr>
          <w:rFonts w:asciiTheme="minorHAnsi" w:hAnsiTheme="minorHAnsi" w:cstheme="minorHAnsi"/>
        </w:rPr>
        <w:t xml:space="preserve"> </w:t>
      </w:r>
      <w:r w:rsidR="00B200ED" w:rsidRPr="0072576F">
        <w:rPr>
          <w:rFonts w:asciiTheme="minorHAnsi" w:hAnsiTheme="minorHAnsi" w:cstheme="minorHAnsi"/>
        </w:rPr>
        <w:t>O</w:t>
      </w:r>
      <w:r w:rsidR="004B5CC4" w:rsidRPr="0072576F">
        <w:rPr>
          <w:rFonts w:asciiTheme="minorHAnsi" w:hAnsiTheme="minorHAnsi" w:cstheme="minorHAnsi"/>
        </w:rPr>
        <w:t xml:space="preserve">nly </w:t>
      </w:r>
      <w:r w:rsidR="004A01EE" w:rsidRPr="0072576F">
        <w:rPr>
          <w:rFonts w:asciiTheme="minorHAnsi" w:hAnsiTheme="minorHAnsi" w:cstheme="minorHAnsi"/>
        </w:rPr>
        <w:t>the written documents</w:t>
      </w:r>
      <w:r w:rsidR="00362FFD" w:rsidRPr="0072576F">
        <w:rPr>
          <w:rFonts w:asciiTheme="minorHAnsi" w:hAnsiTheme="minorHAnsi" w:cstheme="minorHAnsi"/>
        </w:rPr>
        <w:t xml:space="preserve"> </w:t>
      </w:r>
      <w:r w:rsidR="004A01EE" w:rsidRPr="0072576F">
        <w:rPr>
          <w:rFonts w:asciiTheme="minorHAnsi" w:hAnsiTheme="minorHAnsi" w:cstheme="minorHAnsi"/>
        </w:rPr>
        <w:t xml:space="preserve">will </w:t>
      </w:r>
      <w:r w:rsidR="006A2467" w:rsidRPr="0072576F">
        <w:rPr>
          <w:rFonts w:asciiTheme="minorHAnsi" w:hAnsiTheme="minorHAnsi" w:cstheme="minorHAnsi"/>
        </w:rPr>
        <w:t>be binding</w:t>
      </w:r>
      <w:r w:rsidR="002C348B" w:rsidRPr="0072576F">
        <w:rPr>
          <w:rFonts w:asciiTheme="minorHAnsi" w:hAnsiTheme="minorHAnsi" w:cstheme="minorHAnsi"/>
        </w:rPr>
        <w:t>.</w:t>
      </w:r>
      <w:bookmarkEnd w:id="29"/>
    </w:p>
    <w:p w14:paraId="04F84208" w14:textId="77777777" w:rsidR="00362FFD" w:rsidRPr="0072576F" w:rsidRDefault="00E84407" w:rsidP="00362FFD">
      <w:pPr>
        <w:pStyle w:val="Item1"/>
        <w:rPr>
          <w:rFonts w:asciiTheme="minorHAnsi" w:hAnsiTheme="minorHAnsi" w:cstheme="minorHAnsi"/>
        </w:rPr>
      </w:pPr>
      <w:r w:rsidRPr="0072576F">
        <w:rPr>
          <w:rFonts w:asciiTheme="minorHAnsi" w:hAnsiTheme="minorHAnsi" w:cstheme="minorHAnsi"/>
        </w:rPr>
        <w:t xml:space="preserve">Questions regarding these specifications, terms, and conditions are to be submitted in writing through the “Question &amp; Answer” tab of this project in the </w:t>
      </w:r>
      <w:hyperlink r:id="rId40" w:history="1">
        <w:r w:rsidR="006724C1" w:rsidRPr="0072576F">
          <w:rPr>
            <w:rStyle w:val="Hyperlink"/>
            <w:rFonts w:asciiTheme="minorHAnsi" w:hAnsiTheme="minorHAnsi" w:cstheme="minorHAnsi"/>
            <w:b/>
            <w:szCs w:val="24"/>
          </w:rPr>
          <w:t>County of Alameda Procurement Portal</w:t>
        </w:r>
      </w:hyperlink>
      <w:r w:rsidRPr="0072576F">
        <w:rPr>
          <w:rFonts w:asciiTheme="minorHAnsi" w:hAnsiTheme="minorHAnsi" w:cstheme="minorHAnsi"/>
        </w:rPr>
        <w:t xml:space="preserve"> by 5:00 p.m. on the date specified in the Calendar of Events.</w:t>
      </w:r>
    </w:p>
    <w:p w14:paraId="4309DBBD" w14:textId="77777777" w:rsidR="00C16DC3" w:rsidRPr="00257234" w:rsidRDefault="009000A4" w:rsidP="00B70AD7">
      <w:pPr>
        <w:pStyle w:val="Item1"/>
        <w:rPr>
          <w:rFonts w:asciiTheme="minorHAnsi" w:hAnsiTheme="minorHAnsi" w:cstheme="minorHAnsi"/>
          <w:color w:val="000000" w:themeColor="text1"/>
          <w:szCs w:val="24"/>
        </w:rPr>
      </w:pPr>
      <w:r w:rsidRPr="0072576F">
        <w:rPr>
          <w:rFonts w:asciiTheme="minorHAnsi" w:hAnsiTheme="minorHAnsi" w:cstheme="minorHAnsi"/>
          <w:szCs w:val="24"/>
        </w:rPr>
        <w:lastRenderedPageBreak/>
        <w:t xml:space="preserve">Attendance at the Bidders Conference(s) </w:t>
      </w:r>
      <w:r w:rsidRPr="00257234">
        <w:rPr>
          <w:rFonts w:asciiTheme="minorHAnsi" w:hAnsiTheme="minorHAnsi" w:cstheme="minorHAnsi"/>
          <w:color w:val="000000" w:themeColor="text1"/>
          <w:szCs w:val="24"/>
        </w:rPr>
        <w:t xml:space="preserve">and Vendor Outreach are highly recommended but </w:t>
      </w:r>
      <w:r w:rsidR="00A114C4" w:rsidRPr="00257234">
        <w:rPr>
          <w:rFonts w:asciiTheme="minorHAnsi" w:hAnsiTheme="minorHAnsi" w:cstheme="minorHAnsi"/>
          <w:color w:val="000000" w:themeColor="text1"/>
          <w:szCs w:val="24"/>
        </w:rPr>
        <w:t>are</w:t>
      </w:r>
      <w:r w:rsidRPr="00257234">
        <w:rPr>
          <w:rFonts w:asciiTheme="minorHAnsi" w:hAnsiTheme="minorHAnsi" w:cstheme="minorHAnsi"/>
          <w:color w:val="000000" w:themeColor="text1"/>
          <w:szCs w:val="24"/>
        </w:rPr>
        <w:t xml:space="preserve"> not mandatory.  </w:t>
      </w:r>
      <w:r w:rsidR="004E6E72" w:rsidRPr="00257234">
        <w:rPr>
          <w:rFonts w:asciiTheme="minorHAnsi" w:hAnsiTheme="minorHAnsi" w:cstheme="minorHAnsi"/>
          <w:color w:val="000000" w:themeColor="text1"/>
        </w:rPr>
        <w:t>Vendors who attend the Bidders Conference(s) will be added to the Vendor Bid List.</w:t>
      </w:r>
    </w:p>
    <w:p w14:paraId="614E6E99" w14:textId="77777777" w:rsidR="00F9006C" w:rsidRPr="0072576F" w:rsidRDefault="00176BD5" w:rsidP="00CC278E">
      <w:pPr>
        <w:pStyle w:val="Heading1"/>
        <w:spacing w:after="240"/>
        <w:rPr>
          <w:rFonts w:asciiTheme="minorHAnsi" w:hAnsiTheme="minorHAnsi" w:cstheme="minorHAnsi"/>
          <w:b w:val="0"/>
          <w:sz w:val="24"/>
          <w:szCs w:val="24"/>
        </w:rPr>
      </w:pPr>
      <w:bookmarkStart w:id="30" w:name="_Toc339364444"/>
      <w:bookmarkStart w:id="31" w:name="_Toc339364705"/>
      <w:bookmarkStart w:id="32" w:name="_Toc232663825"/>
      <w:r w:rsidRPr="0072576F">
        <w:rPr>
          <w:rFonts w:asciiTheme="minorHAnsi" w:hAnsiTheme="minorHAnsi" w:cstheme="minorHAnsi"/>
          <w:sz w:val="24"/>
          <w:szCs w:val="24"/>
        </w:rPr>
        <w:t>COUNTY PROCEDURES</w:t>
      </w:r>
      <w:r w:rsidR="00703A65" w:rsidRPr="0072576F">
        <w:rPr>
          <w:rFonts w:asciiTheme="minorHAnsi" w:hAnsiTheme="minorHAnsi" w:cstheme="minorHAnsi"/>
          <w:sz w:val="24"/>
          <w:szCs w:val="24"/>
        </w:rPr>
        <w:t>, TERMS, AND CONDITIONS</w:t>
      </w:r>
      <w:bookmarkEnd w:id="30"/>
      <w:bookmarkEnd w:id="31"/>
      <w:bookmarkEnd w:id="32"/>
    </w:p>
    <w:p w14:paraId="18F5C105" w14:textId="77777777" w:rsidR="007265B8" w:rsidRPr="0072576F" w:rsidRDefault="001A5516" w:rsidP="002C2107">
      <w:pPr>
        <w:pStyle w:val="Heading2"/>
        <w:rPr>
          <w:rFonts w:asciiTheme="minorHAnsi" w:hAnsiTheme="minorHAnsi" w:cstheme="minorHAnsi"/>
          <w:color w:val="7030A0"/>
          <w:sz w:val="24"/>
          <w:szCs w:val="18"/>
        </w:rPr>
      </w:pPr>
      <w:bookmarkStart w:id="33" w:name="_Toc232663826"/>
      <w:bookmarkStart w:id="34" w:name="_Toc339364446"/>
      <w:bookmarkStart w:id="35" w:name="_Toc339364707"/>
      <w:r w:rsidRPr="0072576F">
        <w:rPr>
          <w:rFonts w:asciiTheme="minorHAnsi" w:hAnsiTheme="minorHAnsi" w:cstheme="minorHAnsi"/>
          <w:sz w:val="24"/>
          <w:szCs w:val="18"/>
        </w:rPr>
        <w:t>EVALUATION CRITERIA / SELECTION COMMITTEE</w:t>
      </w:r>
      <w:bookmarkEnd w:id="33"/>
    </w:p>
    <w:p w14:paraId="26FAA3B3" w14:textId="77777777" w:rsidR="00A907D7" w:rsidRPr="0072576F" w:rsidRDefault="00A907D7">
      <w:pPr>
        <w:pStyle w:val="ListParagraph"/>
        <w:numPr>
          <w:ilvl w:val="0"/>
          <w:numId w:val="42"/>
        </w:numPr>
        <w:spacing w:after="240"/>
        <w:ind w:hanging="720"/>
        <w:rPr>
          <w:rFonts w:cstheme="minorHAnsi"/>
          <w:szCs w:val="24"/>
        </w:rPr>
      </w:pPr>
      <w:r w:rsidRPr="0072576F">
        <w:rPr>
          <w:rFonts w:cstheme="minorHAnsi"/>
          <w:b/>
          <w:bCs/>
          <w:szCs w:val="24"/>
        </w:rPr>
        <w:t>Initial Evaluation</w:t>
      </w:r>
      <w:r w:rsidR="00740306" w:rsidRPr="0072576F">
        <w:rPr>
          <w:rFonts w:cstheme="minorHAnsi"/>
          <w:b/>
          <w:bCs/>
          <w:szCs w:val="24"/>
        </w:rPr>
        <w:t xml:space="preserve"> (Completeness of Response and Debarment and Suspension</w:t>
      </w:r>
      <w:r w:rsidR="00D4043D" w:rsidRPr="0072576F">
        <w:rPr>
          <w:rFonts w:cstheme="minorHAnsi"/>
          <w:b/>
          <w:bCs/>
          <w:szCs w:val="24"/>
        </w:rPr>
        <w:t>).</w:t>
      </w:r>
      <w:r w:rsidR="003840FA" w:rsidRPr="0072576F">
        <w:rPr>
          <w:rFonts w:cstheme="minorHAnsi"/>
          <w:b/>
          <w:bCs/>
          <w:szCs w:val="24"/>
        </w:rPr>
        <w:t xml:space="preserve"> </w:t>
      </w:r>
      <w:r w:rsidR="007265B8" w:rsidRPr="0072576F">
        <w:rPr>
          <w:rFonts w:cstheme="minorHAnsi"/>
          <w:szCs w:val="24"/>
        </w:rPr>
        <w:t xml:space="preserve">All proposals </w:t>
      </w:r>
      <w:r w:rsidR="00E3208D" w:rsidRPr="0072576F">
        <w:rPr>
          <w:rFonts w:cstheme="minorHAnsi"/>
          <w:szCs w:val="24"/>
        </w:rPr>
        <w:t>will first be reviewed to determine</w:t>
      </w:r>
      <w:r w:rsidRPr="0072576F">
        <w:rPr>
          <w:rFonts w:cstheme="minorHAnsi"/>
          <w:szCs w:val="24"/>
        </w:rPr>
        <w:t xml:space="preserve"> if they </w:t>
      </w:r>
      <w:r w:rsidR="007265B8" w:rsidRPr="0072576F">
        <w:rPr>
          <w:rFonts w:cstheme="minorHAnsi"/>
          <w:szCs w:val="24"/>
        </w:rPr>
        <w:t>pass the initial Evaluation Criteria</w:t>
      </w:r>
      <w:r w:rsidR="005218A7" w:rsidRPr="0072576F">
        <w:rPr>
          <w:rFonts w:cstheme="minorHAnsi"/>
          <w:szCs w:val="24"/>
        </w:rPr>
        <w:t xml:space="preserve"> (Section A)</w:t>
      </w:r>
      <w:r w:rsidRPr="0072576F">
        <w:rPr>
          <w:rFonts w:cstheme="minorHAnsi"/>
          <w:szCs w:val="24"/>
        </w:rPr>
        <w:t xml:space="preserve">, </w:t>
      </w:r>
      <w:r w:rsidR="007265B8" w:rsidRPr="0072576F">
        <w:rPr>
          <w:rFonts w:cstheme="minorHAnsi"/>
          <w:szCs w:val="24"/>
        </w:rPr>
        <w:t>which are determined on a pass/fail basis</w:t>
      </w:r>
      <w:r w:rsidRPr="0072576F">
        <w:rPr>
          <w:rFonts w:cstheme="minorHAnsi"/>
          <w:szCs w:val="24"/>
        </w:rPr>
        <w:t>.</w:t>
      </w:r>
    </w:p>
    <w:p w14:paraId="7866DD6B" w14:textId="77777777" w:rsidR="007265B8" w:rsidRPr="0072576F" w:rsidRDefault="00A907D7">
      <w:pPr>
        <w:pStyle w:val="ListParagraph"/>
        <w:numPr>
          <w:ilvl w:val="0"/>
          <w:numId w:val="42"/>
        </w:numPr>
        <w:spacing w:after="240"/>
        <w:ind w:hanging="720"/>
        <w:rPr>
          <w:rFonts w:cstheme="minorHAnsi"/>
          <w:szCs w:val="24"/>
        </w:rPr>
      </w:pPr>
      <w:r w:rsidRPr="0072576F">
        <w:rPr>
          <w:rFonts w:cstheme="minorHAnsi"/>
          <w:b/>
          <w:bCs/>
          <w:szCs w:val="24"/>
        </w:rPr>
        <w:t>Evaluation by County Selection Committee</w:t>
      </w:r>
      <w:r w:rsidR="00D4043D" w:rsidRPr="0072576F">
        <w:rPr>
          <w:rFonts w:cstheme="minorHAnsi"/>
          <w:b/>
          <w:bCs/>
          <w:szCs w:val="24"/>
        </w:rPr>
        <w:t>.</w:t>
      </w:r>
      <w:r w:rsidR="003840FA" w:rsidRPr="0072576F">
        <w:rPr>
          <w:rFonts w:cstheme="minorHAnsi"/>
          <w:b/>
          <w:bCs/>
          <w:szCs w:val="24"/>
        </w:rPr>
        <w:t xml:space="preserve"> </w:t>
      </w:r>
      <w:r w:rsidR="00D4043D" w:rsidRPr="0072576F">
        <w:rPr>
          <w:rFonts w:cstheme="minorHAnsi"/>
          <w:b/>
          <w:bCs/>
          <w:szCs w:val="24"/>
        </w:rPr>
        <w:t xml:space="preserve"> </w:t>
      </w:r>
      <w:r w:rsidRPr="0072576F">
        <w:rPr>
          <w:rFonts w:cstheme="minorHAnsi"/>
          <w:szCs w:val="24"/>
        </w:rPr>
        <w:t xml:space="preserve">All proposals that have </w:t>
      </w:r>
      <w:r w:rsidR="00F0470F" w:rsidRPr="0072576F">
        <w:rPr>
          <w:rFonts w:cstheme="minorHAnsi"/>
          <w:szCs w:val="24"/>
        </w:rPr>
        <w:t>pass</w:t>
      </w:r>
      <w:r w:rsidR="002756F6" w:rsidRPr="0072576F">
        <w:rPr>
          <w:rFonts w:cstheme="minorHAnsi"/>
          <w:szCs w:val="24"/>
        </w:rPr>
        <w:t>ed</w:t>
      </w:r>
      <w:r w:rsidR="00F0470F" w:rsidRPr="0072576F">
        <w:rPr>
          <w:rFonts w:cstheme="minorHAnsi"/>
          <w:szCs w:val="24"/>
        </w:rPr>
        <w:t xml:space="preserve"> </w:t>
      </w:r>
      <w:r w:rsidRPr="0072576F">
        <w:rPr>
          <w:rFonts w:cstheme="minorHAnsi"/>
          <w:szCs w:val="24"/>
        </w:rPr>
        <w:t xml:space="preserve">the initial </w:t>
      </w:r>
      <w:r w:rsidR="006F1244" w:rsidRPr="0072576F">
        <w:rPr>
          <w:rFonts w:cstheme="minorHAnsi"/>
          <w:szCs w:val="24"/>
        </w:rPr>
        <w:t>Evaluation</w:t>
      </w:r>
      <w:r w:rsidRPr="0072576F">
        <w:rPr>
          <w:rFonts w:cstheme="minorHAnsi"/>
          <w:szCs w:val="24"/>
        </w:rPr>
        <w:t xml:space="preserve"> </w:t>
      </w:r>
      <w:r w:rsidR="00B70AD7" w:rsidRPr="0072576F">
        <w:rPr>
          <w:rFonts w:cstheme="minorHAnsi"/>
          <w:szCs w:val="24"/>
        </w:rPr>
        <w:t>Criteria</w:t>
      </w:r>
      <w:r w:rsidRPr="0072576F">
        <w:rPr>
          <w:rFonts w:cstheme="minorHAnsi"/>
          <w:szCs w:val="24"/>
        </w:rPr>
        <w:t xml:space="preserve"> </w:t>
      </w:r>
      <w:r w:rsidR="007265B8" w:rsidRPr="0072576F">
        <w:rPr>
          <w:rFonts w:cstheme="minorHAnsi"/>
          <w:szCs w:val="24"/>
        </w:rPr>
        <w:t xml:space="preserve">will be evaluated by a County Selection Committee (CSC).  The </w:t>
      </w:r>
      <w:r w:rsidR="009447C0" w:rsidRPr="0072576F">
        <w:rPr>
          <w:rFonts w:cstheme="minorHAnsi"/>
          <w:szCs w:val="24"/>
        </w:rPr>
        <w:t>CSC</w:t>
      </w:r>
      <w:r w:rsidR="007265B8" w:rsidRPr="0072576F">
        <w:rPr>
          <w:rFonts w:cstheme="minorHAnsi"/>
          <w:szCs w:val="24"/>
        </w:rPr>
        <w:t xml:space="preserve"> may be composed of County staff and other parties that may have expertise or experience </w:t>
      </w:r>
      <w:r w:rsidR="00641EB0" w:rsidRPr="0072576F">
        <w:rPr>
          <w:rFonts w:cstheme="minorHAnsi"/>
          <w:szCs w:val="24"/>
        </w:rPr>
        <w:t>related to the good</w:t>
      </w:r>
      <w:r w:rsidR="0066489F" w:rsidRPr="0072576F">
        <w:rPr>
          <w:rFonts w:cstheme="minorHAnsi"/>
          <w:szCs w:val="24"/>
        </w:rPr>
        <w:t>s</w:t>
      </w:r>
      <w:r w:rsidR="00641EB0" w:rsidRPr="0072576F">
        <w:rPr>
          <w:rFonts w:cstheme="minorHAnsi"/>
          <w:szCs w:val="24"/>
        </w:rPr>
        <w:t xml:space="preserve"> or services that are being procured</w:t>
      </w:r>
      <w:r w:rsidR="00611AF7" w:rsidRPr="0072576F">
        <w:rPr>
          <w:rFonts w:cstheme="minorHAnsi"/>
          <w:szCs w:val="24"/>
        </w:rPr>
        <w:t>.</w:t>
      </w:r>
      <w:r w:rsidR="007265B8" w:rsidRPr="0072576F">
        <w:rPr>
          <w:rFonts w:cstheme="minorHAnsi"/>
          <w:szCs w:val="24"/>
        </w:rPr>
        <w:t xml:space="preserve"> The CSC will score </w:t>
      </w:r>
      <w:r w:rsidR="009C1B2B" w:rsidRPr="0072576F">
        <w:rPr>
          <w:rFonts w:cstheme="minorHAnsi"/>
          <w:szCs w:val="24"/>
        </w:rPr>
        <w:t>the proposals</w:t>
      </w:r>
      <w:r w:rsidR="00A114C4" w:rsidRPr="0072576F">
        <w:rPr>
          <w:rFonts w:cstheme="minorHAnsi"/>
          <w:szCs w:val="24"/>
        </w:rPr>
        <w:t xml:space="preserve"> according to</w:t>
      </w:r>
      <w:r w:rsidR="007265B8" w:rsidRPr="0072576F">
        <w:rPr>
          <w:rFonts w:cstheme="minorHAnsi"/>
          <w:szCs w:val="24"/>
        </w:rPr>
        <w:t xml:space="preserve"> the </w:t>
      </w:r>
      <w:r w:rsidR="002756F6" w:rsidRPr="0072576F">
        <w:rPr>
          <w:rFonts w:cstheme="minorHAnsi"/>
          <w:szCs w:val="24"/>
        </w:rPr>
        <w:t>E</w:t>
      </w:r>
      <w:r w:rsidR="007265B8" w:rsidRPr="0072576F">
        <w:rPr>
          <w:rFonts w:cstheme="minorHAnsi"/>
          <w:szCs w:val="24"/>
        </w:rPr>
        <w:t xml:space="preserve">valuation </w:t>
      </w:r>
      <w:r w:rsidR="002756F6" w:rsidRPr="0072576F">
        <w:rPr>
          <w:rFonts w:cstheme="minorHAnsi"/>
          <w:szCs w:val="24"/>
        </w:rPr>
        <w:t>C</w:t>
      </w:r>
      <w:r w:rsidR="007265B8" w:rsidRPr="0072576F">
        <w:rPr>
          <w:rFonts w:cstheme="minorHAnsi"/>
          <w:szCs w:val="24"/>
        </w:rPr>
        <w:t xml:space="preserve">riteria set forth in this RFP.  Other than the initial pass/fail Evaluation Criteria, the evaluation of the proposals </w:t>
      </w:r>
      <w:r w:rsidR="00FD22C3" w:rsidRPr="0072576F">
        <w:rPr>
          <w:rFonts w:cstheme="minorHAnsi"/>
          <w:szCs w:val="24"/>
        </w:rPr>
        <w:t xml:space="preserve">will </w:t>
      </w:r>
      <w:r w:rsidR="007265B8" w:rsidRPr="0072576F">
        <w:rPr>
          <w:rFonts w:cstheme="minorHAnsi"/>
          <w:szCs w:val="24"/>
        </w:rPr>
        <w:t>be within the sole judgment and discretion of the CSC.</w:t>
      </w:r>
    </w:p>
    <w:p w14:paraId="1D495872" w14:textId="77777777" w:rsidR="00A907D7" w:rsidRPr="0072576F" w:rsidRDefault="00A907D7">
      <w:pPr>
        <w:pStyle w:val="ListParagraph"/>
        <w:numPr>
          <w:ilvl w:val="0"/>
          <w:numId w:val="42"/>
        </w:numPr>
        <w:spacing w:after="240"/>
        <w:ind w:hanging="720"/>
        <w:rPr>
          <w:rFonts w:cstheme="minorHAnsi"/>
          <w:szCs w:val="24"/>
        </w:rPr>
      </w:pPr>
      <w:r w:rsidRPr="0072576F">
        <w:rPr>
          <w:rFonts w:cstheme="minorHAnsi"/>
          <w:b/>
          <w:bCs/>
          <w:szCs w:val="24"/>
        </w:rPr>
        <w:t>Unrealistic Bids</w:t>
      </w:r>
      <w:r w:rsidR="00D4043D" w:rsidRPr="0072576F">
        <w:rPr>
          <w:rFonts w:cstheme="minorHAnsi"/>
          <w:b/>
          <w:bCs/>
          <w:szCs w:val="24"/>
        </w:rPr>
        <w:t>.</w:t>
      </w:r>
      <w:r w:rsidRPr="0072576F">
        <w:rPr>
          <w:rFonts w:cstheme="minorHAnsi"/>
          <w:b/>
          <w:bCs/>
          <w:szCs w:val="24"/>
        </w:rPr>
        <w:t xml:space="preserve"> </w:t>
      </w:r>
      <w:r w:rsidR="00D4043D" w:rsidRPr="0072576F">
        <w:rPr>
          <w:rFonts w:cstheme="minorHAnsi"/>
          <w:b/>
          <w:bCs/>
          <w:szCs w:val="24"/>
        </w:rPr>
        <w:t xml:space="preserve"> </w:t>
      </w:r>
      <w:r w:rsidRPr="0072576F">
        <w:rPr>
          <w:rFonts w:cstheme="minorHAnsi"/>
          <w:szCs w:val="24"/>
        </w:rPr>
        <w:t xml:space="preserve">Bidders should bear in mind that any proposal that is unrealistic in terms of the technical or schedule commitments or unrealistically high or low in cost </w:t>
      </w:r>
      <w:r w:rsidR="00755026" w:rsidRPr="0072576F">
        <w:rPr>
          <w:rFonts w:cstheme="minorHAnsi"/>
          <w:szCs w:val="24"/>
        </w:rPr>
        <w:t>may be</w:t>
      </w:r>
      <w:r w:rsidRPr="0072576F">
        <w:rPr>
          <w:rFonts w:cstheme="minorHAnsi"/>
          <w:szCs w:val="24"/>
        </w:rPr>
        <w:t xml:space="preserve"> deemed reflective of an inherent lack of technical </w:t>
      </w:r>
      <w:r w:rsidR="00755026" w:rsidRPr="0072576F">
        <w:rPr>
          <w:rFonts w:cstheme="minorHAnsi"/>
          <w:szCs w:val="24"/>
        </w:rPr>
        <w:t xml:space="preserve">knowledge </w:t>
      </w:r>
      <w:r w:rsidRPr="0072576F">
        <w:rPr>
          <w:rFonts w:cstheme="minorHAnsi"/>
          <w:szCs w:val="24"/>
        </w:rPr>
        <w:t>or indicative of a failure to comprehend the complexity and risk of the County’s requirements as set forth in this RFP.</w:t>
      </w:r>
    </w:p>
    <w:p w14:paraId="21D2C995" w14:textId="77777777" w:rsidR="00A907D7" w:rsidRPr="0072576F" w:rsidRDefault="00A907D7">
      <w:pPr>
        <w:pStyle w:val="ListParagraph"/>
        <w:numPr>
          <w:ilvl w:val="0"/>
          <w:numId w:val="42"/>
        </w:numPr>
        <w:spacing w:after="240"/>
        <w:ind w:hanging="720"/>
        <w:rPr>
          <w:rFonts w:cstheme="minorHAnsi"/>
          <w:szCs w:val="24"/>
        </w:rPr>
      </w:pPr>
      <w:bookmarkStart w:id="36" w:name="_Hlk102042081"/>
      <w:r w:rsidRPr="0072576F">
        <w:rPr>
          <w:rFonts w:cstheme="minorHAnsi"/>
          <w:b/>
          <w:bCs/>
          <w:szCs w:val="24"/>
        </w:rPr>
        <w:t xml:space="preserve">Price </w:t>
      </w:r>
      <w:r w:rsidR="00E3208D" w:rsidRPr="0072576F">
        <w:rPr>
          <w:rFonts w:cstheme="minorHAnsi"/>
          <w:b/>
          <w:bCs/>
          <w:szCs w:val="24"/>
        </w:rPr>
        <w:t>Discrepancy</w:t>
      </w:r>
      <w:r w:rsidR="00D4043D" w:rsidRPr="0072576F">
        <w:rPr>
          <w:rFonts w:cstheme="minorHAnsi"/>
          <w:b/>
          <w:bCs/>
          <w:szCs w:val="24"/>
        </w:rPr>
        <w:t>.</w:t>
      </w:r>
      <w:r w:rsidRPr="0072576F">
        <w:rPr>
          <w:rFonts w:cstheme="minorHAnsi"/>
          <w:b/>
          <w:bCs/>
          <w:szCs w:val="24"/>
        </w:rPr>
        <w:t xml:space="preserve"> </w:t>
      </w:r>
      <w:r w:rsidR="00D4043D" w:rsidRPr="0072576F">
        <w:rPr>
          <w:rFonts w:cstheme="minorHAnsi"/>
          <w:b/>
          <w:bCs/>
          <w:szCs w:val="24"/>
        </w:rPr>
        <w:t xml:space="preserve"> </w:t>
      </w:r>
      <w:r w:rsidRPr="0072576F">
        <w:rPr>
          <w:rFonts w:cstheme="minorHAnsi"/>
          <w:szCs w:val="24"/>
        </w:rPr>
        <w:t xml:space="preserve">In the case of a discrepancy between the unit price and an extension, </w:t>
      </w:r>
      <w:r w:rsidR="00A114C4" w:rsidRPr="0072576F">
        <w:rPr>
          <w:rFonts w:cstheme="minorHAnsi"/>
          <w:szCs w:val="24"/>
        </w:rPr>
        <w:t>the unit price will be used for evaluation purposes</w:t>
      </w:r>
      <w:r w:rsidRPr="0072576F">
        <w:rPr>
          <w:rFonts w:cstheme="minorHAnsi"/>
          <w:szCs w:val="24"/>
        </w:rPr>
        <w:t xml:space="preserve">. </w:t>
      </w:r>
    </w:p>
    <w:p w14:paraId="2E8C2D80" w14:textId="77777777" w:rsidR="002C20C2" w:rsidRPr="0072576F" w:rsidRDefault="00A10766">
      <w:pPr>
        <w:pStyle w:val="ListParagraph"/>
        <w:numPr>
          <w:ilvl w:val="0"/>
          <w:numId w:val="42"/>
        </w:numPr>
        <w:spacing w:after="240"/>
        <w:ind w:hanging="720"/>
        <w:rPr>
          <w:rFonts w:cstheme="minorHAnsi"/>
          <w:szCs w:val="24"/>
        </w:rPr>
      </w:pPr>
      <w:bookmarkStart w:id="37" w:name="_Hlk103954354"/>
      <w:r w:rsidRPr="0072576F">
        <w:rPr>
          <w:rFonts w:cstheme="minorHAnsi"/>
          <w:b/>
          <w:bCs/>
          <w:szCs w:val="24"/>
        </w:rPr>
        <w:t>Evaluation Criteria Descriptions</w:t>
      </w:r>
      <w:r w:rsidR="00D4043D" w:rsidRPr="0072576F">
        <w:rPr>
          <w:rFonts w:cstheme="minorHAnsi"/>
          <w:b/>
          <w:bCs/>
          <w:szCs w:val="24"/>
        </w:rPr>
        <w:t>.</w:t>
      </w:r>
      <w:r w:rsidRPr="0072576F">
        <w:rPr>
          <w:rFonts w:cstheme="minorHAnsi"/>
          <w:b/>
          <w:bCs/>
          <w:szCs w:val="24"/>
        </w:rPr>
        <w:t xml:space="preserve">  </w:t>
      </w:r>
      <w:r w:rsidRPr="0072576F">
        <w:rPr>
          <w:rFonts w:cstheme="minorHAnsi"/>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52BA4F35" w14:textId="77777777" w:rsidR="00E2481A" w:rsidRPr="0072576F" w:rsidRDefault="00B321DB">
      <w:pPr>
        <w:pStyle w:val="ListParagraph"/>
        <w:numPr>
          <w:ilvl w:val="0"/>
          <w:numId w:val="42"/>
        </w:numPr>
        <w:spacing w:after="240"/>
        <w:ind w:hanging="720"/>
        <w:rPr>
          <w:rFonts w:cstheme="minorHAnsi"/>
          <w:szCs w:val="24"/>
        </w:rPr>
      </w:pPr>
      <w:bookmarkStart w:id="38" w:name="_Hlk103954292"/>
      <w:bookmarkEnd w:id="36"/>
      <w:bookmarkEnd w:id="37"/>
      <w:r w:rsidRPr="0072576F">
        <w:rPr>
          <w:rFonts w:cstheme="minorHAnsi"/>
          <w:b/>
          <w:bCs/>
          <w:szCs w:val="24"/>
        </w:rPr>
        <w:t>Evaluation Scores</w:t>
      </w:r>
      <w:r w:rsidR="00D4043D" w:rsidRPr="0072576F">
        <w:rPr>
          <w:rFonts w:cstheme="minorHAnsi"/>
          <w:b/>
          <w:bCs/>
          <w:szCs w:val="24"/>
        </w:rPr>
        <w:t>.</w:t>
      </w:r>
      <w:r w:rsidRPr="0072576F">
        <w:rPr>
          <w:rFonts w:cstheme="minorHAnsi"/>
          <w:b/>
          <w:bCs/>
          <w:szCs w:val="24"/>
        </w:rPr>
        <w:t xml:space="preserve"> </w:t>
      </w:r>
      <w:r w:rsidRPr="0072576F">
        <w:rPr>
          <w:rFonts w:cstheme="minorHAnsi"/>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38"/>
      <w:r w:rsidR="00B10D85" w:rsidRPr="0072576F">
        <w:rPr>
          <w:rFonts w:cstheme="minorHAnsi"/>
          <w:szCs w:val="24"/>
        </w:rPr>
        <w:t xml:space="preserve"> </w:t>
      </w:r>
      <w:r w:rsidR="00F0706E" w:rsidRPr="0072576F">
        <w:rPr>
          <w:rFonts w:cstheme="minorHAnsi"/>
          <w:szCs w:val="24"/>
        </w:rPr>
        <w:t xml:space="preserve"> </w:t>
      </w:r>
    </w:p>
    <w:p w14:paraId="507D7793" w14:textId="3B1F7D90" w:rsidR="00684686" w:rsidRPr="0072576F" w:rsidRDefault="00B321DB">
      <w:pPr>
        <w:pStyle w:val="ListParagraph"/>
        <w:numPr>
          <w:ilvl w:val="0"/>
          <w:numId w:val="42"/>
        </w:numPr>
        <w:spacing w:after="240"/>
        <w:ind w:hanging="720"/>
        <w:rPr>
          <w:rFonts w:cstheme="minorHAnsi"/>
          <w:szCs w:val="24"/>
        </w:rPr>
      </w:pPr>
      <w:r w:rsidRPr="0072576F">
        <w:rPr>
          <w:rFonts w:cstheme="minorHAnsi"/>
          <w:b/>
          <w:bCs/>
          <w:szCs w:val="24"/>
        </w:rPr>
        <w:t>Shortlist Process</w:t>
      </w:r>
      <w:r w:rsidR="00D4043D" w:rsidRPr="0072576F">
        <w:rPr>
          <w:rFonts w:cstheme="minorHAnsi"/>
          <w:b/>
          <w:bCs/>
          <w:szCs w:val="24"/>
        </w:rPr>
        <w:t xml:space="preserve">. </w:t>
      </w:r>
      <w:r w:rsidRPr="0072576F">
        <w:rPr>
          <w:rFonts w:cstheme="minorHAnsi"/>
          <w:szCs w:val="24"/>
        </w:rPr>
        <w:t xml:space="preserve"> The evaluation process may include a two-stage approach including a preliminary evaluation of the written proposal and preliminary </w:t>
      </w:r>
      <w:r w:rsidRPr="0072576F">
        <w:rPr>
          <w:rFonts w:cstheme="minorHAnsi"/>
          <w:szCs w:val="24"/>
        </w:rPr>
        <w:lastRenderedPageBreak/>
        <w:t xml:space="preserve">scoring to develop a shortlist of Bidders that will continue to the final stage of optional vendor interview, and reference checks. The preliminary scoring will be based on the total points, excluding any points allocated to references, and optional vendor interview. </w:t>
      </w:r>
      <w:r w:rsidRPr="00257234">
        <w:rPr>
          <w:rFonts w:cstheme="minorHAnsi"/>
          <w:color w:val="000000" w:themeColor="text1"/>
          <w:szCs w:val="24"/>
        </w:rPr>
        <w:t xml:space="preserve">The </w:t>
      </w:r>
      <w:r w:rsidR="00257234" w:rsidRPr="00257234">
        <w:rPr>
          <w:rFonts w:cstheme="minorHAnsi"/>
          <w:color w:val="000000" w:themeColor="text1"/>
          <w:szCs w:val="24"/>
        </w:rPr>
        <w:t>five (5)</w:t>
      </w:r>
      <w:r w:rsidRPr="00257234">
        <w:rPr>
          <w:rFonts w:cstheme="minorHAnsi"/>
          <w:color w:val="000000" w:themeColor="text1"/>
          <w:szCs w:val="24"/>
        </w:rPr>
        <w:t xml:space="preserve"> Bidders receiving </w:t>
      </w:r>
      <w:r w:rsidRPr="0072576F">
        <w:rPr>
          <w:rFonts w:cstheme="minorHAnsi"/>
          <w:szCs w:val="24"/>
        </w:rPr>
        <w:t>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8611BA4" w14:textId="77777777" w:rsidR="00C05D9D" w:rsidRPr="0072576F" w:rsidRDefault="00B321DB">
      <w:pPr>
        <w:pStyle w:val="ListParagraph"/>
        <w:numPr>
          <w:ilvl w:val="0"/>
          <w:numId w:val="42"/>
        </w:numPr>
        <w:spacing w:after="240"/>
        <w:ind w:hanging="720"/>
        <w:rPr>
          <w:rFonts w:cstheme="minorHAnsi"/>
          <w:szCs w:val="24"/>
        </w:rPr>
      </w:pPr>
      <w:r w:rsidRPr="0072576F">
        <w:rPr>
          <w:rFonts w:cstheme="minorHAnsi"/>
          <w:b/>
          <w:bCs/>
          <w:szCs w:val="24"/>
        </w:rPr>
        <w:t xml:space="preserve">Reference Checks.  </w:t>
      </w:r>
      <w:r w:rsidRPr="0072576F">
        <w:rPr>
          <w:rFonts w:cstheme="minorHAnsi"/>
          <w:szCs w:val="24"/>
        </w:rPr>
        <w:t xml:space="preserve">The County reserves the right to conduct reference check(s) on all Bidders who submitted a bid proposal.  The </w:t>
      </w:r>
      <w:r w:rsidR="00F91651" w:rsidRPr="0072576F">
        <w:rPr>
          <w:rFonts w:cstheme="minorHAnsi"/>
          <w:szCs w:val="24"/>
        </w:rPr>
        <w:t>CSC</w:t>
      </w:r>
      <w:r w:rsidRPr="0072576F">
        <w:rPr>
          <w:rFonts w:cstheme="minorHAnsi"/>
          <w:szCs w:val="24"/>
        </w:rPr>
        <w:t xml:space="preserve"> will then score the reference check(s), as identified in the Evaluation Criteria below, which will then be included in the final score.</w:t>
      </w:r>
      <w:r w:rsidR="00740306" w:rsidRPr="0072576F">
        <w:rPr>
          <w:rFonts w:cstheme="minorHAnsi"/>
          <w:szCs w:val="24"/>
        </w:rPr>
        <w:t xml:space="preserve"> </w:t>
      </w:r>
    </w:p>
    <w:p w14:paraId="406E493B" w14:textId="77777777" w:rsidR="00BE1367" w:rsidRPr="0072576F" w:rsidRDefault="00BF2422">
      <w:pPr>
        <w:pStyle w:val="ListParagraph"/>
        <w:numPr>
          <w:ilvl w:val="0"/>
          <w:numId w:val="42"/>
        </w:numPr>
        <w:spacing w:after="240"/>
        <w:ind w:hanging="720"/>
        <w:rPr>
          <w:rFonts w:cstheme="minorHAnsi"/>
          <w:szCs w:val="24"/>
        </w:rPr>
      </w:pPr>
      <w:r w:rsidRPr="0072576F">
        <w:rPr>
          <w:rFonts w:cstheme="minorHAnsi"/>
          <w:b/>
          <w:bCs/>
          <w:szCs w:val="24"/>
        </w:rPr>
        <w:t>Op</w:t>
      </w:r>
      <w:r w:rsidR="001E33B4" w:rsidRPr="0072576F">
        <w:rPr>
          <w:rFonts w:cstheme="minorHAnsi"/>
          <w:b/>
          <w:bCs/>
          <w:szCs w:val="24"/>
        </w:rPr>
        <w:t>tional Vendor Interviews</w:t>
      </w:r>
      <w:r w:rsidR="00D4043D" w:rsidRPr="0072576F">
        <w:rPr>
          <w:rFonts w:cstheme="minorHAnsi"/>
          <w:b/>
          <w:bCs/>
          <w:szCs w:val="24"/>
        </w:rPr>
        <w:t>.</w:t>
      </w:r>
      <w:r w:rsidR="001E33B4" w:rsidRPr="0072576F">
        <w:rPr>
          <w:rFonts w:cstheme="minorHAnsi"/>
          <w:b/>
          <w:bCs/>
          <w:szCs w:val="24"/>
        </w:rPr>
        <w:t xml:space="preserve"> </w:t>
      </w:r>
      <w:r w:rsidR="00445BAB" w:rsidRPr="0072576F">
        <w:rPr>
          <w:rFonts w:cstheme="minorHAnsi"/>
          <w:b/>
          <w:bCs/>
          <w:szCs w:val="24"/>
        </w:rPr>
        <w:t xml:space="preserve"> </w:t>
      </w:r>
      <w:r w:rsidR="00B321DB" w:rsidRPr="0072576F">
        <w:rPr>
          <w:rFonts w:cstheme="minorHAnsi"/>
          <w:szCs w:val="18"/>
        </w:rPr>
        <w:t>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w:t>
      </w:r>
      <w:r w:rsidR="005218A7" w:rsidRPr="0072576F">
        <w:rPr>
          <w:rFonts w:cstheme="minorHAnsi"/>
          <w:szCs w:val="24"/>
        </w:rPr>
        <w:t xml:space="preserve">. </w:t>
      </w:r>
      <w:r w:rsidR="001E33B4" w:rsidRPr="0072576F">
        <w:rPr>
          <w:rFonts w:cstheme="minorHAnsi"/>
          <w:szCs w:val="24"/>
        </w:rPr>
        <w:t xml:space="preserve"> </w:t>
      </w:r>
      <w:r w:rsidR="005218A7" w:rsidRPr="0072576F">
        <w:rPr>
          <w:rFonts w:cstheme="minorHAnsi"/>
          <w:szCs w:val="24"/>
        </w:rPr>
        <w:t xml:space="preserve"> </w:t>
      </w:r>
    </w:p>
    <w:p w14:paraId="61FC3094" w14:textId="7B9282D5" w:rsidR="00CA69BD" w:rsidRPr="0072576F" w:rsidRDefault="00E2481A">
      <w:pPr>
        <w:pStyle w:val="ListParagraph"/>
        <w:numPr>
          <w:ilvl w:val="0"/>
          <w:numId w:val="42"/>
        </w:numPr>
        <w:spacing w:after="240"/>
        <w:ind w:hanging="720"/>
        <w:rPr>
          <w:rFonts w:cstheme="minorHAnsi"/>
          <w:szCs w:val="24"/>
        </w:rPr>
      </w:pPr>
      <w:bookmarkStart w:id="39" w:name="_Hlk103954634"/>
      <w:r w:rsidRPr="0072576F">
        <w:rPr>
          <w:rFonts w:cstheme="minorHAnsi"/>
          <w:b/>
          <w:bCs/>
          <w:szCs w:val="24"/>
        </w:rPr>
        <w:t>Final Scor</w:t>
      </w:r>
      <w:r w:rsidR="00BE6948" w:rsidRPr="0072576F">
        <w:rPr>
          <w:rFonts w:cstheme="minorHAnsi"/>
          <w:b/>
          <w:bCs/>
          <w:szCs w:val="24"/>
        </w:rPr>
        <w:t>e</w:t>
      </w:r>
      <w:r w:rsidR="00D4043D" w:rsidRPr="0072576F">
        <w:rPr>
          <w:rFonts w:cstheme="minorHAnsi"/>
          <w:szCs w:val="24"/>
        </w:rPr>
        <w:t>.</w:t>
      </w:r>
      <w:r w:rsidR="004555E5" w:rsidRPr="0072576F">
        <w:rPr>
          <w:rFonts w:cstheme="minorHAnsi"/>
          <w:szCs w:val="24"/>
        </w:rPr>
        <w:t xml:space="preserve"> </w:t>
      </w:r>
      <w:r w:rsidR="006D2878" w:rsidRPr="0072576F">
        <w:rPr>
          <w:rFonts w:cstheme="minorHAnsi"/>
          <w:color w:val="000000"/>
          <w:szCs w:val="24"/>
        </w:rPr>
        <w:t xml:space="preserve">The final </w:t>
      </w:r>
      <w:r w:rsidR="006D2878" w:rsidRPr="00257234">
        <w:rPr>
          <w:rFonts w:cstheme="minorHAnsi"/>
          <w:color w:val="000000" w:themeColor="text1"/>
          <w:szCs w:val="24"/>
        </w:rPr>
        <w:t>maximum score for any procurement is 550 points, including the possible 50 points for local and small, local and emerging, or local preference points (maximum 10% of the final score; derived from 5% for local preference and 5% for either Small and Local or Emerging and Local preference).</w:t>
      </w:r>
      <w:r w:rsidR="00BE5FD0" w:rsidRPr="00257234">
        <w:rPr>
          <w:rFonts w:cstheme="minorHAnsi"/>
          <w:color w:val="000000" w:themeColor="text1"/>
          <w:sz w:val="20"/>
        </w:rPr>
        <w:t xml:space="preserve"> </w:t>
      </w:r>
      <w:r w:rsidR="008D2679" w:rsidRPr="00257234" w:rsidDel="00F0706E">
        <w:rPr>
          <w:rFonts w:cstheme="minorHAnsi"/>
          <w:color w:val="000000" w:themeColor="text1"/>
          <w:szCs w:val="24"/>
        </w:rPr>
        <w:t xml:space="preserve">Proposals will be ranked by </w:t>
      </w:r>
      <w:r w:rsidR="00304961" w:rsidRPr="00257234" w:rsidDel="00F0706E">
        <w:rPr>
          <w:rFonts w:cstheme="minorHAnsi"/>
          <w:color w:val="000000" w:themeColor="text1"/>
          <w:szCs w:val="24"/>
        </w:rPr>
        <w:t xml:space="preserve">their </w:t>
      </w:r>
      <w:r w:rsidR="00304961" w:rsidRPr="0072576F" w:rsidDel="00F0706E">
        <w:rPr>
          <w:rFonts w:cstheme="minorHAnsi"/>
          <w:color w:val="000000"/>
          <w:szCs w:val="24"/>
        </w:rPr>
        <w:t xml:space="preserve">final scores. </w:t>
      </w:r>
    </w:p>
    <w:p w14:paraId="22E076EF" w14:textId="77777777" w:rsidR="002168AC" w:rsidRPr="0072576F" w:rsidRDefault="002168AC">
      <w:pPr>
        <w:pStyle w:val="ListParagraph"/>
        <w:numPr>
          <w:ilvl w:val="1"/>
          <w:numId w:val="42"/>
        </w:numPr>
        <w:spacing w:after="240"/>
        <w:ind w:hanging="720"/>
        <w:rPr>
          <w:rFonts w:cstheme="minorHAnsi"/>
          <w:szCs w:val="24"/>
        </w:rPr>
      </w:pPr>
      <w:r w:rsidRPr="0072576F">
        <w:rPr>
          <w:rFonts w:cstheme="minorHAnsi"/>
          <w:i/>
          <w:iCs/>
          <w:szCs w:val="24"/>
          <w:u w:val="single"/>
        </w:rPr>
        <w:t>Without Vendor Interview</w:t>
      </w:r>
      <w:r w:rsidRPr="0072576F">
        <w:rPr>
          <w:rFonts w:cstheme="minorHAnsi"/>
          <w:szCs w:val="24"/>
        </w:rPr>
        <w:t xml:space="preserve">. </w:t>
      </w:r>
      <w:r w:rsidR="00E7015F" w:rsidRPr="0072576F">
        <w:rPr>
          <w:rFonts w:cstheme="minorHAnsi"/>
          <w:szCs w:val="24"/>
        </w:rPr>
        <w:t>In procurements where there are no vendor interviews, the score received by the</w:t>
      </w:r>
      <w:r w:rsidR="000E5722" w:rsidRPr="0072576F">
        <w:rPr>
          <w:rFonts w:cstheme="minorHAnsi"/>
          <w:szCs w:val="24"/>
        </w:rPr>
        <w:t xml:space="preserve"> evaluation of the written</w:t>
      </w:r>
      <w:r w:rsidR="00E7015F" w:rsidRPr="0072576F">
        <w:rPr>
          <w:rFonts w:cstheme="minorHAnsi"/>
          <w:szCs w:val="24"/>
        </w:rPr>
        <w:t xml:space="preserve"> proposal with the </w:t>
      </w:r>
      <w:r w:rsidR="001C5E87" w:rsidRPr="0072576F">
        <w:rPr>
          <w:rFonts w:cstheme="minorHAnsi"/>
          <w:szCs w:val="24"/>
        </w:rPr>
        <w:t xml:space="preserve">references </w:t>
      </w:r>
      <w:r w:rsidR="00E7015F" w:rsidRPr="0072576F">
        <w:rPr>
          <w:rFonts w:cstheme="minorHAnsi"/>
          <w:szCs w:val="24"/>
        </w:rPr>
        <w:t>score added will be the final score.</w:t>
      </w:r>
      <w:r w:rsidR="00BE6948" w:rsidRPr="0072576F">
        <w:rPr>
          <w:rFonts w:cstheme="minorHAnsi"/>
          <w:szCs w:val="24"/>
        </w:rPr>
        <w:t xml:space="preserve"> </w:t>
      </w:r>
    </w:p>
    <w:p w14:paraId="183F6826" w14:textId="77777777" w:rsidR="00E2481A" w:rsidRPr="0072576F" w:rsidRDefault="002168AC">
      <w:pPr>
        <w:pStyle w:val="ListParagraph"/>
        <w:numPr>
          <w:ilvl w:val="1"/>
          <w:numId w:val="42"/>
        </w:numPr>
        <w:spacing w:after="240"/>
        <w:ind w:hanging="720"/>
        <w:rPr>
          <w:rFonts w:cstheme="minorHAnsi"/>
          <w:szCs w:val="24"/>
        </w:rPr>
      </w:pPr>
      <w:r w:rsidRPr="0072576F">
        <w:rPr>
          <w:rFonts w:cstheme="minorHAnsi"/>
          <w:i/>
          <w:iCs/>
          <w:szCs w:val="24"/>
          <w:u w:val="single"/>
        </w:rPr>
        <w:t>With Vendor Interview.</w:t>
      </w:r>
      <w:r w:rsidRPr="0072576F">
        <w:rPr>
          <w:rFonts w:cstheme="minorHAnsi"/>
          <w:szCs w:val="24"/>
        </w:rPr>
        <w:t xml:space="preserve"> </w:t>
      </w:r>
      <w:bookmarkEnd w:id="39"/>
      <w:r w:rsidR="00B321DB" w:rsidRPr="0072576F">
        <w:rPr>
          <w:rFonts w:cstheme="minorHAnsi"/>
          <w:szCs w:val="24"/>
        </w:rPr>
        <w:t xml:space="preserve">In procurements where there are vendor interviews, the </w:t>
      </w:r>
      <w:r w:rsidR="00BE5FD2" w:rsidRPr="0072576F">
        <w:rPr>
          <w:rFonts w:cstheme="minorHAnsi"/>
          <w:szCs w:val="24"/>
        </w:rPr>
        <w:t>CSC</w:t>
      </w:r>
      <w:r w:rsidR="00B321DB" w:rsidRPr="0072576F">
        <w:rPr>
          <w:rFonts w:cstheme="minorHAnsi"/>
          <w:szCs w:val="24"/>
        </w:rPr>
        <w:t xml:space="preserve"> will consider the interview and may adjust the scores received by the evaluation of the written proposal which, with the reference scores added, will be the final score.</w:t>
      </w:r>
      <w:r w:rsidR="004D2816" w:rsidRPr="0072576F">
        <w:rPr>
          <w:rFonts w:cstheme="minorHAnsi"/>
          <w:szCs w:val="24"/>
        </w:rPr>
        <w:t xml:space="preserve">  </w:t>
      </w:r>
    </w:p>
    <w:p w14:paraId="538B2B8E" w14:textId="77777777" w:rsidR="00A907D7" w:rsidRPr="0072576F" w:rsidRDefault="00A907D7">
      <w:pPr>
        <w:pStyle w:val="ListParagraph"/>
        <w:numPr>
          <w:ilvl w:val="0"/>
          <w:numId w:val="42"/>
        </w:numPr>
        <w:spacing w:after="240"/>
        <w:ind w:hanging="720"/>
        <w:rPr>
          <w:rFonts w:cstheme="minorHAnsi"/>
          <w:szCs w:val="24"/>
        </w:rPr>
      </w:pPr>
      <w:r w:rsidRPr="0072576F">
        <w:rPr>
          <w:rFonts w:cstheme="minorHAnsi"/>
          <w:b/>
          <w:bCs/>
          <w:szCs w:val="24"/>
        </w:rPr>
        <w:t>Contact During Evaluation Process</w:t>
      </w:r>
      <w:r w:rsidR="00D4043D" w:rsidRPr="0072576F">
        <w:rPr>
          <w:rFonts w:cstheme="minorHAnsi"/>
          <w:b/>
          <w:bCs/>
          <w:szCs w:val="24"/>
        </w:rPr>
        <w:t xml:space="preserve">. </w:t>
      </w:r>
      <w:r w:rsidRPr="0072576F">
        <w:rPr>
          <w:rFonts w:cstheme="minorHAnsi"/>
          <w:b/>
          <w:bCs/>
          <w:szCs w:val="24"/>
        </w:rPr>
        <w:t xml:space="preserve"> </w:t>
      </w:r>
      <w:r w:rsidRPr="0072576F">
        <w:rPr>
          <w:rFonts w:cstheme="minorHAnsi"/>
          <w:szCs w:val="24"/>
        </w:rPr>
        <w:t xml:space="preserve">All contact during the evaluation phase </w:t>
      </w:r>
      <w:r w:rsidR="00CA0CEF" w:rsidRPr="0072576F">
        <w:rPr>
          <w:rFonts w:cstheme="minorHAnsi"/>
          <w:szCs w:val="24"/>
        </w:rPr>
        <w:t>must</w:t>
      </w:r>
      <w:r w:rsidRPr="0072576F">
        <w:rPr>
          <w:rFonts w:cstheme="minorHAnsi"/>
          <w:szCs w:val="24"/>
        </w:rPr>
        <w:t xml:space="preserve"> be through </w:t>
      </w:r>
      <w:r w:rsidRPr="00257234">
        <w:rPr>
          <w:rFonts w:cstheme="minorHAnsi"/>
          <w:color w:val="000000" w:themeColor="text1"/>
          <w:szCs w:val="24"/>
        </w:rPr>
        <w:t xml:space="preserve">the GSA-Procurement department only.  Bidders </w:t>
      </w:r>
      <w:r w:rsidR="00CA0CEF" w:rsidRPr="00257234">
        <w:rPr>
          <w:rFonts w:cstheme="minorHAnsi"/>
          <w:color w:val="000000" w:themeColor="text1"/>
          <w:szCs w:val="24"/>
        </w:rPr>
        <w:t>must</w:t>
      </w:r>
      <w:r w:rsidRPr="00257234">
        <w:rPr>
          <w:rFonts w:cstheme="minorHAnsi"/>
          <w:color w:val="000000" w:themeColor="text1"/>
          <w:szCs w:val="24"/>
        </w:rPr>
        <w:t xml:space="preserve"> neither contact nor lobby </w:t>
      </w:r>
      <w:r w:rsidR="00BE5FD2" w:rsidRPr="00257234">
        <w:rPr>
          <w:rFonts w:cstheme="minorHAnsi"/>
          <w:color w:val="000000" w:themeColor="text1"/>
          <w:szCs w:val="24"/>
        </w:rPr>
        <w:t>CSC</w:t>
      </w:r>
      <w:r w:rsidRPr="00257234">
        <w:rPr>
          <w:rFonts w:cstheme="minorHAnsi"/>
          <w:color w:val="000000" w:themeColor="text1"/>
          <w:szCs w:val="24"/>
        </w:rPr>
        <w:t xml:space="preserve"> during the evaluation process.  Attempts by Bidder</w:t>
      </w:r>
      <w:r w:rsidR="009447C0" w:rsidRPr="00257234">
        <w:rPr>
          <w:rFonts w:cstheme="minorHAnsi"/>
          <w:color w:val="000000" w:themeColor="text1"/>
          <w:szCs w:val="24"/>
        </w:rPr>
        <w:t>s</w:t>
      </w:r>
      <w:r w:rsidRPr="00257234">
        <w:rPr>
          <w:rFonts w:cstheme="minorHAnsi"/>
          <w:color w:val="000000" w:themeColor="text1"/>
          <w:szCs w:val="24"/>
        </w:rPr>
        <w:t xml:space="preserve"> to contact and/or influence </w:t>
      </w:r>
      <w:r w:rsidRPr="0072576F">
        <w:rPr>
          <w:rFonts w:cstheme="minorHAnsi"/>
          <w:szCs w:val="24"/>
        </w:rPr>
        <w:t>members of the CSC may result in disqualification of Bidder</w:t>
      </w:r>
      <w:r w:rsidR="0090008A" w:rsidRPr="0072576F">
        <w:rPr>
          <w:rFonts w:cstheme="minorHAnsi"/>
          <w:szCs w:val="24"/>
        </w:rPr>
        <w:t>s</w:t>
      </w:r>
      <w:r w:rsidRPr="0072576F">
        <w:rPr>
          <w:rFonts w:cstheme="minorHAnsi"/>
          <w:szCs w:val="24"/>
        </w:rPr>
        <w:t xml:space="preserve">. </w:t>
      </w:r>
    </w:p>
    <w:p w14:paraId="1D12D7CE" w14:textId="77777777" w:rsidR="00742579" w:rsidRPr="0072576F" w:rsidRDefault="00A907D7">
      <w:pPr>
        <w:pStyle w:val="ListParagraph"/>
        <w:numPr>
          <w:ilvl w:val="0"/>
          <w:numId w:val="42"/>
        </w:numPr>
        <w:spacing w:after="240"/>
        <w:ind w:hanging="720"/>
        <w:rPr>
          <w:rFonts w:cstheme="minorHAnsi"/>
          <w:szCs w:val="24"/>
        </w:rPr>
      </w:pPr>
      <w:r w:rsidRPr="0072576F">
        <w:rPr>
          <w:rFonts w:cstheme="minorHAnsi"/>
          <w:b/>
          <w:bCs/>
          <w:szCs w:val="24"/>
        </w:rPr>
        <w:t xml:space="preserve">Determining Award. </w:t>
      </w:r>
      <w:r w:rsidR="00D4043D" w:rsidRPr="0072576F">
        <w:rPr>
          <w:rFonts w:cstheme="minorHAnsi"/>
          <w:b/>
          <w:bCs/>
          <w:szCs w:val="24"/>
        </w:rPr>
        <w:t xml:space="preserve"> </w:t>
      </w:r>
      <w:r w:rsidRPr="0072576F">
        <w:rPr>
          <w:rFonts w:cstheme="minorHAnsi"/>
          <w:szCs w:val="24"/>
        </w:rPr>
        <w:t xml:space="preserve">As a result of this RFP, the County intends to award a contract to the </w:t>
      </w:r>
      <w:r w:rsidR="003B25AE" w:rsidRPr="0072576F">
        <w:rPr>
          <w:rFonts w:cstheme="minorHAnsi"/>
          <w:szCs w:val="24"/>
        </w:rPr>
        <w:t>highest</w:t>
      </w:r>
      <w:r w:rsidR="00A114C4" w:rsidRPr="0072576F">
        <w:rPr>
          <w:rFonts w:cstheme="minorHAnsi"/>
          <w:szCs w:val="24"/>
        </w:rPr>
        <w:t>-</w:t>
      </w:r>
      <w:r w:rsidR="003B25AE" w:rsidRPr="0072576F">
        <w:rPr>
          <w:rFonts w:cstheme="minorHAnsi"/>
          <w:szCs w:val="24"/>
        </w:rPr>
        <w:t xml:space="preserve">ranked </w:t>
      </w:r>
      <w:r w:rsidR="009F79B0" w:rsidRPr="0072576F">
        <w:rPr>
          <w:rFonts w:cstheme="minorHAnsi"/>
          <w:szCs w:val="24"/>
        </w:rPr>
        <w:t xml:space="preserve">responsible </w:t>
      </w:r>
      <w:r w:rsidR="003B25AE" w:rsidRPr="0072576F">
        <w:rPr>
          <w:rFonts w:cstheme="minorHAnsi"/>
          <w:szCs w:val="24"/>
        </w:rPr>
        <w:t>Bidder(s)</w:t>
      </w:r>
      <w:r w:rsidR="0065315D" w:rsidRPr="0072576F">
        <w:rPr>
          <w:rFonts w:cstheme="minorHAnsi"/>
          <w:szCs w:val="24"/>
        </w:rPr>
        <w:t>,</w:t>
      </w:r>
      <w:r w:rsidR="003B25AE" w:rsidRPr="0072576F">
        <w:rPr>
          <w:rFonts w:cstheme="minorHAnsi"/>
          <w:szCs w:val="24"/>
        </w:rPr>
        <w:t xml:space="preserve"> as determined by the combined weight of the Evaluation Criteria, </w:t>
      </w:r>
      <w:r w:rsidRPr="0072576F">
        <w:rPr>
          <w:rFonts w:cstheme="minorHAnsi"/>
          <w:szCs w:val="24"/>
        </w:rPr>
        <w:t xml:space="preserve">whose response conforms to the RFP </w:t>
      </w:r>
      <w:r w:rsidRPr="0072576F">
        <w:rPr>
          <w:rFonts w:cstheme="minorHAnsi"/>
          <w:szCs w:val="24"/>
        </w:rPr>
        <w:lastRenderedPageBreak/>
        <w:t xml:space="preserve">and whose bid presents the </w:t>
      </w:r>
      <w:r w:rsidR="00A114C4" w:rsidRPr="0072576F">
        <w:rPr>
          <w:rFonts w:cstheme="minorHAnsi"/>
          <w:szCs w:val="24"/>
        </w:rPr>
        <w:t>greatest</w:t>
      </w:r>
      <w:r w:rsidRPr="0072576F">
        <w:rPr>
          <w:rFonts w:cstheme="minorHAnsi"/>
          <w:szCs w:val="24"/>
        </w:rPr>
        <w:t xml:space="preserve"> value to the County considering all </w:t>
      </w:r>
      <w:r w:rsidR="00344D69" w:rsidRPr="0072576F">
        <w:rPr>
          <w:rFonts w:cstheme="minorHAnsi"/>
          <w:szCs w:val="24"/>
        </w:rPr>
        <w:t>E</w:t>
      </w:r>
      <w:r w:rsidRPr="0072576F">
        <w:rPr>
          <w:rFonts w:cstheme="minorHAnsi"/>
          <w:szCs w:val="24"/>
        </w:rPr>
        <w:t xml:space="preserve">valuation </w:t>
      </w:r>
      <w:r w:rsidR="00344D69" w:rsidRPr="0072576F">
        <w:rPr>
          <w:rFonts w:cstheme="minorHAnsi"/>
          <w:szCs w:val="24"/>
        </w:rPr>
        <w:t>C</w:t>
      </w:r>
      <w:r w:rsidRPr="0072576F">
        <w:rPr>
          <w:rFonts w:cstheme="minorHAnsi"/>
          <w:szCs w:val="24"/>
        </w:rPr>
        <w:t xml:space="preserve">riteria.  </w:t>
      </w:r>
      <w:r w:rsidR="009F79B0" w:rsidRPr="0072576F">
        <w:rPr>
          <w:rFonts w:cstheme="minorHAnsi"/>
          <w:szCs w:val="24"/>
        </w:rPr>
        <w:t xml:space="preserve">The combined weight of the Evaluation Criteria is greater in importance than </w:t>
      </w:r>
      <w:r w:rsidR="00A114C4" w:rsidRPr="0072576F">
        <w:rPr>
          <w:rFonts w:cstheme="minorHAnsi"/>
          <w:szCs w:val="24"/>
        </w:rPr>
        <w:t xml:space="preserve">the </w:t>
      </w:r>
      <w:r w:rsidR="009F79B0" w:rsidRPr="0072576F">
        <w:rPr>
          <w:rFonts w:cstheme="minorHAnsi"/>
          <w:szCs w:val="24"/>
        </w:rPr>
        <w:t>cost in determining the</w:t>
      </w:r>
      <w:r w:rsidR="0065315D" w:rsidRPr="0072576F">
        <w:rPr>
          <w:rFonts w:cstheme="minorHAnsi"/>
          <w:szCs w:val="24"/>
        </w:rPr>
        <w:t xml:space="preserve"> best </w:t>
      </w:r>
      <w:r w:rsidR="009F79B0" w:rsidRPr="0072576F">
        <w:rPr>
          <w:rFonts w:cstheme="minorHAnsi"/>
          <w:szCs w:val="24"/>
        </w:rPr>
        <w:t xml:space="preserve">value to the County. </w:t>
      </w:r>
      <w:r w:rsidRPr="0072576F">
        <w:rPr>
          <w:rFonts w:cstheme="minorHAnsi"/>
          <w:szCs w:val="24"/>
        </w:rPr>
        <w:t xml:space="preserve">The County may award a contract of higher qualitative competence over the lowest priced response. </w:t>
      </w:r>
    </w:p>
    <w:p w14:paraId="76EDBEEB" w14:textId="77777777" w:rsidR="002E6E08" w:rsidRPr="0072576F" w:rsidRDefault="00742579">
      <w:pPr>
        <w:pStyle w:val="ListParagraph"/>
        <w:numPr>
          <w:ilvl w:val="0"/>
          <w:numId w:val="42"/>
        </w:numPr>
        <w:spacing w:after="240"/>
        <w:ind w:hanging="720"/>
        <w:rPr>
          <w:rFonts w:cstheme="minorHAnsi"/>
          <w:szCs w:val="24"/>
        </w:rPr>
      </w:pPr>
      <w:r w:rsidRPr="0072576F">
        <w:rPr>
          <w:rFonts w:cstheme="minorHAnsi"/>
          <w:szCs w:val="24"/>
        </w:rPr>
        <w:t>The zero to five-point scale range is defined as follows:</w:t>
      </w:r>
    </w:p>
    <w:p w14:paraId="19C22958" w14:textId="77777777" w:rsidR="008A059F" w:rsidRPr="0072576F" w:rsidRDefault="008A059F" w:rsidP="008A059F">
      <w:pPr>
        <w:pStyle w:val="ListParagraph"/>
        <w:spacing w:after="240"/>
        <w:ind w:left="2160"/>
        <w:rPr>
          <w:rFonts w:cstheme="minorHAnsi"/>
          <w:szCs w:val="24"/>
        </w:rPr>
      </w:pPr>
    </w:p>
    <w:tbl>
      <w:tblPr>
        <w:tblStyle w:val="TableGrid1"/>
        <w:tblW w:w="0" w:type="auto"/>
        <w:tblInd w:w="1440" w:type="dxa"/>
        <w:tblLook w:val="04A0" w:firstRow="1" w:lastRow="0" w:firstColumn="1" w:lastColumn="0" w:noHBand="0" w:noVBand="1"/>
        <w:tblCaption w:val="zero to five-point scale "/>
      </w:tblPr>
      <w:tblGrid>
        <w:gridCol w:w="805"/>
        <w:gridCol w:w="1710"/>
        <w:gridCol w:w="5395"/>
      </w:tblGrid>
      <w:tr w:rsidR="002E6E08" w:rsidRPr="0072576F" w14:paraId="1837E35C" w14:textId="77777777">
        <w:tc>
          <w:tcPr>
            <w:tcW w:w="805" w:type="dxa"/>
          </w:tcPr>
          <w:p w14:paraId="48B8E511" w14:textId="77777777" w:rsidR="002E6E08" w:rsidRPr="0072576F" w:rsidRDefault="002E6E08" w:rsidP="0072576F">
            <w:pPr>
              <w:jc w:val="center"/>
              <w:rPr>
                <w:rFonts w:cstheme="minorHAnsi"/>
                <w:szCs w:val="18"/>
              </w:rPr>
            </w:pPr>
            <w:r w:rsidRPr="0072576F">
              <w:rPr>
                <w:rFonts w:cstheme="minorHAnsi"/>
                <w:szCs w:val="18"/>
              </w:rPr>
              <w:t>Score</w:t>
            </w:r>
          </w:p>
        </w:tc>
        <w:tc>
          <w:tcPr>
            <w:tcW w:w="1710" w:type="dxa"/>
          </w:tcPr>
          <w:p w14:paraId="78389DAE" w14:textId="77777777" w:rsidR="002E6E08" w:rsidRPr="0072576F" w:rsidRDefault="002E6E08" w:rsidP="0072576F">
            <w:pPr>
              <w:jc w:val="center"/>
              <w:rPr>
                <w:rFonts w:cstheme="minorHAnsi"/>
                <w:szCs w:val="18"/>
              </w:rPr>
            </w:pPr>
            <w:r w:rsidRPr="0072576F">
              <w:rPr>
                <w:rFonts w:cstheme="minorHAnsi"/>
                <w:szCs w:val="18"/>
              </w:rPr>
              <w:t>Rating</w:t>
            </w:r>
          </w:p>
        </w:tc>
        <w:tc>
          <w:tcPr>
            <w:tcW w:w="5395" w:type="dxa"/>
          </w:tcPr>
          <w:p w14:paraId="2F061A9E" w14:textId="77777777" w:rsidR="002E6E08" w:rsidRPr="0072576F" w:rsidRDefault="002E6E08" w:rsidP="0072576F">
            <w:pPr>
              <w:jc w:val="center"/>
              <w:rPr>
                <w:rFonts w:cstheme="minorHAnsi"/>
                <w:szCs w:val="18"/>
              </w:rPr>
            </w:pPr>
            <w:r w:rsidRPr="0072576F">
              <w:rPr>
                <w:rFonts w:cstheme="minorHAnsi"/>
                <w:szCs w:val="18"/>
              </w:rPr>
              <w:t>Description</w:t>
            </w:r>
          </w:p>
        </w:tc>
      </w:tr>
      <w:tr w:rsidR="002E6E08" w:rsidRPr="0072576F" w14:paraId="59F8ACC0" w14:textId="77777777">
        <w:tc>
          <w:tcPr>
            <w:tcW w:w="805" w:type="dxa"/>
            <w:vAlign w:val="center"/>
          </w:tcPr>
          <w:p w14:paraId="331A1099" w14:textId="77777777" w:rsidR="002E6E08" w:rsidRPr="0072576F" w:rsidRDefault="002E6E08" w:rsidP="00D84E7A">
            <w:pPr>
              <w:jc w:val="center"/>
              <w:rPr>
                <w:rFonts w:cstheme="minorHAnsi"/>
                <w:szCs w:val="18"/>
              </w:rPr>
            </w:pPr>
            <w:r w:rsidRPr="0072576F">
              <w:rPr>
                <w:rFonts w:cstheme="minorHAnsi"/>
              </w:rPr>
              <w:t>0</w:t>
            </w:r>
          </w:p>
        </w:tc>
        <w:tc>
          <w:tcPr>
            <w:tcW w:w="1710" w:type="dxa"/>
            <w:vAlign w:val="center"/>
          </w:tcPr>
          <w:p w14:paraId="09FB7EB3" w14:textId="77777777" w:rsidR="002E6E08" w:rsidRPr="0072576F" w:rsidRDefault="002E6E08" w:rsidP="00D84E7A">
            <w:pPr>
              <w:rPr>
                <w:rFonts w:cstheme="minorHAnsi"/>
                <w:szCs w:val="18"/>
              </w:rPr>
            </w:pPr>
            <w:r w:rsidRPr="0072576F">
              <w:rPr>
                <w:rFonts w:cstheme="minorHAnsi"/>
              </w:rPr>
              <w:t>Not Acceptable</w:t>
            </w:r>
          </w:p>
        </w:tc>
        <w:tc>
          <w:tcPr>
            <w:tcW w:w="5395" w:type="dxa"/>
            <w:vAlign w:val="center"/>
          </w:tcPr>
          <w:p w14:paraId="10384696" w14:textId="77777777" w:rsidR="002E6E08" w:rsidRPr="0072576F" w:rsidRDefault="002E6E08" w:rsidP="00D84E7A">
            <w:pPr>
              <w:rPr>
                <w:rFonts w:cstheme="minorHAnsi"/>
                <w:szCs w:val="18"/>
              </w:rPr>
            </w:pPr>
            <w:r w:rsidRPr="0072576F">
              <w:rPr>
                <w:rFonts w:cstheme="minorHAnsi"/>
              </w:rPr>
              <w:t xml:space="preserve">Non-responsive, fails to meet </w:t>
            </w:r>
            <w:r w:rsidR="00F87F3B" w:rsidRPr="0072576F">
              <w:rPr>
                <w:rFonts w:cstheme="minorHAnsi"/>
              </w:rPr>
              <w:t>RFP</w:t>
            </w:r>
            <w:r w:rsidRPr="0072576F">
              <w:rPr>
                <w:rFonts w:cstheme="minorHAnsi"/>
              </w:rPr>
              <w:t xml:space="preserve"> specifications.  The approach has no probability of success.  If the unmet specification is a mandatory requirement, this score may result in the disqualification of the proposal.</w:t>
            </w:r>
          </w:p>
        </w:tc>
      </w:tr>
      <w:tr w:rsidR="002E6E08" w:rsidRPr="0072576F" w14:paraId="22C8DED3" w14:textId="77777777">
        <w:tc>
          <w:tcPr>
            <w:tcW w:w="805" w:type="dxa"/>
            <w:vAlign w:val="center"/>
          </w:tcPr>
          <w:p w14:paraId="34082DCC" w14:textId="77777777" w:rsidR="002E6E08" w:rsidRPr="0072576F" w:rsidRDefault="002E6E08" w:rsidP="00D84E7A">
            <w:pPr>
              <w:jc w:val="center"/>
              <w:rPr>
                <w:rFonts w:cstheme="minorHAnsi"/>
                <w:szCs w:val="18"/>
              </w:rPr>
            </w:pPr>
            <w:r w:rsidRPr="0072576F">
              <w:rPr>
                <w:rFonts w:cstheme="minorHAnsi"/>
              </w:rPr>
              <w:t>1</w:t>
            </w:r>
          </w:p>
        </w:tc>
        <w:tc>
          <w:tcPr>
            <w:tcW w:w="1710" w:type="dxa"/>
            <w:vAlign w:val="center"/>
          </w:tcPr>
          <w:p w14:paraId="38D1C21A" w14:textId="77777777" w:rsidR="002E6E08" w:rsidRPr="0072576F" w:rsidRDefault="002E6E08" w:rsidP="00D84E7A">
            <w:pPr>
              <w:rPr>
                <w:rFonts w:cstheme="minorHAnsi"/>
                <w:szCs w:val="18"/>
              </w:rPr>
            </w:pPr>
            <w:r w:rsidRPr="0072576F">
              <w:rPr>
                <w:rFonts w:cstheme="minorHAnsi"/>
              </w:rPr>
              <w:t>Poor</w:t>
            </w:r>
          </w:p>
        </w:tc>
        <w:tc>
          <w:tcPr>
            <w:tcW w:w="5395" w:type="dxa"/>
            <w:vAlign w:val="center"/>
          </w:tcPr>
          <w:p w14:paraId="621034DD" w14:textId="77777777" w:rsidR="002E6E08" w:rsidRPr="0072576F" w:rsidRDefault="002E6E08" w:rsidP="00D84E7A">
            <w:pPr>
              <w:rPr>
                <w:rFonts w:cstheme="minorHAnsi"/>
                <w:szCs w:val="18"/>
              </w:rPr>
            </w:pPr>
            <w:r w:rsidRPr="0072576F">
              <w:rPr>
                <w:rFonts w:cstheme="minorHAnsi"/>
              </w:rPr>
              <w:t xml:space="preserve">Below average, falls short of expectations, is substandard to that which is the average or expected norm, has a low probability of success in achieving objectives per </w:t>
            </w:r>
            <w:r w:rsidR="00F87F3B" w:rsidRPr="0072576F">
              <w:rPr>
                <w:rFonts w:cstheme="minorHAnsi"/>
              </w:rPr>
              <w:t>RFP</w:t>
            </w:r>
            <w:r w:rsidRPr="0072576F">
              <w:rPr>
                <w:rFonts w:cstheme="minorHAnsi"/>
              </w:rPr>
              <w:t>.</w:t>
            </w:r>
          </w:p>
        </w:tc>
      </w:tr>
      <w:tr w:rsidR="002E6E08" w:rsidRPr="0072576F" w14:paraId="597F2E1B" w14:textId="77777777">
        <w:tc>
          <w:tcPr>
            <w:tcW w:w="805" w:type="dxa"/>
            <w:vAlign w:val="center"/>
          </w:tcPr>
          <w:p w14:paraId="0F1904A5" w14:textId="77777777" w:rsidR="002E6E08" w:rsidRPr="0072576F" w:rsidRDefault="002E6E08" w:rsidP="00D84E7A">
            <w:pPr>
              <w:jc w:val="center"/>
              <w:rPr>
                <w:rFonts w:cstheme="minorHAnsi"/>
                <w:szCs w:val="18"/>
              </w:rPr>
            </w:pPr>
            <w:r w:rsidRPr="0072576F">
              <w:rPr>
                <w:rFonts w:cstheme="minorHAnsi"/>
              </w:rPr>
              <w:t>2</w:t>
            </w:r>
          </w:p>
        </w:tc>
        <w:tc>
          <w:tcPr>
            <w:tcW w:w="1710" w:type="dxa"/>
            <w:vAlign w:val="center"/>
          </w:tcPr>
          <w:p w14:paraId="4DD3E610" w14:textId="77777777" w:rsidR="002E6E08" w:rsidRPr="0072576F" w:rsidRDefault="002E6E08" w:rsidP="00D84E7A">
            <w:pPr>
              <w:rPr>
                <w:rFonts w:cstheme="minorHAnsi"/>
                <w:szCs w:val="18"/>
              </w:rPr>
            </w:pPr>
            <w:r w:rsidRPr="0072576F">
              <w:rPr>
                <w:rFonts w:cstheme="minorHAnsi"/>
              </w:rPr>
              <w:t>Fair</w:t>
            </w:r>
          </w:p>
        </w:tc>
        <w:tc>
          <w:tcPr>
            <w:tcW w:w="5395" w:type="dxa"/>
            <w:vAlign w:val="center"/>
          </w:tcPr>
          <w:p w14:paraId="552DCF86" w14:textId="77777777" w:rsidR="002E6E08" w:rsidRPr="0072576F" w:rsidRDefault="002E6E08" w:rsidP="00D84E7A">
            <w:pPr>
              <w:rPr>
                <w:rFonts w:cstheme="minorHAnsi"/>
                <w:szCs w:val="18"/>
              </w:rPr>
            </w:pPr>
            <w:r w:rsidRPr="0072576F">
              <w:rPr>
                <w:rFonts w:cstheme="minorHAnsi"/>
              </w:rPr>
              <w:t>Has a reasonable probability of success; however, some objectives may not be met.</w:t>
            </w:r>
          </w:p>
        </w:tc>
      </w:tr>
      <w:tr w:rsidR="002E6E08" w:rsidRPr="0072576F" w14:paraId="1C4B6538" w14:textId="77777777">
        <w:tc>
          <w:tcPr>
            <w:tcW w:w="805" w:type="dxa"/>
            <w:vAlign w:val="center"/>
          </w:tcPr>
          <w:p w14:paraId="7F18A742" w14:textId="77777777" w:rsidR="002E6E08" w:rsidRPr="0072576F" w:rsidRDefault="002E6E08" w:rsidP="00D84E7A">
            <w:pPr>
              <w:jc w:val="center"/>
              <w:rPr>
                <w:rFonts w:cstheme="minorHAnsi"/>
                <w:szCs w:val="18"/>
              </w:rPr>
            </w:pPr>
            <w:r w:rsidRPr="0072576F">
              <w:rPr>
                <w:rFonts w:cstheme="minorHAnsi"/>
              </w:rPr>
              <w:t>3</w:t>
            </w:r>
          </w:p>
        </w:tc>
        <w:tc>
          <w:tcPr>
            <w:tcW w:w="1710" w:type="dxa"/>
            <w:vAlign w:val="center"/>
          </w:tcPr>
          <w:p w14:paraId="6FD58CEE" w14:textId="77777777" w:rsidR="002E6E08" w:rsidRPr="0072576F" w:rsidRDefault="002E6E08" w:rsidP="00D84E7A">
            <w:pPr>
              <w:rPr>
                <w:rFonts w:cstheme="minorHAnsi"/>
                <w:szCs w:val="18"/>
              </w:rPr>
            </w:pPr>
            <w:r w:rsidRPr="0072576F">
              <w:rPr>
                <w:rFonts w:cstheme="minorHAnsi"/>
              </w:rPr>
              <w:t>Average</w:t>
            </w:r>
          </w:p>
        </w:tc>
        <w:tc>
          <w:tcPr>
            <w:tcW w:w="5395" w:type="dxa"/>
            <w:vAlign w:val="center"/>
          </w:tcPr>
          <w:p w14:paraId="6E8C6D56" w14:textId="77777777" w:rsidR="002E6E08" w:rsidRPr="0072576F" w:rsidRDefault="002E6E08" w:rsidP="00D84E7A">
            <w:pPr>
              <w:rPr>
                <w:rFonts w:cstheme="minorHAnsi"/>
                <w:szCs w:val="18"/>
              </w:rPr>
            </w:pPr>
            <w:r w:rsidRPr="0072576F">
              <w:rPr>
                <w:rFonts w:cstheme="minorHAnsi"/>
              </w:rPr>
              <w:t xml:space="preserve">Acceptable and likely to </w:t>
            </w:r>
            <w:r w:rsidR="00D84E7A" w:rsidRPr="0072576F">
              <w:rPr>
                <w:rFonts w:cstheme="minorHAnsi"/>
              </w:rPr>
              <w:t>achieve</w:t>
            </w:r>
            <w:r w:rsidRPr="0072576F">
              <w:rPr>
                <w:rFonts w:cstheme="minorHAnsi"/>
              </w:rPr>
              <w:t xml:space="preserve"> all objectives in a reasonable fashion per </w:t>
            </w:r>
            <w:r w:rsidR="00F87F3B" w:rsidRPr="0072576F">
              <w:rPr>
                <w:rFonts w:cstheme="minorHAnsi"/>
              </w:rPr>
              <w:t>RFP</w:t>
            </w:r>
            <w:r w:rsidRPr="0072576F">
              <w:rPr>
                <w:rFonts w:cstheme="minorHAnsi"/>
              </w:rPr>
              <w:t xml:space="preserve"> specification.  This will be the baseline score for each item with adjustments based on the interpretation of the proposal by CSC.  </w:t>
            </w:r>
          </w:p>
        </w:tc>
      </w:tr>
      <w:tr w:rsidR="002E6E08" w:rsidRPr="0072576F" w14:paraId="0CCE4996" w14:textId="77777777">
        <w:tc>
          <w:tcPr>
            <w:tcW w:w="805" w:type="dxa"/>
            <w:vAlign w:val="center"/>
          </w:tcPr>
          <w:p w14:paraId="1376DB41" w14:textId="77777777" w:rsidR="002E6E08" w:rsidRPr="0072576F" w:rsidRDefault="002E6E08" w:rsidP="00D84E7A">
            <w:pPr>
              <w:jc w:val="center"/>
              <w:rPr>
                <w:rFonts w:cstheme="minorHAnsi"/>
                <w:szCs w:val="18"/>
              </w:rPr>
            </w:pPr>
            <w:r w:rsidRPr="0072576F">
              <w:rPr>
                <w:rFonts w:cstheme="minorHAnsi"/>
              </w:rPr>
              <w:t>4</w:t>
            </w:r>
          </w:p>
        </w:tc>
        <w:tc>
          <w:tcPr>
            <w:tcW w:w="1710" w:type="dxa"/>
            <w:vAlign w:val="center"/>
          </w:tcPr>
          <w:p w14:paraId="51C61225" w14:textId="77777777" w:rsidR="002E6E08" w:rsidRPr="0072576F" w:rsidRDefault="002E6E08" w:rsidP="00D84E7A">
            <w:pPr>
              <w:rPr>
                <w:rFonts w:cstheme="minorHAnsi"/>
                <w:szCs w:val="18"/>
              </w:rPr>
            </w:pPr>
            <w:r w:rsidRPr="0072576F">
              <w:rPr>
                <w:rFonts w:cstheme="minorHAnsi"/>
              </w:rPr>
              <w:t>Above Average / Good</w:t>
            </w:r>
          </w:p>
        </w:tc>
        <w:tc>
          <w:tcPr>
            <w:tcW w:w="5395" w:type="dxa"/>
            <w:vAlign w:val="center"/>
          </w:tcPr>
          <w:p w14:paraId="36B304DC" w14:textId="77777777" w:rsidR="002E6E08" w:rsidRPr="0072576F" w:rsidRDefault="002E6E08" w:rsidP="00D84E7A">
            <w:pPr>
              <w:rPr>
                <w:rFonts w:cstheme="minorHAnsi"/>
                <w:szCs w:val="18"/>
              </w:rPr>
            </w:pPr>
            <w:r w:rsidRPr="0072576F">
              <w:rPr>
                <w:rFonts w:cstheme="minorHAnsi"/>
              </w:rPr>
              <w:t xml:space="preserve">Better than that which is average or expected as the norm.  Excellent probability of success in achieving all objectives of the </w:t>
            </w:r>
            <w:r w:rsidR="00F87F3B" w:rsidRPr="0072576F">
              <w:rPr>
                <w:rFonts w:cstheme="minorHAnsi"/>
              </w:rPr>
              <w:t>RFP</w:t>
            </w:r>
            <w:r w:rsidRPr="0072576F">
              <w:rPr>
                <w:rFonts w:cstheme="minorHAnsi"/>
              </w:rPr>
              <w:t xml:space="preserve"> requirements and expectations.</w:t>
            </w:r>
          </w:p>
        </w:tc>
      </w:tr>
      <w:tr w:rsidR="002E6E08" w:rsidRPr="0072576F" w14:paraId="46B79FB8" w14:textId="77777777">
        <w:tc>
          <w:tcPr>
            <w:tcW w:w="805" w:type="dxa"/>
            <w:vAlign w:val="center"/>
          </w:tcPr>
          <w:p w14:paraId="60E9B4EA" w14:textId="77777777" w:rsidR="002E6E08" w:rsidRPr="0072576F" w:rsidRDefault="002E6E08" w:rsidP="00D84E7A">
            <w:pPr>
              <w:jc w:val="center"/>
              <w:rPr>
                <w:rFonts w:cstheme="minorHAnsi"/>
                <w:szCs w:val="18"/>
              </w:rPr>
            </w:pPr>
            <w:r w:rsidRPr="0072576F">
              <w:rPr>
                <w:rFonts w:cstheme="minorHAnsi"/>
              </w:rPr>
              <w:t>5</w:t>
            </w:r>
          </w:p>
        </w:tc>
        <w:tc>
          <w:tcPr>
            <w:tcW w:w="1710" w:type="dxa"/>
            <w:vAlign w:val="center"/>
          </w:tcPr>
          <w:p w14:paraId="00CE6268" w14:textId="77777777" w:rsidR="002E6E08" w:rsidRPr="0072576F" w:rsidRDefault="002E6E08" w:rsidP="00D84E7A">
            <w:pPr>
              <w:rPr>
                <w:rFonts w:cstheme="minorHAnsi"/>
                <w:szCs w:val="18"/>
              </w:rPr>
            </w:pPr>
            <w:r w:rsidRPr="0072576F">
              <w:rPr>
                <w:rFonts w:cstheme="minorHAnsi"/>
              </w:rPr>
              <w:t>Excellent / Exceptional</w:t>
            </w:r>
          </w:p>
        </w:tc>
        <w:tc>
          <w:tcPr>
            <w:tcW w:w="5395" w:type="dxa"/>
            <w:vAlign w:val="center"/>
          </w:tcPr>
          <w:p w14:paraId="08A1EAC1" w14:textId="77777777" w:rsidR="002E6E08" w:rsidRPr="0072576F" w:rsidRDefault="002E6E08" w:rsidP="00D84E7A">
            <w:pPr>
              <w:rPr>
                <w:rFonts w:cstheme="minorHAnsi"/>
                <w:szCs w:val="18"/>
              </w:rPr>
            </w:pPr>
            <w:r w:rsidRPr="0072576F">
              <w:rPr>
                <w:rFonts w:cstheme="minorHAnsi"/>
              </w:rPr>
              <w:t xml:space="preserve">Exceeds </w:t>
            </w:r>
            <w:r w:rsidR="00D84E7A" w:rsidRPr="0072576F">
              <w:rPr>
                <w:rFonts w:cstheme="minorHAnsi"/>
              </w:rPr>
              <w:t>expectations</w:t>
            </w:r>
            <w:r w:rsidR="00D84E7A">
              <w:rPr>
                <w:rFonts w:cstheme="minorHAnsi"/>
              </w:rPr>
              <w:t xml:space="preserve">, </w:t>
            </w:r>
            <w:r w:rsidRPr="0072576F">
              <w:rPr>
                <w:rFonts w:cstheme="minorHAnsi"/>
              </w:rPr>
              <w:t xml:space="preserve">is very innovative, clearly superior to that which is average or expected as the norm.  Excellent probability of success in achieving all objectives and meeting </w:t>
            </w:r>
            <w:r w:rsidR="00F87F3B" w:rsidRPr="0072576F">
              <w:rPr>
                <w:rFonts w:cstheme="minorHAnsi"/>
              </w:rPr>
              <w:t>RFP</w:t>
            </w:r>
            <w:r w:rsidRPr="0072576F">
              <w:rPr>
                <w:rFonts w:cstheme="minorHAnsi"/>
              </w:rPr>
              <w:t xml:space="preserve"> specifications.</w:t>
            </w:r>
          </w:p>
        </w:tc>
      </w:tr>
    </w:tbl>
    <w:p w14:paraId="0D771E44" w14:textId="77777777" w:rsidR="00742579" w:rsidRPr="0072576F" w:rsidRDefault="00742579" w:rsidP="00742579">
      <w:pPr>
        <w:rPr>
          <w:rFonts w:cstheme="minorHAnsi"/>
          <w:szCs w:val="24"/>
        </w:rPr>
      </w:pPr>
    </w:p>
    <w:p w14:paraId="2DD0CC5A" w14:textId="77777777" w:rsidR="008A059F" w:rsidRPr="0072576F" w:rsidRDefault="008A059F" w:rsidP="00742579">
      <w:pPr>
        <w:rPr>
          <w:rFonts w:cstheme="minorHAnsi"/>
          <w:szCs w:val="24"/>
        </w:rPr>
      </w:pPr>
    </w:p>
    <w:p w14:paraId="30533FD2" w14:textId="0211D20C" w:rsidR="008A059F" w:rsidRPr="00257234" w:rsidRDefault="00742579">
      <w:pPr>
        <w:pStyle w:val="ListParagraph"/>
        <w:numPr>
          <w:ilvl w:val="0"/>
          <w:numId w:val="42"/>
        </w:numPr>
        <w:spacing w:after="240"/>
        <w:ind w:hanging="720"/>
        <w:rPr>
          <w:rFonts w:cstheme="minorHAnsi"/>
          <w:szCs w:val="24"/>
        </w:rPr>
      </w:pPr>
      <w:r w:rsidRPr="00257234">
        <w:rPr>
          <w:rFonts w:cstheme="minorHAnsi"/>
          <w:szCs w:val="24"/>
        </w:rPr>
        <w:t>The Evaluation Criteria and their respective weights are as follows:</w:t>
      </w:r>
      <w:r w:rsidR="002873AA" w:rsidRPr="00257234">
        <w:rPr>
          <w:rFonts w:cstheme="minorHAnsi"/>
          <w:szCs w:val="24"/>
        </w:rPr>
        <w:t xml:space="preserve"> </w:t>
      </w:r>
    </w:p>
    <w:tbl>
      <w:tblPr>
        <w:tblStyle w:val="TableGrid2"/>
        <w:tblW w:w="0" w:type="auto"/>
        <w:tblInd w:w="1440" w:type="dxa"/>
        <w:tblLook w:val="04A0" w:firstRow="1" w:lastRow="0" w:firstColumn="1" w:lastColumn="0" w:noHBand="0" w:noVBand="1"/>
        <w:tblCaption w:val="Evaluation Criteria"/>
      </w:tblPr>
      <w:tblGrid>
        <w:gridCol w:w="935"/>
        <w:gridCol w:w="5814"/>
        <w:gridCol w:w="1161"/>
      </w:tblGrid>
      <w:tr w:rsidR="002E6E08" w:rsidRPr="0072576F" w14:paraId="6CBBEB4A" w14:textId="77777777" w:rsidTr="13DD4E1C">
        <w:tc>
          <w:tcPr>
            <w:tcW w:w="935" w:type="dxa"/>
          </w:tcPr>
          <w:p w14:paraId="04C43462" w14:textId="77777777" w:rsidR="002E6E08" w:rsidRPr="0072576F" w:rsidRDefault="002E6E08" w:rsidP="002E6E08">
            <w:pPr>
              <w:spacing w:after="240"/>
              <w:rPr>
                <w:rFonts w:cstheme="minorHAnsi"/>
                <w:i/>
                <w:iCs/>
                <w:szCs w:val="18"/>
              </w:rPr>
            </w:pPr>
            <w:r w:rsidRPr="0072576F">
              <w:rPr>
                <w:rFonts w:cstheme="minorHAnsi"/>
                <w:i/>
                <w:iCs/>
                <w:szCs w:val="18"/>
              </w:rPr>
              <w:t>Criteria</w:t>
            </w:r>
          </w:p>
        </w:tc>
        <w:tc>
          <w:tcPr>
            <w:tcW w:w="5814" w:type="dxa"/>
          </w:tcPr>
          <w:p w14:paraId="761A45F3" w14:textId="77777777" w:rsidR="002E6E08" w:rsidRPr="0072576F" w:rsidRDefault="002E6E08" w:rsidP="002E6E08">
            <w:pPr>
              <w:spacing w:after="240"/>
              <w:rPr>
                <w:rFonts w:cstheme="minorHAnsi"/>
                <w:i/>
                <w:iCs/>
                <w:szCs w:val="18"/>
              </w:rPr>
            </w:pPr>
            <w:r w:rsidRPr="0072576F">
              <w:rPr>
                <w:rFonts w:cstheme="minorHAnsi"/>
                <w:i/>
                <w:iCs/>
                <w:szCs w:val="18"/>
              </w:rPr>
              <w:t>Description</w:t>
            </w:r>
          </w:p>
        </w:tc>
        <w:tc>
          <w:tcPr>
            <w:tcW w:w="1161" w:type="dxa"/>
          </w:tcPr>
          <w:p w14:paraId="68FA7DE0" w14:textId="77777777" w:rsidR="002E6E08" w:rsidRPr="0072576F" w:rsidRDefault="002E6E08" w:rsidP="002E6E08">
            <w:pPr>
              <w:spacing w:after="240"/>
              <w:rPr>
                <w:rFonts w:cstheme="minorHAnsi"/>
                <w:i/>
                <w:iCs/>
                <w:szCs w:val="18"/>
              </w:rPr>
            </w:pPr>
            <w:r w:rsidRPr="0072576F">
              <w:rPr>
                <w:rFonts w:cstheme="minorHAnsi"/>
                <w:i/>
                <w:iCs/>
                <w:szCs w:val="18"/>
              </w:rPr>
              <w:t>Weight</w:t>
            </w:r>
          </w:p>
        </w:tc>
      </w:tr>
      <w:tr w:rsidR="002E6E08" w:rsidRPr="0072576F" w14:paraId="4F42D6AE" w14:textId="77777777" w:rsidTr="13DD4E1C">
        <w:tc>
          <w:tcPr>
            <w:tcW w:w="935" w:type="dxa"/>
          </w:tcPr>
          <w:p w14:paraId="003E6BD3" w14:textId="77777777" w:rsidR="002E6E08" w:rsidRPr="0072576F" w:rsidRDefault="002E6E08" w:rsidP="007C7C88">
            <w:pPr>
              <w:rPr>
                <w:rFonts w:cstheme="minorHAnsi"/>
                <w:szCs w:val="18"/>
              </w:rPr>
            </w:pPr>
            <w:r w:rsidRPr="0072576F">
              <w:rPr>
                <w:rFonts w:cstheme="minorHAnsi"/>
                <w:szCs w:val="18"/>
              </w:rPr>
              <w:t>A1.</w:t>
            </w:r>
          </w:p>
        </w:tc>
        <w:tc>
          <w:tcPr>
            <w:tcW w:w="5814" w:type="dxa"/>
          </w:tcPr>
          <w:p w14:paraId="75BB2D87" w14:textId="77777777" w:rsidR="002E6E08" w:rsidRPr="0072576F" w:rsidRDefault="002E6E08" w:rsidP="007C7C88">
            <w:pPr>
              <w:rPr>
                <w:rFonts w:cstheme="minorHAnsi"/>
                <w:b/>
              </w:rPr>
            </w:pPr>
            <w:r w:rsidRPr="0072576F">
              <w:rPr>
                <w:rFonts w:cstheme="minorHAnsi"/>
                <w:b/>
              </w:rPr>
              <w:t>Completeness of Response:</w:t>
            </w:r>
          </w:p>
          <w:p w14:paraId="28CE96DF" w14:textId="77777777" w:rsidR="002E6E08" w:rsidRPr="0072576F" w:rsidRDefault="002E6E08" w:rsidP="007C7C88">
            <w:pPr>
              <w:rPr>
                <w:rFonts w:cstheme="minorHAnsi"/>
                <w:szCs w:val="18"/>
              </w:rPr>
            </w:pPr>
            <w:r w:rsidRPr="0072576F">
              <w:rPr>
                <w:rFonts w:cstheme="minorHAnsi"/>
              </w:rPr>
              <w:t xml:space="preserve">Responses to this RFP must be complete.  Responses must address all the requirements identified within this RFP and all related documents, including any Addenda. Failure to meet the Bidder Minimum Qualifications may </w:t>
            </w:r>
            <w:r w:rsidRPr="0072576F">
              <w:rPr>
                <w:rFonts w:cstheme="minorHAnsi"/>
              </w:rPr>
              <w:lastRenderedPageBreak/>
              <w:t>also be considered an incomplete response and may result in the disqualification of the Bidder.</w:t>
            </w:r>
          </w:p>
        </w:tc>
        <w:tc>
          <w:tcPr>
            <w:tcW w:w="1161" w:type="dxa"/>
            <w:vAlign w:val="bottom"/>
          </w:tcPr>
          <w:p w14:paraId="187EB06C" w14:textId="77777777" w:rsidR="002E6E08" w:rsidRPr="0072576F" w:rsidRDefault="002E6E08" w:rsidP="007C7C88">
            <w:pPr>
              <w:rPr>
                <w:rFonts w:cstheme="minorHAnsi"/>
                <w:szCs w:val="18"/>
              </w:rPr>
            </w:pPr>
            <w:r w:rsidRPr="0072576F">
              <w:rPr>
                <w:rFonts w:cstheme="minorHAnsi"/>
              </w:rPr>
              <w:lastRenderedPageBreak/>
              <w:t>Pass/Fail</w:t>
            </w:r>
          </w:p>
        </w:tc>
      </w:tr>
      <w:tr w:rsidR="002E6E08" w:rsidRPr="0072576F" w14:paraId="3BD9697C" w14:textId="77777777" w:rsidTr="13DD4E1C">
        <w:tc>
          <w:tcPr>
            <w:tcW w:w="935" w:type="dxa"/>
            <w:vAlign w:val="center"/>
          </w:tcPr>
          <w:p w14:paraId="5232BAEF" w14:textId="77777777" w:rsidR="002E6E08" w:rsidRPr="0072576F" w:rsidRDefault="002E6E08" w:rsidP="007C7C88">
            <w:pPr>
              <w:rPr>
                <w:rFonts w:cstheme="minorHAnsi"/>
                <w:szCs w:val="18"/>
              </w:rPr>
            </w:pPr>
            <w:r w:rsidRPr="0072576F">
              <w:rPr>
                <w:rFonts w:cstheme="minorHAnsi"/>
              </w:rPr>
              <w:t>A2.</w:t>
            </w:r>
          </w:p>
        </w:tc>
        <w:tc>
          <w:tcPr>
            <w:tcW w:w="5814" w:type="dxa"/>
          </w:tcPr>
          <w:p w14:paraId="7F3A47F9" w14:textId="77777777" w:rsidR="002E6E08" w:rsidRPr="0072576F" w:rsidRDefault="002E6E08" w:rsidP="007C7C88">
            <w:pPr>
              <w:rPr>
                <w:rFonts w:cstheme="minorHAnsi"/>
                <w:b/>
              </w:rPr>
            </w:pPr>
            <w:r w:rsidRPr="0072576F">
              <w:rPr>
                <w:rFonts w:cstheme="minorHAnsi"/>
                <w:b/>
              </w:rPr>
              <w:t>Debarment and Suspension:</w:t>
            </w:r>
          </w:p>
          <w:p w14:paraId="79E823E6" w14:textId="77777777" w:rsidR="002E6E08" w:rsidRPr="0072576F" w:rsidRDefault="002E6E08" w:rsidP="007C7C88">
            <w:pPr>
              <w:rPr>
                <w:rFonts w:cstheme="minorHAnsi"/>
                <w:szCs w:val="18"/>
              </w:rPr>
            </w:pPr>
            <w:r w:rsidRPr="0072576F">
              <w:rPr>
                <w:rFonts w:cstheme="minorHAnsi"/>
              </w:rPr>
              <w:t xml:space="preserve">Bidders, its principal, and named subcontractors are not identified on the list of Federally debarred, suspended, or other excluded parties located at </w:t>
            </w:r>
            <w:hyperlink r:id="rId41" w:history="1">
              <w:r w:rsidRPr="0072576F">
                <w:rPr>
                  <w:rFonts w:cstheme="minorHAnsi"/>
                  <w:color w:val="0000FF"/>
                  <w:u w:val="single"/>
                </w:rPr>
                <w:t>www.sam.gov/SAM</w:t>
              </w:r>
            </w:hyperlink>
            <w:r w:rsidRPr="0072576F">
              <w:rPr>
                <w:rFonts w:cstheme="minorHAnsi"/>
              </w:rPr>
              <w:t>.</w:t>
            </w:r>
          </w:p>
        </w:tc>
        <w:tc>
          <w:tcPr>
            <w:tcW w:w="1161" w:type="dxa"/>
            <w:vAlign w:val="bottom"/>
          </w:tcPr>
          <w:p w14:paraId="59B625EA" w14:textId="77777777" w:rsidR="002E6E08" w:rsidRPr="0072576F" w:rsidRDefault="002E6E08" w:rsidP="007C7C88">
            <w:pPr>
              <w:rPr>
                <w:rFonts w:cstheme="minorHAnsi"/>
                <w:szCs w:val="18"/>
              </w:rPr>
            </w:pPr>
            <w:r w:rsidRPr="0072576F">
              <w:rPr>
                <w:rFonts w:cstheme="minorHAnsi"/>
              </w:rPr>
              <w:t>Pass/Fail</w:t>
            </w:r>
          </w:p>
        </w:tc>
      </w:tr>
      <w:tr w:rsidR="002E6E08" w:rsidRPr="0072576F" w14:paraId="08583D35" w14:textId="77777777" w:rsidTr="13DD4E1C">
        <w:tc>
          <w:tcPr>
            <w:tcW w:w="935" w:type="dxa"/>
          </w:tcPr>
          <w:p w14:paraId="1EB08DF8" w14:textId="77777777" w:rsidR="002E6E08" w:rsidRPr="0072576F" w:rsidRDefault="002E6E08" w:rsidP="007C7C88">
            <w:pPr>
              <w:rPr>
                <w:rFonts w:cstheme="minorHAnsi"/>
                <w:szCs w:val="18"/>
              </w:rPr>
            </w:pPr>
            <w:r w:rsidRPr="0072576F">
              <w:rPr>
                <w:rFonts w:cstheme="minorHAnsi"/>
                <w:szCs w:val="18"/>
              </w:rPr>
              <w:t>B.</w:t>
            </w:r>
          </w:p>
        </w:tc>
        <w:tc>
          <w:tcPr>
            <w:tcW w:w="5814" w:type="dxa"/>
          </w:tcPr>
          <w:p w14:paraId="7643275A" w14:textId="3AEEAF1A" w:rsidR="002E6E08" w:rsidRPr="0072576F" w:rsidRDefault="002E6E08" w:rsidP="13DD4E1C">
            <w:pPr>
              <w:rPr>
                <w:rFonts w:cstheme="minorBidi"/>
                <w:b/>
                <w:bCs/>
              </w:rPr>
            </w:pPr>
            <w:r w:rsidRPr="13DD4E1C">
              <w:rPr>
                <w:rFonts w:cstheme="minorBidi"/>
                <w:b/>
                <w:bCs/>
              </w:rPr>
              <w:t>Cost</w:t>
            </w:r>
            <w:r w:rsidR="184A2668" w:rsidRPr="13DD4E1C">
              <w:rPr>
                <w:rFonts w:cstheme="minorBidi"/>
                <w:b/>
                <w:bCs/>
              </w:rPr>
              <w:t xml:space="preserve"> and Cost Proposal Narrative</w:t>
            </w:r>
            <w:r w:rsidRPr="13DD4E1C">
              <w:rPr>
                <w:rFonts w:cstheme="minorBidi"/>
                <w:b/>
                <w:bCs/>
              </w:rPr>
              <w:t>:</w:t>
            </w:r>
          </w:p>
          <w:p w14:paraId="094993BF" w14:textId="77777777" w:rsidR="002E6E08" w:rsidRPr="0072576F" w:rsidRDefault="002E6E08" w:rsidP="007C7C88">
            <w:pPr>
              <w:rPr>
                <w:rFonts w:cstheme="minorHAnsi"/>
              </w:rPr>
            </w:pPr>
            <w:r w:rsidRPr="0072576F">
              <w:rPr>
                <w:rFonts w:cstheme="minorHAnsi"/>
              </w:rPr>
              <w:t>The points for Cost will be computed by dividing the amount of the lowest responsive and responsible bid received by each Bidder’s total proposed cost.</w:t>
            </w:r>
          </w:p>
          <w:p w14:paraId="66B5B72A" w14:textId="77777777" w:rsidR="002E6E08" w:rsidRPr="0072576F" w:rsidRDefault="002E6E08" w:rsidP="007C7C88">
            <w:pPr>
              <w:rPr>
                <w:rFonts w:cstheme="minorHAnsi"/>
              </w:rPr>
            </w:pPr>
            <w:r w:rsidRPr="0072576F">
              <w:rPr>
                <w:rFonts w:cstheme="minorHAnsi"/>
              </w:rPr>
              <w:t>Cost evaluation points may be adjusted by considering:</w:t>
            </w:r>
          </w:p>
          <w:p w14:paraId="6440A99C" w14:textId="77777777" w:rsidR="002E6E08" w:rsidRPr="0072576F" w:rsidRDefault="002E6E08">
            <w:pPr>
              <w:numPr>
                <w:ilvl w:val="0"/>
                <w:numId w:val="6"/>
              </w:numPr>
              <w:tabs>
                <w:tab w:val="left" w:pos="335"/>
              </w:tabs>
              <w:ind w:left="335" w:hanging="335"/>
              <w:rPr>
                <w:rFonts w:cstheme="minorHAnsi"/>
              </w:rPr>
            </w:pPr>
            <w:r w:rsidRPr="0072576F">
              <w:rPr>
                <w:rFonts w:cstheme="minorHAnsi"/>
              </w:rPr>
              <w:t>Reasonableness (i.e., how well does the proposed pricing accurately reflect the Bidder’s effort to meet requirements and objectives?).</w:t>
            </w:r>
          </w:p>
          <w:p w14:paraId="1FB7C055" w14:textId="77777777" w:rsidR="002E6E08" w:rsidRPr="0072576F" w:rsidRDefault="002E6E08">
            <w:pPr>
              <w:numPr>
                <w:ilvl w:val="0"/>
                <w:numId w:val="6"/>
              </w:numPr>
              <w:tabs>
                <w:tab w:val="left" w:pos="335"/>
              </w:tabs>
              <w:ind w:left="335" w:hanging="335"/>
              <w:rPr>
                <w:rFonts w:cstheme="minorHAnsi"/>
                <w:szCs w:val="18"/>
              </w:rPr>
            </w:pPr>
            <w:r w:rsidRPr="0072576F">
              <w:rPr>
                <w:rFonts w:cstheme="minorHAnsi"/>
              </w:rPr>
              <w:t xml:space="preserve">Realism (i.e., is the proposed cost appropriate to the nature of the products and/or services to be provided? Is the price affordable to the County, including if costs exceed any budget contained in the </w:t>
            </w:r>
            <w:r w:rsidR="00F87F3B" w:rsidRPr="0072576F">
              <w:rPr>
                <w:rFonts w:cstheme="minorHAnsi"/>
              </w:rPr>
              <w:t>RFP</w:t>
            </w:r>
            <w:r w:rsidRPr="0072576F">
              <w:rPr>
                <w:rFonts w:cstheme="minorHAnsi"/>
              </w:rPr>
              <w:t>? ).</w:t>
            </w:r>
          </w:p>
        </w:tc>
        <w:tc>
          <w:tcPr>
            <w:tcW w:w="1161" w:type="dxa"/>
            <w:vAlign w:val="bottom"/>
          </w:tcPr>
          <w:p w14:paraId="675A3D9D" w14:textId="77777777" w:rsidR="002E6E08" w:rsidRPr="0072576F" w:rsidRDefault="002E6E08" w:rsidP="007C7C88">
            <w:pPr>
              <w:jc w:val="right"/>
              <w:rPr>
                <w:rFonts w:cstheme="minorHAnsi"/>
                <w:color w:val="FFFFFF"/>
                <w:sz w:val="22"/>
                <w:highlight w:val="red"/>
              </w:rPr>
            </w:pPr>
          </w:p>
          <w:p w14:paraId="0BFAADD8" w14:textId="77777777" w:rsidR="002E6E08" w:rsidRPr="0072576F" w:rsidRDefault="002E6E08" w:rsidP="007C7C88">
            <w:pPr>
              <w:jc w:val="right"/>
              <w:rPr>
                <w:rFonts w:cstheme="minorHAnsi"/>
                <w:color w:val="FFFFFF"/>
                <w:sz w:val="22"/>
                <w:highlight w:val="red"/>
              </w:rPr>
            </w:pPr>
          </w:p>
          <w:p w14:paraId="2AEBE9F9" w14:textId="77777777" w:rsidR="002E6E08" w:rsidRPr="0072576F" w:rsidRDefault="002E6E08" w:rsidP="007C7C88">
            <w:pPr>
              <w:jc w:val="right"/>
              <w:rPr>
                <w:rFonts w:cstheme="minorHAnsi"/>
                <w:color w:val="FFFFFF"/>
                <w:sz w:val="22"/>
                <w:highlight w:val="red"/>
              </w:rPr>
            </w:pPr>
          </w:p>
          <w:p w14:paraId="377BB945" w14:textId="77777777" w:rsidR="002E6E08" w:rsidRPr="0072576F" w:rsidRDefault="002E6E08" w:rsidP="007C7C88">
            <w:pPr>
              <w:jc w:val="right"/>
              <w:rPr>
                <w:rFonts w:cstheme="minorHAnsi"/>
                <w:color w:val="FFFFFF"/>
                <w:sz w:val="22"/>
                <w:highlight w:val="red"/>
              </w:rPr>
            </w:pPr>
          </w:p>
          <w:p w14:paraId="207F4E4E" w14:textId="77777777" w:rsidR="002E6E08" w:rsidRPr="0072576F" w:rsidRDefault="002E6E08" w:rsidP="007C7C88">
            <w:pPr>
              <w:jc w:val="right"/>
              <w:rPr>
                <w:rFonts w:cstheme="minorHAnsi"/>
                <w:color w:val="FFFFFF"/>
                <w:sz w:val="22"/>
                <w:highlight w:val="red"/>
              </w:rPr>
            </w:pPr>
          </w:p>
          <w:p w14:paraId="4EEBCFB1" w14:textId="77777777" w:rsidR="002E6E08" w:rsidRPr="0072576F" w:rsidRDefault="002E6E08" w:rsidP="007C7C88">
            <w:pPr>
              <w:jc w:val="right"/>
              <w:rPr>
                <w:rFonts w:cstheme="minorHAnsi"/>
                <w:color w:val="FFFFFF"/>
                <w:sz w:val="22"/>
                <w:highlight w:val="red"/>
              </w:rPr>
            </w:pPr>
          </w:p>
          <w:p w14:paraId="478B8C79" w14:textId="77777777" w:rsidR="002E6E08" w:rsidRPr="0072576F" w:rsidRDefault="002E6E08" w:rsidP="007C7C88">
            <w:pPr>
              <w:jc w:val="right"/>
              <w:rPr>
                <w:rFonts w:cstheme="minorHAnsi"/>
                <w:color w:val="FFFFFF"/>
                <w:sz w:val="22"/>
                <w:highlight w:val="red"/>
              </w:rPr>
            </w:pPr>
          </w:p>
          <w:p w14:paraId="4F98C942" w14:textId="77777777" w:rsidR="002E6E08" w:rsidRPr="0072576F" w:rsidRDefault="002E6E08" w:rsidP="007C7C88">
            <w:pPr>
              <w:jc w:val="right"/>
              <w:rPr>
                <w:rFonts w:cstheme="minorHAnsi"/>
                <w:color w:val="FFFFFF"/>
                <w:sz w:val="22"/>
                <w:highlight w:val="red"/>
              </w:rPr>
            </w:pPr>
          </w:p>
          <w:p w14:paraId="336DD7DF" w14:textId="77777777" w:rsidR="002E6E08" w:rsidRPr="0072576F" w:rsidRDefault="002E6E08" w:rsidP="007C7C88">
            <w:pPr>
              <w:jc w:val="right"/>
              <w:rPr>
                <w:rFonts w:cstheme="minorHAnsi"/>
                <w:color w:val="FFFFFF"/>
                <w:sz w:val="22"/>
                <w:highlight w:val="red"/>
              </w:rPr>
            </w:pPr>
          </w:p>
          <w:p w14:paraId="17FF5943" w14:textId="77777777" w:rsidR="002E6E08" w:rsidRPr="0072576F" w:rsidRDefault="002E6E08" w:rsidP="007C7C88">
            <w:pPr>
              <w:rPr>
                <w:rFonts w:cstheme="minorHAnsi"/>
                <w:color w:val="FFFFFF"/>
                <w:sz w:val="22"/>
                <w:highlight w:val="red"/>
              </w:rPr>
            </w:pPr>
          </w:p>
          <w:p w14:paraId="3A100B40" w14:textId="77777777" w:rsidR="002E6E08" w:rsidRPr="0072576F" w:rsidRDefault="002E6E08" w:rsidP="007C7C88">
            <w:pPr>
              <w:jc w:val="right"/>
              <w:rPr>
                <w:rFonts w:cstheme="minorHAnsi"/>
                <w:color w:val="FFFFFF"/>
                <w:sz w:val="22"/>
                <w:highlight w:val="red"/>
              </w:rPr>
            </w:pPr>
          </w:p>
          <w:p w14:paraId="148C5AAA" w14:textId="77777777" w:rsidR="002E6E08" w:rsidRPr="0072576F" w:rsidRDefault="002E6E08" w:rsidP="007C7C88">
            <w:pPr>
              <w:jc w:val="right"/>
              <w:rPr>
                <w:rFonts w:cstheme="minorHAnsi"/>
                <w:color w:val="FFFFFF"/>
                <w:sz w:val="22"/>
                <w:highlight w:val="red"/>
              </w:rPr>
            </w:pPr>
          </w:p>
          <w:p w14:paraId="677ED903" w14:textId="77777777" w:rsidR="002E6E08" w:rsidRPr="0072576F" w:rsidRDefault="00385858" w:rsidP="007C7C88">
            <w:pPr>
              <w:rPr>
                <w:rFonts w:cstheme="minorHAnsi"/>
                <w:szCs w:val="18"/>
              </w:rPr>
            </w:pPr>
            <w:r w:rsidRPr="007A0641">
              <w:rPr>
                <w:rFonts w:cstheme="minorHAnsi"/>
                <w:color w:val="000000" w:themeColor="text1"/>
              </w:rPr>
              <w:t>15 P</w:t>
            </w:r>
            <w:r w:rsidR="002E6E08" w:rsidRPr="007A0641">
              <w:rPr>
                <w:rFonts w:cstheme="minorHAnsi"/>
                <w:color w:val="000000" w:themeColor="text1"/>
              </w:rPr>
              <w:t>oints</w:t>
            </w:r>
          </w:p>
        </w:tc>
      </w:tr>
      <w:tr w:rsidR="002E6E08" w:rsidRPr="0072576F" w14:paraId="7550ADB0" w14:textId="77777777" w:rsidTr="13DD4E1C">
        <w:tc>
          <w:tcPr>
            <w:tcW w:w="935" w:type="dxa"/>
          </w:tcPr>
          <w:p w14:paraId="3C30CA0F" w14:textId="77777777" w:rsidR="002E6E08" w:rsidRPr="0072576F" w:rsidRDefault="002E6E08" w:rsidP="007C7C88">
            <w:pPr>
              <w:rPr>
                <w:rFonts w:cstheme="minorHAnsi"/>
                <w:szCs w:val="18"/>
              </w:rPr>
            </w:pPr>
            <w:r w:rsidRPr="0072576F">
              <w:rPr>
                <w:rFonts w:cstheme="minorHAnsi"/>
                <w:szCs w:val="18"/>
              </w:rPr>
              <w:t>C.</w:t>
            </w:r>
          </w:p>
        </w:tc>
        <w:tc>
          <w:tcPr>
            <w:tcW w:w="5814" w:type="dxa"/>
          </w:tcPr>
          <w:p w14:paraId="36C476F1" w14:textId="77777777" w:rsidR="00385858" w:rsidRPr="0072576F" w:rsidRDefault="00385858" w:rsidP="007C7C88">
            <w:pPr>
              <w:rPr>
                <w:rFonts w:cstheme="minorHAnsi"/>
                <w:b/>
              </w:rPr>
            </w:pPr>
            <w:r>
              <w:rPr>
                <w:rFonts w:cstheme="minorHAnsi"/>
                <w:b/>
              </w:rPr>
              <w:t>Description of Proposed Services and Approach:</w:t>
            </w:r>
          </w:p>
          <w:p w14:paraId="2A13DF0F" w14:textId="77777777" w:rsidR="002E6E08" w:rsidRPr="0072576F" w:rsidRDefault="00385858" w:rsidP="007C7C88">
            <w:pPr>
              <w:rPr>
                <w:rFonts w:cstheme="minorHAnsi"/>
              </w:rPr>
            </w:pPr>
            <w:r w:rsidRPr="00385858">
              <w:rPr>
                <w:rFonts w:cstheme="minorHAnsi"/>
              </w:rPr>
              <w:t>Proposals will be evaluated considering the RFP specifications, Bidder’s response submitted in the corresponding section of Exhibit A – Bid Response Packet, and the questions below:</w:t>
            </w:r>
          </w:p>
          <w:p w14:paraId="5760FE51" w14:textId="77777777" w:rsidR="00385858" w:rsidRDefault="00385858" w:rsidP="00385858">
            <w:pPr>
              <w:pStyle w:val="ListParagraph"/>
              <w:numPr>
                <w:ilvl w:val="0"/>
                <w:numId w:val="4"/>
              </w:numPr>
              <w:ind w:left="306" w:hanging="270"/>
              <w:rPr>
                <w:rFonts w:cstheme="minorHAnsi"/>
              </w:rPr>
            </w:pPr>
            <w:r w:rsidRPr="00385858">
              <w:rPr>
                <w:rFonts w:cstheme="minorHAnsi"/>
              </w:rPr>
              <w:t xml:space="preserve">How comprehensive and effective is Bidder’s overall approach </w:t>
            </w:r>
            <w:r>
              <w:rPr>
                <w:rFonts w:cstheme="minorHAnsi"/>
              </w:rPr>
              <w:t>in</w:t>
            </w:r>
            <w:r w:rsidRPr="00385858">
              <w:rPr>
                <w:rFonts w:cstheme="minorHAnsi"/>
              </w:rPr>
              <w:t xml:space="preserve"> delivering the services described in Section D</w:t>
            </w:r>
            <w:r>
              <w:rPr>
                <w:rFonts w:cstheme="minorHAnsi"/>
              </w:rPr>
              <w:t xml:space="preserve"> (Specific Requirements)</w:t>
            </w:r>
            <w:r w:rsidRPr="00385858">
              <w:rPr>
                <w:rFonts w:cstheme="minorHAnsi"/>
              </w:rPr>
              <w:t xml:space="preserve">, including achieving the stated performance outcomes? </w:t>
            </w:r>
          </w:p>
          <w:p w14:paraId="3F094849" w14:textId="77777777" w:rsidR="002E6E08" w:rsidRPr="0072576F" w:rsidRDefault="00385858" w:rsidP="00F21593">
            <w:pPr>
              <w:numPr>
                <w:ilvl w:val="0"/>
                <w:numId w:val="4"/>
              </w:numPr>
              <w:ind w:left="342" w:hanging="308"/>
              <w:rPr>
                <w:rFonts w:cstheme="minorHAnsi"/>
              </w:rPr>
            </w:pPr>
            <w:r>
              <w:rPr>
                <w:rFonts w:cstheme="minorHAnsi"/>
              </w:rPr>
              <w:t>How effective is Bidder’s approach in serving as Chief Spokesperson and leading collective bargaining negotiations, including strategy development and execution?</w:t>
            </w:r>
          </w:p>
          <w:p w14:paraId="6226F0B5" w14:textId="77777777" w:rsidR="002E6E08" w:rsidRPr="0072576F" w:rsidRDefault="00385858" w:rsidP="00F21593">
            <w:pPr>
              <w:numPr>
                <w:ilvl w:val="0"/>
                <w:numId w:val="4"/>
              </w:numPr>
              <w:ind w:left="342" w:hanging="308"/>
              <w:rPr>
                <w:rFonts w:cstheme="minorHAnsi"/>
              </w:rPr>
            </w:pPr>
            <w:r>
              <w:rPr>
                <w:rFonts w:cstheme="minorHAnsi"/>
              </w:rPr>
              <w:t xml:space="preserve">How </w:t>
            </w:r>
            <w:r w:rsidR="00A048E6">
              <w:rPr>
                <w:rFonts w:cstheme="minorHAnsi"/>
              </w:rPr>
              <w:t>strong is Bidder’s ability to support and advise the Board, County leadership, and departments on labor relations matters?</w:t>
            </w:r>
          </w:p>
          <w:p w14:paraId="0AED47F1" w14:textId="77777777" w:rsidR="002E6E08" w:rsidRPr="0072576F" w:rsidRDefault="00385858" w:rsidP="00F21593">
            <w:pPr>
              <w:numPr>
                <w:ilvl w:val="0"/>
                <w:numId w:val="4"/>
              </w:numPr>
              <w:ind w:left="342" w:hanging="308"/>
              <w:rPr>
                <w:rFonts w:cstheme="minorHAnsi"/>
              </w:rPr>
            </w:pPr>
            <w:r>
              <w:rPr>
                <w:rFonts w:cstheme="minorHAnsi"/>
              </w:rPr>
              <w:t xml:space="preserve">How effective </w:t>
            </w:r>
            <w:r w:rsidR="00A048E6">
              <w:rPr>
                <w:rFonts w:cstheme="minorHAnsi"/>
              </w:rPr>
              <w:t xml:space="preserve">are </w:t>
            </w:r>
            <w:r>
              <w:rPr>
                <w:rFonts w:cstheme="minorHAnsi"/>
              </w:rPr>
              <w:t xml:space="preserve">Bidder’s </w:t>
            </w:r>
            <w:r w:rsidR="00A048E6">
              <w:rPr>
                <w:rFonts w:cstheme="minorHAnsi"/>
              </w:rPr>
              <w:t xml:space="preserve">proposed method for </w:t>
            </w:r>
            <w:r>
              <w:rPr>
                <w:rFonts w:cstheme="minorHAnsi"/>
              </w:rPr>
              <w:t xml:space="preserve">managing </w:t>
            </w:r>
            <w:r w:rsidR="00A048E6">
              <w:rPr>
                <w:rFonts w:cstheme="minorHAnsi"/>
              </w:rPr>
              <w:t xml:space="preserve">workload demands, including concurrent negotiations and </w:t>
            </w:r>
            <w:r w:rsidR="007A0641">
              <w:rPr>
                <w:rFonts w:cstheme="minorHAnsi"/>
              </w:rPr>
              <w:t>varying service needs?</w:t>
            </w:r>
          </w:p>
          <w:p w14:paraId="4BEDA983" w14:textId="77777777" w:rsidR="002E6E08" w:rsidRPr="0072576F" w:rsidRDefault="00A048E6" w:rsidP="00F21593">
            <w:pPr>
              <w:numPr>
                <w:ilvl w:val="0"/>
                <w:numId w:val="4"/>
              </w:numPr>
              <w:ind w:left="342" w:hanging="308"/>
              <w:rPr>
                <w:rFonts w:cstheme="minorHAnsi"/>
              </w:rPr>
            </w:pPr>
            <w:r>
              <w:rPr>
                <w:rFonts w:cstheme="minorHAnsi"/>
              </w:rPr>
              <w:t xml:space="preserve">How effective </w:t>
            </w:r>
            <w:r w:rsidR="007A0641">
              <w:rPr>
                <w:rFonts w:cstheme="minorHAnsi"/>
              </w:rPr>
              <w:t xml:space="preserve">are </w:t>
            </w:r>
            <w:r>
              <w:rPr>
                <w:rFonts w:cstheme="minorHAnsi"/>
              </w:rPr>
              <w:t xml:space="preserve">Bidder’s </w:t>
            </w:r>
            <w:r w:rsidR="007A0641">
              <w:rPr>
                <w:rFonts w:cstheme="minorHAnsi"/>
              </w:rPr>
              <w:t xml:space="preserve">proposed services for </w:t>
            </w:r>
            <w:r>
              <w:rPr>
                <w:rFonts w:cstheme="minorHAnsi"/>
              </w:rPr>
              <w:t>grievance</w:t>
            </w:r>
            <w:r w:rsidR="007A0641">
              <w:rPr>
                <w:rFonts w:cstheme="minorHAnsi"/>
              </w:rPr>
              <w:t xml:space="preserve"> handling</w:t>
            </w:r>
            <w:r>
              <w:rPr>
                <w:rFonts w:cstheme="minorHAnsi"/>
              </w:rPr>
              <w:t>, dispute resolution, and administrative matters (e.g. PERB)?</w:t>
            </w:r>
          </w:p>
        </w:tc>
        <w:tc>
          <w:tcPr>
            <w:tcW w:w="1161" w:type="dxa"/>
            <w:vAlign w:val="bottom"/>
          </w:tcPr>
          <w:p w14:paraId="778CF2EF" w14:textId="77777777" w:rsidR="002E6E08" w:rsidRPr="0072576F" w:rsidRDefault="0059280D" w:rsidP="007C7C88">
            <w:pPr>
              <w:rPr>
                <w:rFonts w:cstheme="minorHAnsi"/>
                <w:szCs w:val="18"/>
              </w:rPr>
            </w:pPr>
            <w:r>
              <w:rPr>
                <w:rFonts w:cstheme="minorHAnsi"/>
              </w:rPr>
              <w:t>25</w:t>
            </w:r>
            <w:r w:rsidR="002E6E08" w:rsidRPr="0072576F">
              <w:rPr>
                <w:rFonts w:cstheme="minorHAnsi"/>
              </w:rPr>
              <w:t xml:space="preserve"> Points</w:t>
            </w:r>
          </w:p>
        </w:tc>
      </w:tr>
      <w:tr w:rsidR="002E6E08" w:rsidRPr="0072576F" w14:paraId="541B9755" w14:textId="77777777" w:rsidTr="13DD4E1C">
        <w:tc>
          <w:tcPr>
            <w:tcW w:w="935" w:type="dxa"/>
          </w:tcPr>
          <w:p w14:paraId="33242450" w14:textId="77777777" w:rsidR="002E6E08" w:rsidRPr="0072576F" w:rsidRDefault="002E6E08" w:rsidP="007C7C88">
            <w:pPr>
              <w:rPr>
                <w:rFonts w:cstheme="minorHAnsi"/>
                <w:szCs w:val="18"/>
              </w:rPr>
            </w:pPr>
            <w:r w:rsidRPr="0072576F">
              <w:rPr>
                <w:rFonts w:cstheme="minorHAnsi"/>
                <w:szCs w:val="18"/>
              </w:rPr>
              <w:t>D.</w:t>
            </w:r>
          </w:p>
        </w:tc>
        <w:tc>
          <w:tcPr>
            <w:tcW w:w="5814" w:type="dxa"/>
          </w:tcPr>
          <w:p w14:paraId="0C91CFC8" w14:textId="77777777" w:rsidR="002E6E08" w:rsidRPr="0072576F" w:rsidRDefault="002E6E08" w:rsidP="007C7C88">
            <w:pPr>
              <w:rPr>
                <w:rFonts w:cstheme="minorHAnsi"/>
                <w:b/>
              </w:rPr>
            </w:pPr>
            <w:r w:rsidRPr="0072576F">
              <w:rPr>
                <w:rFonts w:cstheme="minorHAnsi"/>
                <w:b/>
              </w:rPr>
              <w:t xml:space="preserve">Description of </w:t>
            </w:r>
            <w:r w:rsidR="007A0641">
              <w:rPr>
                <w:rFonts w:cstheme="minorHAnsi"/>
                <w:b/>
              </w:rPr>
              <w:t>Relevant Experience and Qualifications</w:t>
            </w:r>
            <w:r w:rsidRPr="0072576F">
              <w:rPr>
                <w:rFonts w:cstheme="minorHAnsi"/>
                <w:b/>
              </w:rPr>
              <w:t>:</w:t>
            </w:r>
          </w:p>
          <w:p w14:paraId="50DCE068" w14:textId="77777777" w:rsidR="002E6E08" w:rsidRPr="0072576F" w:rsidRDefault="007A0641" w:rsidP="007C7C88">
            <w:pPr>
              <w:rPr>
                <w:rFonts w:cstheme="minorHAnsi"/>
              </w:rPr>
            </w:pPr>
            <w:r w:rsidRPr="007A0641">
              <w:rPr>
                <w:rFonts w:cstheme="minorHAnsi"/>
              </w:rPr>
              <w:lastRenderedPageBreak/>
              <w:t>Proposals will be evaluated considering the RFP specifications, Bidder’s response submitted in the corresponding section of Exhibit A – Bid Response Packet, and the questions below:</w:t>
            </w:r>
          </w:p>
          <w:p w14:paraId="4499CAD3" w14:textId="77777777" w:rsidR="002E6E08" w:rsidRPr="0072576F" w:rsidRDefault="002E6E08">
            <w:pPr>
              <w:numPr>
                <w:ilvl w:val="0"/>
                <w:numId w:val="61"/>
              </w:numPr>
              <w:ind w:left="304" w:hanging="304"/>
              <w:rPr>
                <w:rFonts w:cstheme="minorHAnsi"/>
              </w:rPr>
            </w:pPr>
            <w:r w:rsidRPr="0072576F">
              <w:rPr>
                <w:rFonts w:cstheme="minorHAnsi"/>
              </w:rPr>
              <w:t xml:space="preserve">How </w:t>
            </w:r>
            <w:r w:rsidR="007A0641">
              <w:rPr>
                <w:rFonts w:cstheme="minorHAnsi"/>
              </w:rPr>
              <w:t>relevant and extensive is Bidder’s experience in serving as Chief Spokesperson and lead negotiator in public sector collective bargaining?</w:t>
            </w:r>
          </w:p>
          <w:p w14:paraId="5B06E0B6" w14:textId="77777777" w:rsidR="002E6E08" w:rsidRPr="0072576F" w:rsidRDefault="002E6E08">
            <w:pPr>
              <w:numPr>
                <w:ilvl w:val="0"/>
                <w:numId w:val="61"/>
              </w:numPr>
              <w:ind w:left="304" w:hanging="304"/>
              <w:rPr>
                <w:rFonts w:cstheme="minorHAnsi"/>
              </w:rPr>
            </w:pPr>
            <w:r w:rsidRPr="0072576F">
              <w:rPr>
                <w:rFonts w:cstheme="minorHAnsi"/>
              </w:rPr>
              <w:t xml:space="preserve">How </w:t>
            </w:r>
            <w:r w:rsidR="007A0641">
              <w:rPr>
                <w:rFonts w:cstheme="minorHAnsi"/>
              </w:rPr>
              <w:t>relevant is Bidder’s experience working with large, complex public agencies with multiple bargaining units?</w:t>
            </w:r>
          </w:p>
          <w:p w14:paraId="31E77AB6" w14:textId="77777777" w:rsidR="002E6E08" w:rsidRPr="0072576F" w:rsidRDefault="002E6E08">
            <w:pPr>
              <w:numPr>
                <w:ilvl w:val="0"/>
                <w:numId w:val="61"/>
              </w:numPr>
              <w:ind w:left="304" w:hanging="304"/>
              <w:rPr>
                <w:rFonts w:cstheme="minorHAnsi"/>
              </w:rPr>
            </w:pPr>
            <w:r w:rsidRPr="0072576F">
              <w:rPr>
                <w:rFonts w:cstheme="minorHAnsi"/>
              </w:rPr>
              <w:t xml:space="preserve">How </w:t>
            </w:r>
            <w:r w:rsidR="007A0641">
              <w:rPr>
                <w:rFonts w:cstheme="minorHAnsi"/>
              </w:rPr>
              <w:t>strong is Bidder’s experience conducting multiple concurrent negotiations and managing high-volume labor relations activity?</w:t>
            </w:r>
          </w:p>
          <w:p w14:paraId="185B74BB" w14:textId="77777777" w:rsidR="002E6E08" w:rsidRPr="0072576F" w:rsidRDefault="002E6E08">
            <w:pPr>
              <w:numPr>
                <w:ilvl w:val="0"/>
                <w:numId w:val="61"/>
              </w:numPr>
              <w:ind w:left="304" w:hanging="304"/>
              <w:rPr>
                <w:rFonts w:cstheme="minorHAnsi"/>
              </w:rPr>
            </w:pPr>
            <w:r w:rsidRPr="0072576F">
              <w:rPr>
                <w:rFonts w:cstheme="minorHAnsi"/>
              </w:rPr>
              <w:t xml:space="preserve">How </w:t>
            </w:r>
            <w:r w:rsidR="007A0641">
              <w:rPr>
                <w:rFonts w:cstheme="minorHAnsi"/>
              </w:rPr>
              <w:t>relevant is Bidder’s experience in advising executive leadership, elected bodies, and senior management?</w:t>
            </w:r>
          </w:p>
          <w:p w14:paraId="0799F0E5" w14:textId="77777777" w:rsidR="002E6E08" w:rsidRPr="007A0641" w:rsidRDefault="002E6E08">
            <w:pPr>
              <w:numPr>
                <w:ilvl w:val="0"/>
                <w:numId w:val="61"/>
              </w:numPr>
              <w:ind w:left="304" w:hanging="304"/>
              <w:rPr>
                <w:rFonts w:cstheme="minorHAnsi"/>
              </w:rPr>
            </w:pPr>
            <w:r w:rsidRPr="0072576F">
              <w:rPr>
                <w:rFonts w:cstheme="minorHAnsi"/>
              </w:rPr>
              <w:t xml:space="preserve">How </w:t>
            </w:r>
            <w:r w:rsidR="007A0641">
              <w:rPr>
                <w:rFonts w:cstheme="minorHAnsi"/>
              </w:rPr>
              <w:t>strong are the qualifications and relevant experience of Bidder’s proposed key personnel?</w:t>
            </w:r>
          </w:p>
        </w:tc>
        <w:tc>
          <w:tcPr>
            <w:tcW w:w="1161" w:type="dxa"/>
            <w:vAlign w:val="bottom"/>
          </w:tcPr>
          <w:p w14:paraId="37BB3531" w14:textId="77777777" w:rsidR="002E6E08" w:rsidRPr="0072576F" w:rsidRDefault="002E6E08" w:rsidP="007C7C88">
            <w:pPr>
              <w:jc w:val="right"/>
              <w:rPr>
                <w:rFonts w:cstheme="minorHAnsi"/>
                <w:color w:val="FF0000"/>
              </w:rPr>
            </w:pPr>
          </w:p>
          <w:p w14:paraId="23F474E4" w14:textId="77777777" w:rsidR="002E6E08" w:rsidRPr="0072576F" w:rsidRDefault="002E6E08" w:rsidP="007C7C88">
            <w:pPr>
              <w:jc w:val="right"/>
              <w:rPr>
                <w:rFonts w:cstheme="minorHAnsi"/>
                <w:color w:val="FF0000"/>
              </w:rPr>
            </w:pPr>
          </w:p>
          <w:p w14:paraId="74350B5E" w14:textId="77777777" w:rsidR="002E6E08" w:rsidRPr="0072576F" w:rsidRDefault="002E6E08" w:rsidP="007C7C88">
            <w:pPr>
              <w:jc w:val="right"/>
              <w:rPr>
                <w:rFonts w:cstheme="minorHAnsi"/>
                <w:color w:val="FF0000"/>
              </w:rPr>
            </w:pPr>
          </w:p>
          <w:p w14:paraId="32020C5C" w14:textId="77777777" w:rsidR="002E6E08" w:rsidRPr="0072576F" w:rsidRDefault="002E6E08" w:rsidP="007C7C88">
            <w:pPr>
              <w:jc w:val="right"/>
              <w:rPr>
                <w:rFonts w:cstheme="minorHAnsi"/>
                <w:color w:val="FF0000"/>
              </w:rPr>
            </w:pPr>
          </w:p>
          <w:p w14:paraId="13A0FEF7" w14:textId="77777777" w:rsidR="002E6E08" w:rsidRPr="0072576F" w:rsidRDefault="002E6E08" w:rsidP="007C7C88">
            <w:pPr>
              <w:jc w:val="right"/>
              <w:rPr>
                <w:rFonts w:cstheme="minorHAnsi"/>
                <w:color w:val="FF0000"/>
              </w:rPr>
            </w:pPr>
          </w:p>
          <w:p w14:paraId="2261FF88" w14:textId="77777777" w:rsidR="002E6E08" w:rsidRPr="0072576F" w:rsidRDefault="002E6E08" w:rsidP="007C7C88">
            <w:pPr>
              <w:jc w:val="right"/>
              <w:rPr>
                <w:rFonts w:cstheme="minorHAnsi"/>
                <w:color w:val="FF0000"/>
              </w:rPr>
            </w:pPr>
          </w:p>
          <w:p w14:paraId="2494C7EB" w14:textId="77777777" w:rsidR="002E6E08" w:rsidRPr="0072576F" w:rsidRDefault="002E6E08" w:rsidP="007C7C88">
            <w:pPr>
              <w:jc w:val="right"/>
              <w:rPr>
                <w:rFonts w:cstheme="minorHAnsi"/>
                <w:color w:val="FF0000"/>
              </w:rPr>
            </w:pPr>
          </w:p>
          <w:p w14:paraId="7AC64F18" w14:textId="77777777" w:rsidR="002E6E08" w:rsidRPr="0072576F" w:rsidRDefault="002E6E08" w:rsidP="007C7C88">
            <w:pPr>
              <w:jc w:val="right"/>
              <w:rPr>
                <w:rFonts w:cstheme="minorHAnsi"/>
                <w:color w:val="FF0000"/>
              </w:rPr>
            </w:pPr>
          </w:p>
          <w:p w14:paraId="24D54BEC" w14:textId="77777777" w:rsidR="002E6E08" w:rsidRPr="0072576F" w:rsidRDefault="002E6E08" w:rsidP="007C7C88">
            <w:pPr>
              <w:jc w:val="right"/>
              <w:rPr>
                <w:rFonts w:cstheme="minorHAnsi"/>
                <w:color w:val="FF0000"/>
              </w:rPr>
            </w:pPr>
          </w:p>
          <w:p w14:paraId="25CE6E7C" w14:textId="77777777" w:rsidR="002E6E08" w:rsidRPr="0072576F" w:rsidRDefault="002E6E08" w:rsidP="007C7C88">
            <w:pPr>
              <w:jc w:val="right"/>
              <w:rPr>
                <w:rFonts w:cstheme="minorHAnsi"/>
                <w:color w:val="FF0000"/>
              </w:rPr>
            </w:pPr>
          </w:p>
          <w:p w14:paraId="7B71450A" w14:textId="77777777" w:rsidR="002E6E08" w:rsidRPr="0072576F" w:rsidRDefault="002E6E08" w:rsidP="007C7C88">
            <w:pPr>
              <w:jc w:val="right"/>
              <w:rPr>
                <w:rFonts w:cstheme="minorHAnsi"/>
                <w:color w:val="FF0000"/>
              </w:rPr>
            </w:pPr>
          </w:p>
          <w:p w14:paraId="4372811A" w14:textId="77777777" w:rsidR="002E6E08" w:rsidRPr="0072576F" w:rsidRDefault="002E6E08" w:rsidP="007C7C88">
            <w:pPr>
              <w:jc w:val="right"/>
              <w:rPr>
                <w:rFonts w:cstheme="minorHAnsi"/>
                <w:color w:val="FF0000"/>
              </w:rPr>
            </w:pPr>
          </w:p>
          <w:p w14:paraId="1ACF8EA6" w14:textId="77777777" w:rsidR="002E6E08" w:rsidRPr="0072576F" w:rsidRDefault="002E6E08" w:rsidP="007C7C88">
            <w:pPr>
              <w:jc w:val="right"/>
              <w:rPr>
                <w:rFonts w:cstheme="minorHAnsi"/>
                <w:color w:val="FF0000"/>
              </w:rPr>
            </w:pPr>
          </w:p>
          <w:p w14:paraId="27A045BB" w14:textId="77777777" w:rsidR="007A0641" w:rsidRDefault="007A0641" w:rsidP="007C7C88">
            <w:pPr>
              <w:rPr>
                <w:rFonts w:cstheme="minorHAnsi"/>
                <w:color w:val="FF0000"/>
              </w:rPr>
            </w:pPr>
          </w:p>
          <w:p w14:paraId="4A9FDF17" w14:textId="77777777" w:rsidR="007A0641" w:rsidRDefault="007A0641" w:rsidP="007C7C88">
            <w:pPr>
              <w:rPr>
                <w:rFonts w:cstheme="minorHAnsi"/>
                <w:color w:val="FF0000"/>
              </w:rPr>
            </w:pPr>
          </w:p>
          <w:p w14:paraId="723E4C1F" w14:textId="77777777" w:rsidR="007A0641" w:rsidRDefault="007A0641" w:rsidP="007C7C88">
            <w:pPr>
              <w:rPr>
                <w:rFonts w:cstheme="minorHAnsi"/>
                <w:color w:val="FF0000"/>
              </w:rPr>
            </w:pPr>
          </w:p>
          <w:p w14:paraId="5AFB2823" w14:textId="77777777" w:rsidR="007A0641" w:rsidRDefault="007A0641" w:rsidP="007C7C88">
            <w:pPr>
              <w:rPr>
                <w:rFonts w:cstheme="minorHAnsi"/>
                <w:color w:val="FF0000"/>
              </w:rPr>
            </w:pPr>
          </w:p>
          <w:p w14:paraId="703FAFB0" w14:textId="77777777" w:rsidR="007A0641" w:rsidRDefault="007A0641" w:rsidP="007C7C88">
            <w:pPr>
              <w:rPr>
                <w:rFonts w:cstheme="minorHAnsi"/>
                <w:color w:val="FF0000"/>
              </w:rPr>
            </w:pPr>
          </w:p>
          <w:p w14:paraId="5643DF22" w14:textId="77777777" w:rsidR="007A0641" w:rsidRDefault="007A0641" w:rsidP="007C7C88">
            <w:pPr>
              <w:rPr>
                <w:rFonts w:cstheme="minorHAnsi"/>
                <w:color w:val="000000" w:themeColor="text1"/>
              </w:rPr>
            </w:pPr>
          </w:p>
          <w:p w14:paraId="04D40049" w14:textId="77777777" w:rsidR="002E6E08" w:rsidRPr="0072576F" w:rsidRDefault="007A0641" w:rsidP="007C7C88">
            <w:pPr>
              <w:rPr>
                <w:rFonts w:cstheme="minorHAnsi"/>
                <w:szCs w:val="18"/>
              </w:rPr>
            </w:pPr>
            <w:r w:rsidRPr="007A0641">
              <w:rPr>
                <w:rFonts w:cstheme="minorHAnsi"/>
                <w:color w:val="000000" w:themeColor="text1"/>
              </w:rPr>
              <w:t>2</w:t>
            </w:r>
            <w:r w:rsidR="0059280D">
              <w:rPr>
                <w:rFonts w:cstheme="minorHAnsi"/>
                <w:color w:val="000000" w:themeColor="text1"/>
              </w:rPr>
              <w:t>0</w:t>
            </w:r>
            <w:r w:rsidR="002E6E08" w:rsidRPr="007A0641">
              <w:rPr>
                <w:rFonts w:cstheme="minorHAnsi"/>
                <w:color w:val="000000" w:themeColor="text1"/>
              </w:rPr>
              <w:t xml:space="preserve"> Points</w:t>
            </w:r>
          </w:p>
        </w:tc>
      </w:tr>
      <w:tr w:rsidR="002E6E08" w:rsidRPr="0072576F" w14:paraId="40AD6DCF" w14:textId="77777777" w:rsidTr="13DD4E1C">
        <w:tc>
          <w:tcPr>
            <w:tcW w:w="935" w:type="dxa"/>
          </w:tcPr>
          <w:p w14:paraId="4189752A" w14:textId="77777777" w:rsidR="002E6E08" w:rsidRPr="0072576F" w:rsidRDefault="002E6E08" w:rsidP="007C7C88">
            <w:pPr>
              <w:rPr>
                <w:rFonts w:cstheme="minorHAnsi"/>
              </w:rPr>
            </w:pPr>
            <w:r w:rsidRPr="0072576F">
              <w:rPr>
                <w:rFonts w:cstheme="minorHAnsi"/>
              </w:rPr>
              <w:lastRenderedPageBreak/>
              <w:t>E.</w:t>
            </w:r>
          </w:p>
        </w:tc>
        <w:tc>
          <w:tcPr>
            <w:tcW w:w="5814" w:type="dxa"/>
          </w:tcPr>
          <w:p w14:paraId="5160AB91" w14:textId="77777777" w:rsidR="002E6E08" w:rsidRPr="0072576F" w:rsidRDefault="007A0641" w:rsidP="007C7C88">
            <w:pPr>
              <w:rPr>
                <w:rFonts w:cstheme="minorHAnsi"/>
                <w:b/>
              </w:rPr>
            </w:pPr>
            <w:r>
              <w:rPr>
                <w:rFonts w:cstheme="minorHAnsi"/>
                <w:b/>
              </w:rPr>
              <w:t>Knowledge, Technical Expertise, and Capacity</w:t>
            </w:r>
            <w:r w:rsidR="002E6E08" w:rsidRPr="0072576F">
              <w:rPr>
                <w:rFonts w:cstheme="minorHAnsi"/>
                <w:b/>
              </w:rPr>
              <w:t xml:space="preserve">: </w:t>
            </w:r>
          </w:p>
          <w:p w14:paraId="04A2B551" w14:textId="77777777" w:rsidR="002E6E08" w:rsidRPr="0072576F" w:rsidRDefault="007A0641" w:rsidP="007C7C88">
            <w:pPr>
              <w:rPr>
                <w:rFonts w:cstheme="minorHAnsi"/>
              </w:rPr>
            </w:pPr>
            <w:r w:rsidRPr="007A0641">
              <w:rPr>
                <w:rFonts w:cstheme="minorHAnsi"/>
              </w:rPr>
              <w:t>Proposals will be evaluated considering the RFP specifications, Bidder’s response submitted in the corresponding section of Exhibit A – Bid Response Packet, and the questions below:</w:t>
            </w:r>
          </w:p>
          <w:p w14:paraId="71129D85" w14:textId="77777777" w:rsidR="002E6E08" w:rsidRPr="0072576F" w:rsidRDefault="002E6E08">
            <w:pPr>
              <w:numPr>
                <w:ilvl w:val="0"/>
                <w:numId w:val="50"/>
              </w:numPr>
              <w:ind w:left="304"/>
              <w:rPr>
                <w:rFonts w:cstheme="minorHAnsi"/>
                <w:b/>
                <w:color w:val="FF0000"/>
              </w:rPr>
            </w:pPr>
            <w:r w:rsidRPr="0072576F">
              <w:rPr>
                <w:rFonts w:cstheme="minorHAnsi"/>
              </w:rPr>
              <w:t xml:space="preserve">How </w:t>
            </w:r>
            <w:r w:rsidR="007A0641">
              <w:rPr>
                <w:rFonts w:cstheme="minorHAnsi"/>
              </w:rPr>
              <w:t>strong is Bidder’s knowledge of California public sector labor laws and regulations, including MMBA and PERB processes?</w:t>
            </w:r>
          </w:p>
          <w:p w14:paraId="7231E0E3" w14:textId="77777777" w:rsidR="002E6E08" w:rsidRPr="00C75312" w:rsidRDefault="002E6E08">
            <w:pPr>
              <w:numPr>
                <w:ilvl w:val="0"/>
                <w:numId w:val="50"/>
              </w:numPr>
              <w:ind w:left="304"/>
              <w:rPr>
                <w:rFonts w:cstheme="minorHAnsi"/>
                <w:b/>
                <w:color w:val="FF0000"/>
              </w:rPr>
            </w:pPr>
            <w:r w:rsidRPr="0072576F">
              <w:rPr>
                <w:rFonts w:cstheme="minorHAnsi"/>
              </w:rPr>
              <w:t xml:space="preserve">How </w:t>
            </w:r>
            <w:r w:rsidR="007A0641">
              <w:rPr>
                <w:rFonts w:cstheme="minorHAnsi"/>
              </w:rPr>
              <w:t>strong is Bidder’s knowledge of current labor relations trends, best practices, and emerging issues?</w:t>
            </w:r>
          </w:p>
          <w:p w14:paraId="7E8D621E" w14:textId="77777777" w:rsidR="00C75312" w:rsidRPr="00C75312" w:rsidRDefault="00C75312">
            <w:pPr>
              <w:numPr>
                <w:ilvl w:val="0"/>
                <w:numId w:val="50"/>
              </w:numPr>
              <w:ind w:left="304"/>
              <w:rPr>
                <w:rFonts w:cstheme="minorHAnsi"/>
                <w:b/>
                <w:color w:val="FF0000"/>
              </w:rPr>
            </w:pPr>
            <w:r>
              <w:rPr>
                <w:rFonts w:cstheme="minorHAnsi"/>
                <w:bCs/>
                <w:color w:val="000000" w:themeColor="text1"/>
              </w:rPr>
              <w:t>How strong is Bidder’s experience implementing legislative and regulatory changes affecting labor relations and employment practices?</w:t>
            </w:r>
          </w:p>
          <w:p w14:paraId="10FA0A45" w14:textId="77777777" w:rsidR="00C75312" w:rsidRPr="0072576F" w:rsidRDefault="00C75312">
            <w:pPr>
              <w:numPr>
                <w:ilvl w:val="0"/>
                <w:numId w:val="50"/>
              </w:numPr>
              <w:ind w:left="304"/>
              <w:rPr>
                <w:rFonts w:cstheme="minorHAnsi"/>
                <w:b/>
                <w:color w:val="FF0000"/>
              </w:rPr>
            </w:pPr>
            <w:r>
              <w:rPr>
                <w:rFonts w:cstheme="minorHAnsi"/>
                <w:bCs/>
                <w:color w:val="000000" w:themeColor="text1"/>
              </w:rPr>
              <w:t>How sufficient is Bidder’s capacity to meet the County’s workload requirements, including availability, responsiveness, and ability to support multiple concurrent negotiations?</w:t>
            </w:r>
          </w:p>
        </w:tc>
        <w:tc>
          <w:tcPr>
            <w:tcW w:w="1161" w:type="dxa"/>
            <w:vAlign w:val="bottom"/>
          </w:tcPr>
          <w:p w14:paraId="6368A5CC" w14:textId="77777777" w:rsidR="002E6E08" w:rsidRPr="0072576F" w:rsidRDefault="00C75312" w:rsidP="007C7C88">
            <w:pPr>
              <w:rPr>
                <w:rFonts w:cstheme="minorHAnsi"/>
              </w:rPr>
            </w:pPr>
            <w:r w:rsidRPr="00C75312">
              <w:rPr>
                <w:rFonts w:cstheme="minorHAnsi"/>
                <w:color w:val="000000" w:themeColor="text1"/>
              </w:rPr>
              <w:t>20</w:t>
            </w:r>
            <w:r w:rsidR="002E6E08" w:rsidRPr="00C75312">
              <w:rPr>
                <w:rFonts w:cstheme="minorHAnsi"/>
                <w:color w:val="000000" w:themeColor="text1"/>
              </w:rPr>
              <w:t xml:space="preserve"> Points</w:t>
            </w:r>
          </w:p>
        </w:tc>
      </w:tr>
      <w:tr w:rsidR="002E6E08" w:rsidRPr="0072576F" w14:paraId="5372EF40" w14:textId="77777777" w:rsidTr="13DD4E1C">
        <w:tc>
          <w:tcPr>
            <w:tcW w:w="935" w:type="dxa"/>
          </w:tcPr>
          <w:p w14:paraId="585A6ADA" w14:textId="77777777" w:rsidR="002E6E08" w:rsidRPr="0072576F" w:rsidRDefault="002E6E08" w:rsidP="007C7C88">
            <w:pPr>
              <w:rPr>
                <w:rFonts w:cstheme="minorHAnsi"/>
              </w:rPr>
            </w:pPr>
            <w:r w:rsidRPr="0072576F">
              <w:rPr>
                <w:rFonts w:cstheme="minorHAnsi"/>
              </w:rPr>
              <w:t>F.</w:t>
            </w:r>
          </w:p>
        </w:tc>
        <w:tc>
          <w:tcPr>
            <w:tcW w:w="5814" w:type="dxa"/>
          </w:tcPr>
          <w:p w14:paraId="1FC20011" w14:textId="77777777" w:rsidR="002E6E08" w:rsidRPr="0072576F" w:rsidRDefault="002E6E08" w:rsidP="007C7C88">
            <w:pPr>
              <w:rPr>
                <w:rFonts w:cstheme="minorHAnsi"/>
                <w:b/>
              </w:rPr>
            </w:pPr>
            <w:r w:rsidRPr="0072576F">
              <w:rPr>
                <w:rFonts w:cstheme="minorHAnsi"/>
                <w:b/>
              </w:rPr>
              <w:t>Re</w:t>
            </w:r>
            <w:r w:rsidR="00C75312">
              <w:rPr>
                <w:rFonts w:cstheme="minorHAnsi"/>
                <w:b/>
              </w:rPr>
              <w:t>porting, Deliverables, and Contract Management</w:t>
            </w:r>
            <w:r w:rsidRPr="0072576F">
              <w:rPr>
                <w:rFonts w:cstheme="minorHAnsi"/>
                <w:b/>
              </w:rPr>
              <w:t>:</w:t>
            </w:r>
          </w:p>
          <w:p w14:paraId="708961F7" w14:textId="77777777" w:rsidR="002E6E08" w:rsidRPr="0072576F" w:rsidRDefault="00C75312" w:rsidP="007C7C88">
            <w:pPr>
              <w:rPr>
                <w:rFonts w:cstheme="minorHAnsi"/>
              </w:rPr>
            </w:pPr>
            <w:r w:rsidRPr="00C75312">
              <w:rPr>
                <w:rFonts w:cstheme="minorHAnsi"/>
              </w:rPr>
              <w:t>Proposals will be evaluated considering the RFP specifications, Bidder’s response submitted in the corresponding section of Exhibit A – Bid Response Packet, and the questions below:</w:t>
            </w:r>
          </w:p>
          <w:p w14:paraId="6180401B" w14:textId="77777777" w:rsidR="002E6E08" w:rsidRPr="0072576F" w:rsidRDefault="002E6E08">
            <w:pPr>
              <w:numPr>
                <w:ilvl w:val="0"/>
                <w:numId w:val="49"/>
              </w:numPr>
              <w:ind w:left="304" w:hanging="304"/>
              <w:rPr>
                <w:rFonts w:cstheme="minorHAnsi"/>
              </w:rPr>
            </w:pPr>
            <w:r w:rsidRPr="0072576F">
              <w:rPr>
                <w:rFonts w:cstheme="minorHAnsi"/>
              </w:rPr>
              <w:t xml:space="preserve">How </w:t>
            </w:r>
            <w:r w:rsidR="00C75312">
              <w:rPr>
                <w:rFonts w:cstheme="minorHAnsi"/>
              </w:rPr>
              <w:t>effective is Bidder’s process for preparing written reports, analyses, briefings, and labor relations documents (e.g., MOUs, correspondence)?</w:t>
            </w:r>
          </w:p>
          <w:p w14:paraId="102843EC" w14:textId="77777777" w:rsidR="002E6E08" w:rsidRPr="0072576F" w:rsidRDefault="002E6E08">
            <w:pPr>
              <w:numPr>
                <w:ilvl w:val="0"/>
                <w:numId w:val="49"/>
              </w:numPr>
              <w:ind w:left="304" w:hanging="304"/>
              <w:rPr>
                <w:rFonts w:cstheme="minorHAnsi"/>
              </w:rPr>
            </w:pPr>
            <w:r w:rsidRPr="0072576F">
              <w:rPr>
                <w:rFonts w:cstheme="minorHAnsi"/>
              </w:rPr>
              <w:lastRenderedPageBreak/>
              <w:t xml:space="preserve">How </w:t>
            </w:r>
            <w:r w:rsidR="00C75312">
              <w:rPr>
                <w:rFonts w:cstheme="minorHAnsi"/>
              </w:rPr>
              <w:t>clear and reliable is Bidder’s process for providing meeting summaries, consultation notes, and other required written communications?</w:t>
            </w:r>
          </w:p>
          <w:p w14:paraId="73C26EBA" w14:textId="77777777" w:rsidR="002E6E08" w:rsidRPr="0072576F" w:rsidRDefault="002E6E08">
            <w:pPr>
              <w:numPr>
                <w:ilvl w:val="0"/>
                <w:numId w:val="49"/>
              </w:numPr>
              <w:ind w:left="304" w:hanging="304"/>
              <w:rPr>
                <w:rFonts w:cstheme="minorHAnsi"/>
              </w:rPr>
            </w:pPr>
            <w:r w:rsidRPr="0072576F">
              <w:rPr>
                <w:rFonts w:cstheme="minorHAnsi"/>
              </w:rPr>
              <w:t xml:space="preserve">How </w:t>
            </w:r>
            <w:r w:rsidR="00C75312">
              <w:rPr>
                <w:rFonts w:cstheme="minorHAnsi"/>
              </w:rPr>
              <w:t>clear and effective is Bidder’s process for tracking, reporting, and ensuring accuracy and quality of deliverables?</w:t>
            </w:r>
          </w:p>
        </w:tc>
        <w:tc>
          <w:tcPr>
            <w:tcW w:w="1161" w:type="dxa"/>
            <w:vAlign w:val="bottom"/>
          </w:tcPr>
          <w:p w14:paraId="051EC60B" w14:textId="77777777" w:rsidR="00C75312" w:rsidRDefault="00C75312" w:rsidP="007C7C88">
            <w:pPr>
              <w:rPr>
                <w:rFonts w:cstheme="minorHAnsi"/>
                <w:color w:val="FF0000"/>
              </w:rPr>
            </w:pPr>
          </w:p>
          <w:p w14:paraId="08A039D7" w14:textId="77777777" w:rsidR="00C75312" w:rsidRDefault="00C75312" w:rsidP="007C7C88">
            <w:pPr>
              <w:rPr>
                <w:rFonts w:cstheme="minorHAnsi"/>
                <w:color w:val="FF0000"/>
              </w:rPr>
            </w:pPr>
          </w:p>
          <w:p w14:paraId="05D7962C" w14:textId="77777777" w:rsidR="00C75312" w:rsidRDefault="00C75312" w:rsidP="007C7C88">
            <w:pPr>
              <w:rPr>
                <w:rFonts w:cstheme="minorHAnsi"/>
                <w:color w:val="FF0000"/>
              </w:rPr>
            </w:pPr>
          </w:p>
          <w:p w14:paraId="3AA8B7C7" w14:textId="77777777" w:rsidR="00C75312" w:rsidRDefault="00C75312" w:rsidP="007C7C88">
            <w:pPr>
              <w:rPr>
                <w:rFonts w:cstheme="minorHAnsi"/>
                <w:color w:val="FF0000"/>
              </w:rPr>
            </w:pPr>
          </w:p>
          <w:p w14:paraId="759F240F" w14:textId="77777777" w:rsidR="00C75312" w:rsidRDefault="00C75312" w:rsidP="007C7C88">
            <w:pPr>
              <w:rPr>
                <w:rFonts w:cstheme="minorHAnsi"/>
                <w:color w:val="FF0000"/>
              </w:rPr>
            </w:pPr>
          </w:p>
          <w:p w14:paraId="75373A53" w14:textId="77777777" w:rsidR="00C75312" w:rsidRDefault="00C75312" w:rsidP="007C7C88">
            <w:pPr>
              <w:rPr>
                <w:rFonts w:cstheme="minorHAnsi"/>
                <w:color w:val="FF0000"/>
              </w:rPr>
            </w:pPr>
          </w:p>
          <w:p w14:paraId="62C56B20" w14:textId="77777777" w:rsidR="00C75312" w:rsidRDefault="00C75312" w:rsidP="007C7C88">
            <w:pPr>
              <w:rPr>
                <w:rFonts w:cstheme="minorHAnsi"/>
                <w:color w:val="FF0000"/>
              </w:rPr>
            </w:pPr>
          </w:p>
          <w:p w14:paraId="4AAB96E5" w14:textId="77777777" w:rsidR="00C75312" w:rsidRDefault="00C75312" w:rsidP="007C7C88">
            <w:pPr>
              <w:rPr>
                <w:rFonts w:cstheme="minorHAnsi"/>
                <w:color w:val="FF0000"/>
              </w:rPr>
            </w:pPr>
          </w:p>
          <w:p w14:paraId="33C8BB17" w14:textId="77777777" w:rsidR="00C75312" w:rsidRDefault="00C75312" w:rsidP="007C7C88">
            <w:pPr>
              <w:rPr>
                <w:rFonts w:cstheme="minorHAnsi"/>
                <w:color w:val="FF0000"/>
              </w:rPr>
            </w:pPr>
          </w:p>
          <w:p w14:paraId="36BE2A69" w14:textId="77777777" w:rsidR="00C75312" w:rsidRDefault="00C75312" w:rsidP="007C7C88">
            <w:pPr>
              <w:rPr>
                <w:rFonts w:cstheme="minorHAnsi"/>
                <w:color w:val="FF0000"/>
              </w:rPr>
            </w:pPr>
          </w:p>
          <w:p w14:paraId="386DDBCE" w14:textId="77777777" w:rsidR="00C75312" w:rsidRDefault="00C75312" w:rsidP="007C7C88">
            <w:pPr>
              <w:rPr>
                <w:rFonts w:cstheme="minorHAnsi"/>
                <w:color w:val="FF0000"/>
              </w:rPr>
            </w:pPr>
          </w:p>
          <w:p w14:paraId="6996499F" w14:textId="77777777" w:rsidR="00C75312" w:rsidRDefault="00C75312" w:rsidP="007C7C88">
            <w:pPr>
              <w:rPr>
                <w:rFonts w:cstheme="minorHAnsi"/>
                <w:color w:val="FF0000"/>
              </w:rPr>
            </w:pPr>
          </w:p>
          <w:p w14:paraId="45934628" w14:textId="77777777" w:rsidR="00C75312" w:rsidRDefault="00C75312" w:rsidP="007C7C88">
            <w:pPr>
              <w:rPr>
                <w:rFonts w:cstheme="minorHAnsi"/>
                <w:color w:val="FF0000"/>
              </w:rPr>
            </w:pPr>
          </w:p>
          <w:p w14:paraId="3DF74DDD" w14:textId="77777777" w:rsidR="002E6E08" w:rsidRPr="0072576F" w:rsidRDefault="00C75312" w:rsidP="007C7C88">
            <w:pPr>
              <w:rPr>
                <w:rFonts w:cstheme="minorHAnsi"/>
              </w:rPr>
            </w:pPr>
            <w:r w:rsidRPr="00C75312">
              <w:rPr>
                <w:rFonts w:cstheme="minorHAnsi"/>
                <w:color w:val="000000" w:themeColor="text1"/>
              </w:rPr>
              <w:t>10</w:t>
            </w:r>
            <w:r w:rsidR="002E6E08" w:rsidRPr="00C75312">
              <w:rPr>
                <w:rFonts w:cstheme="minorHAnsi"/>
                <w:color w:val="000000" w:themeColor="text1"/>
              </w:rPr>
              <w:t xml:space="preserve"> Points</w:t>
            </w:r>
          </w:p>
        </w:tc>
      </w:tr>
      <w:tr w:rsidR="002E6E08" w:rsidRPr="0072576F" w14:paraId="0E7A01AD" w14:textId="77777777" w:rsidTr="13DD4E1C">
        <w:tc>
          <w:tcPr>
            <w:tcW w:w="935" w:type="dxa"/>
          </w:tcPr>
          <w:p w14:paraId="7B514D87" w14:textId="77777777" w:rsidR="002E6E08" w:rsidRPr="0072576F" w:rsidRDefault="002E6E08" w:rsidP="007C7C88">
            <w:pPr>
              <w:rPr>
                <w:rFonts w:cstheme="minorHAnsi"/>
              </w:rPr>
            </w:pPr>
            <w:r w:rsidRPr="0072576F">
              <w:rPr>
                <w:rFonts w:cstheme="minorHAnsi"/>
              </w:rPr>
              <w:lastRenderedPageBreak/>
              <w:t>G.</w:t>
            </w:r>
          </w:p>
        </w:tc>
        <w:tc>
          <w:tcPr>
            <w:tcW w:w="5814" w:type="dxa"/>
          </w:tcPr>
          <w:p w14:paraId="791827BB" w14:textId="77777777" w:rsidR="002E6E08" w:rsidRPr="0072576F" w:rsidRDefault="002E6E08" w:rsidP="007C7C88">
            <w:pPr>
              <w:rPr>
                <w:rFonts w:cstheme="minorHAnsi"/>
              </w:rPr>
            </w:pPr>
            <w:r w:rsidRPr="0072576F">
              <w:rPr>
                <w:rFonts w:cstheme="minorHAnsi"/>
                <w:b/>
              </w:rPr>
              <w:t>References (See Exhibit A – Bid Response Packet)</w:t>
            </w:r>
            <w:r w:rsidRPr="0072576F">
              <w:rPr>
                <w:rFonts w:cstheme="minorHAnsi"/>
              </w:rPr>
              <w:t xml:space="preserve"> </w:t>
            </w:r>
          </w:p>
        </w:tc>
        <w:tc>
          <w:tcPr>
            <w:tcW w:w="1161" w:type="dxa"/>
            <w:vAlign w:val="bottom"/>
          </w:tcPr>
          <w:p w14:paraId="2EB91C28" w14:textId="77777777" w:rsidR="002E6E08" w:rsidRPr="0072576F" w:rsidRDefault="0059280D" w:rsidP="007C7C88">
            <w:pPr>
              <w:rPr>
                <w:rFonts w:cstheme="minorHAnsi"/>
              </w:rPr>
            </w:pPr>
            <w:r>
              <w:rPr>
                <w:rFonts w:cstheme="minorHAnsi"/>
              </w:rPr>
              <w:t>10</w:t>
            </w:r>
            <w:r w:rsidR="002E6E08" w:rsidRPr="0072576F">
              <w:rPr>
                <w:rFonts w:cstheme="minorHAnsi"/>
              </w:rPr>
              <w:t xml:space="preserve"> Points</w:t>
            </w:r>
          </w:p>
        </w:tc>
      </w:tr>
      <w:tr w:rsidR="002E6E08" w:rsidRPr="0072576F" w14:paraId="36FEC637" w14:textId="77777777" w:rsidTr="13DD4E1C">
        <w:tc>
          <w:tcPr>
            <w:tcW w:w="935" w:type="dxa"/>
          </w:tcPr>
          <w:p w14:paraId="799F06D6" w14:textId="77777777" w:rsidR="002E6E08" w:rsidRPr="0072576F" w:rsidRDefault="002E6E08" w:rsidP="007C7C88">
            <w:pPr>
              <w:rPr>
                <w:rFonts w:cstheme="minorHAnsi"/>
              </w:rPr>
            </w:pPr>
            <w:r w:rsidRPr="0072576F">
              <w:rPr>
                <w:rFonts w:cstheme="minorHAnsi"/>
              </w:rPr>
              <w:t>L.</w:t>
            </w:r>
          </w:p>
        </w:tc>
        <w:tc>
          <w:tcPr>
            <w:tcW w:w="5814" w:type="dxa"/>
          </w:tcPr>
          <w:p w14:paraId="64D63A66" w14:textId="77777777" w:rsidR="002E6E08" w:rsidRPr="0072576F" w:rsidRDefault="002E6E08" w:rsidP="007C7C88">
            <w:pPr>
              <w:spacing w:before="100" w:beforeAutospacing="1" w:line="276" w:lineRule="auto"/>
              <w:jc w:val="both"/>
              <w:rPr>
                <w:rFonts w:cstheme="minorHAnsi"/>
                <w:b/>
                <w:bCs/>
                <w:color w:val="000000"/>
              </w:rPr>
            </w:pPr>
            <w:r w:rsidRPr="0072576F">
              <w:rPr>
                <w:rFonts w:cstheme="minorHAnsi"/>
                <w:b/>
                <w:bCs/>
                <w:color w:val="000000"/>
              </w:rPr>
              <w:t xml:space="preserve">Vendor Interview </w:t>
            </w:r>
          </w:p>
          <w:p w14:paraId="098B423C" w14:textId="77777777" w:rsidR="002E6E08" w:rsidRPr="0072576F" w:rsidRDefault="002E6E08" w:rsidP="007C7C88">
            <w:pPr>
              <w:rPr>
                <w:rFonts w:cstheme="minorHAnsi"/>
              </w:rPr>
            </w:pPr>
            <w:r w:rsidRPr="0072576F">
              <w:rPr>
                <w:rFonts w:cstheme="minorHAnsi"/>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161" w:type="dxa"/>
            <w:vAlign w:val="center"/>
          </w:tcPr>
          <w:p w14:paraId="3E78AFD8" w14:textId="77777777" w:rsidR="002E6E08" w:rsidRPr="0072576F" w:rsidRDefault="002E6E08" w:rsidP="007C7C88">
            <w:pPr>
              <w:rPr>
                <w:rFonts w:cstheme="minorHAnsi"/>
              </w:rPr>
            </w:pPr>
            <w:r w:rsidRPr="0072576F">
              <w:rPr>
                <w:rFonts w:cstheme="minorHAnsi"/>
              </w:rPr>
              <w:t>Vendor Interview may be used to revise / inform scores of criteria above</w:t>
            </w:r>
          </w:p>
        </w:tc>
      </w:tr>
      <w:tr w:rsidR="002E6E08" w:rsidRPr="0072576F" w14:paraId="40CBDE1A" w14:textId="77777777" w:rsidTr="13DD4E1C">
        <w:tc>
          <w:tcPr>
            <w:tcW w:w="935" w:type="dxa"/>
            <w:vAlign w:val="center"/>
          </w:tcPr>
          <w:p w14:paraId="6706F02A" w14:textId="77777777" w:rsidR="002E6E08" w:rsidRPr="0072576F" w:rsidRDefault="002E6E08" w:rsidP="007C7C88">
            <w:pPr>
              <w:rPr>
                <w:rFonts w:cstheme="minorHAnsi"/>
              </w:rPr>
            </w:pPr>
          </w:p>
        </w:tc>
        <w:tc>
          <w:tcPr>
            <w:tcW w:w="5814" w:type="dxa"/>
            <w:vAlign w:val="center"/>
          </w:tcPr>
          <w:p w14:paraId="10386057" w14:textId="77777777" w:rsidR="002E6E08" w:rsidRPr="0059280D" w:rsidRDefault="002E6E08" w:rsidP="0059280D">
            <w:pPr>
              <w:jc w:val="center"/>
              <w:rPr>
                <w:rFonts w:cstheme="minorHAnsi"/>
                <w:b/>
                <w:bCs/>
                <w:color w:val="000000"/>
              </w:rPr>
            </w:pPr>
            <w:r w:rsidRPr="0072576F">
              <w:rPr>
                <w:rFonts w:cstheme="minorHAnsi"/>
                <w:b/>
                <w:bCs/>
                <w:color w:val="000000"/>
              </w:rPr>
              <w:t>SMALL LOCAL EMERGING BUSINESS PREFERENCE</w:t>
            </w:r>
          </w:p>
        </w:tc>
        <w:tc>
          <w:tcPr>
            <w:tcW w:w="1161" w:type="dxa"/>
            <w:vAlign w:val="center"/>
          </w:tcPr>
          <w:p w14:paraId="5DD49E5A" w14:textId="77777777" w:rsidR="002E6E08" w:rsidRPr="0072576F" w:rsidRDefault="002E6E08" w:rsidP="007C7C88">
            <w:pPr>
              <w:rPr>
                <w:rFonts w:cstheme="minorHAnsi"/>
              </w:rPr>
            </w:pPr>
          </w:p>
        </w:tc>
      </w:tr>
      <w:tr w:rsidR="002E6E08" w:rsidRPr="0072576F" w14:paraId="469D3EDB" w14:textId="77777777" w:rsidTr="13DD4E1C">
        <w:trPr>
          <w:trHeight w:val="1286"/>
        </w:trPr>
        <w:tc>
          <w:tcPr>
            <w:tcW w:w="935" w:type="dxa"/>
            <w:vAlign w:val="center"/>
          </w:tcPr>
          <w:p w14:paraId="68146B80" w14:textId="77777777" w:rsidR="002E6E08" w:rsidRPr="0072576F" w:rsidRDefault="002E6E08" w:rsidP="007C7C88">
            <w:pPr>
              <w:rPr>
                <w:rFonts w:cstheme="minorHAnsi"/>
              </w:rPr>
            </w:pPr>
          </w:p>
        </w:tc>
        <w:tc>
          <w:tcPr>
            <w:tcW w:w="5814" w:type="dxa"/>
          </w:tcPr>
          <w:p w14:paraId="726D0874" w14:textId="77777777" w:rsidR="002E6E08" w:rsidRPr="007C7C88" w:rsidRDefault="007C7C88" w:rsidP="007C7C88">
            <w:pPr>
              <w:rPr>
                <w:rFonts w:ascii="Calibri" w:hAnsi="Calibri" w:cs="Calibri"/>
              </w:rPr>
            </w:pPr>
            <w:r w:rsidRPr="007C7C88">
              <w:rPr>
                <w:rFonts w:ascii="Calibri" w:hAnsi="Calibri" w:cs="Calibri"/>
                <w:b/>
                <w:bCs/>
                <w:i/>
                <w:iCs/>
                <w:color w:val="000000"/>
              </w:rPr>
              <w:t xml:space="preserve">Local Preference: </w:t>
            </w:r>
            <w:r w:rsidRPr="007C7C88">
              <w:rPr>
                <w:rFonts w:ascii="Calibri" w:hAnsi="Calibri" w:cs="Calibri"/>
                <w:color w:val="000000"/>
              </w:rPr>
              <w:t xml:space="preserve">Points equaling 5% of Bidder’s total score for the above Evaluation Criteria will be added. This will be the Bidder’s </w:t>
            </w:r>
            <w:r w:rsidRPr="007C7C88">
              <w:rPr>
                <w:rFonts w:ascii="Calibri" w:hAnsi="Calibri" w:cs="Calibri"/>
                <w:color w:val="000000"/>
                <w:u w:val="single"/>
              </w:rPr>
              <w:t>final score</w:t>
            </w:r>
            <w:r w:rsidRPr="007C7C88">
              <w:rPr>
                <w:rFonts w:ascii="Calibri" w:hAnsi="Calibri" w:cs="Calibri"/>
                <w:color w:val="000000"/>
              </w:rPr>
              <w:t xml:space="preserve"> for purposes of award evaluation.</w:t>
            </w:r>
          </w:p>
        </w:tc>
        <w:tc>
          <w:tcPr>
            <w:tcW w:w="1161" w:type="dxa"/>
            <w:vAlign w:val="bottom"/>
          </w:tcPr>
          <w:p w14:paraId="5BEA4D1D" w14:textId="77777777" w:rsidR="002E6E08" w:rsidRPr="0072576F" w:rsidRDefault="002E6E08" w:rsidP="007C7C88">
            <w:pPr>
              <w:jc w:val="right"/>
              <w:rPr>
                <w:rFonts w:cstheme="minorHAnsi"/>
              </w:rPr>
            </w:pPr>
            <w:r w:rsidRPr="0072576F">
              <w:rPr>
                <w:rFonts w:cstheme="minorHAnsi"/>
              </w:rPr>
              <w:t>5%</w:t>
            </w:r>
          </w:p>
        </w:tc>
      </w:tr>
      <w:tr w:rsidR="007C7C88" w:rsidRPr="0072576F" w14:paraId="5A731403" w14:textId="77777777" w:rsidTr="13DD4E1C">
        <w:tc>
          <w:tcPr>
            <w:tcW w:w="935" w:type="dxa"/>
            <w:vAlign w:val="center"/>
          </w:tcPr>
          <w:p w14:paraId="198131ED" w14:textId="77777777" w:rsidR="007C7C88" w:rsidRPr="0072576F" w:rsidRDefault="007C7C88" w:rsidP="007C7C88">
            <w:pPr>
              <w:rPr>
                <w:rFonts w:cstheme="minorHAnsi"/>
              </w:rPr>
            </w:pPr>
          </w:p>
        </w:tc>
        <w:tc>
          <w:tcPr>
            <w:tcW w:w="5814" w:type="dxa"/>
          </w:tcPr>
          <w:p w14:paraId="0C6506D3" w14:textId="77777777" w:rsidR="007C7C88" w:rsidRPr="0072576F" w:rsidRDefault="007C7C88" w:rsidP="007C7C88">
            <w:pPr>
              <w:spacing w:after="120"/>
              <w:rPr>
                <w:rFonts w:cstheme="minorHAnsi"/>
                <w:b/>
                <w:i/>
                <w:iCs/>
              </w:rPr>
            </w:pPr>
            <w:r w:rsidRPr="007C7C88">
              <w:rPr>
                <w:rFonts w:cstheme="minorHAnsi"/>
                <w:b/>
                <w:i/>
                <w:iCs/>
              </w:rPr>
              <w:t xml:space="preserve">Small and Local or Emerging and Local Preference: </w:t>
            </w:r>
            <w:r w:rsidRPr="007C7C88">
              <w:rPr>
                <w:rFonts w:cstheme="minorHAnsi"/>
                <w:bCs/>
              </w:rPr>
              <w:t xml:space="preserve">Points equaling 5% of Bidder’s total score for the above Evaluation Criteria will be added. This will be the Bidder’s </w:t>
            </w:r>
            <w:r w:rsidRPr="007C7C88">
              <w:rPr>
                <w:rFonts w:cstheme="minorHAnsi"/>
                <w:bCs/>
                <w:u w:val="single"/>
              </w:rPr>
              <w:t>final score</w:t>
            </w:r>
            <w:r w:rsidRPr="007C7C88">
              <w:rPr>
                <w:rFonts w:cstheme="minorHAnsi"/>
                <w:bCs/>
              </w:rPr>
              <w:t xml:space="preserve"> for purposes of award evaluation.</w:t>
            </w:r>
          </w:p>
        </w:tc>
        <w:tc>
          <w:tcPr>
            <w:tcW w:w="1161" w:type="dxa"/>
            <w:vAlign w:val="bottom"/>
          </w:tcPr>
          <w:p w14:paraId="1AC38932" w14:textId="77777777" w:rsidR="007C7C88" w:rsidRPr="0072576F" w:rsidRDefault="007C7C88" w:rsidP="007C7C88">
            <w:pPr>
              <w:jc w:val="right"/>
              <w:rPr>
                <w:rFonts w:cstheme="minorHAnsi"/>
              </w:rPr>
            </w:pPr>
            <w:r w:rsidRPr="0072576F">
              <w:rPr>
                <w:rFonts w:cstheme="minorHAnsi"/>
              </w:rPr>
              <w:t>5%</w:t>
            </w:r>
          </w:p>
        </w:tc>
      </w:tr>
    </w:tbl>
    <w:p w14:paraId="0BD3908F" w14:textId="77777777" w:rsidR="007265B8" w:rsidRPr="0072576F" w:rsidRDefault="007265B8" w:rsidP="006F1244">
      <w:pPr>
        <w:rPr>
          <w:rFonts w:cstheme="minorHAnsi"/>
        </w:rPr>
      </w:pPr>
    </w:p>
    <w:p w14:paraId="4E5D6CC7" w14:textId="77777777" w:rsidR="008A059F" w:rsidRPr="0072576F" w:rsidRDefault="008A059F" w:rsidP="006F1244">
      <w:pPr>
        <w:rPr>
          <w:rFonts w:cstheme="minorHAnsi"/>
        </w:rPr>
      </w:pPr>
    </w:p>
    <w:p w14:paraId="7122FC49" w14:textId="77777777" w:rsidR="003D3E5A" w:rsidRPr="0072576F" w:rsidRDefault="00703A65">
      <w:pPr>
        <w:pStyle w:val="Heading2"/>
        <w:numPr>
          <w:ilvl w:val="1"/>
          <w:numId w:val="43"/>
        </w:numPr>
        <w:rPr>
          <w:rFonts w:asciiTheme="minorHAnsi" w:hAnsiTheme="minorHAnsi" w:cstheme="minorHAnsi"/>
          <w:sz w:val="24"/>
          <w:szCs w:val="24"/>
          <w:u w:val="none"/>
        </w:rPr>
      </w:pPr>
      <w:bookmarkStart w:id="40" w:name="_Toc232663827"/>
      <w:r w:rsidRPr="0072576F">
        <w:rPr>
          <w:rFonts w:asciiTheme="minorHAnsi" w:hAnsiTheme="minorHAnsi" w:cstheme="minorHAnsi"/>
          <w:sz w:val="24"/>
          <w:szCs w:val="24"/>
        </w:rPr>
        <w:t>CONTRACT EVALUATION AND ASSESSMENT</w:t>
      </w:r>
      <w:bookmarkEnd w:id="34"/>
      <w:bookmarkEnd w:id="35"/>
      <w:bookmarkEnd w:id="40"/>
      <w:r w:rsidRPr="0072576F">
        <w:rPr>
          <w:rFonts w:asciiTheme="minorHAnsi" w:hAnsiTheme="minorHAnsi" w:cstheme="minorHAnsi"/>
          <w:sz w:val="24"/>
          <w:szCs w:val="24"/>
          <w:u w:val="none"/>
        </w:rPr>
        <w:t xml:space="preserve">  </w:t>
      </w:r>
    </w:p>
    <w:p w14:paraId="66356F3C" w14:textId="77777777" w:rsidR="00293A11" w:rsidRPr="0072576F" w:rsidRDefault="00293A11" w:rsidP="00946386">
      <w:pPr>
        <w:pStyle w:val="Item1"/>
        <w:tabs>
          <w:tab w:val="clear" w:pos="1440"/>
        </w:tabs>
        <w:rPr>
          <w:rFonts w:asciiTheme="minorHAnsi" w:hAnsiTheme="minorHAnsi" w:cstheme="minorHAnsi"/>
          <w:szCs w:val="18"/>
        </w:rPr>
      </w:pPr>
      <w:bookmarkStart w:id="41" w:name="_Toc339364448"/>
      <w:bookmarkStart w:id="42" w:name="_Toc339364709"/>
      <w:r w:rsidRPr="0072576F">
        <w:rPr>
          <w:rFonts w:asciiTheme="minorHAnsi" w:hAnsiTheme="minorHAnsi" w:cstheme="minorHAnsi"/>
          <w:szCs w:val="18"/>
        </w:rPr>
        <w:t xml:space="preserve">During the initial </w:t>
      </w:r>
      <w:r w:rsidR="008136DB" w:rsidRPr="0072576F">
        <w:rPr>
          <w:rFonts w:asciiTheme="minorHAnsi" w:hAnsiTheme="minorHAnsi" w:cstheme="minorHAnsi"/>
          <w:szCs w:val="18"/>
        </w:rPr>
        <w:t>120</w:t>
      </w:r>
      <w:r w:rsidR="003C4B84" w:rsidRPr="0072576F">
        <w:rPr>
          <w:rFonts w:asciiTheme="minorHAnsi" w:hAnsiTheme="minorHAnsi" w:cstheme="minorHAnsi"/>
          <w:szCs w:val="18"/>
        </w:rPr>
        <w:t>-</w:t>
      </w:r>
      <w:r w:rsidRPr="0072576F">
        <w:rPr>
          <w:rFonts w:asciiTheme="minorHAnsi" w:hAnsiTheme="minorHAnsi" w:cstheme="minorHAnsi"/>
          <w:szCs w:val="18"/>
        </w:rPr>
        <w:t xml:space="preserve">day period of any </w:t>
      </w:r>
      <w:r w:rsidR="00823F00" w:rsidRPr="0072576F">
        <w:rPr>
          <w:rFonts w:asciiTheme="minorHAnsi" w:hAnsiTheme="minorHAnsi" w:cstheme="minorHAnsi"/>
          <w:szCs w:val="18"/>
        </w:rPr>
        <w:t>contract</w:t>
      </w:r>
      <w:r w:rsidR="00902881" w:rsidRPr="0072576F">
        <w:rPr>
          <w:rFonts w:asciiTheme="minorHAnsi" w:hAnsiTheme="minorHAnsi" w:cstheme="minorHAnsi"/>
          <w:szCs w:val="18"/>
        </w:rPr>
        <w:t xml:space="preserve"> </w:t>
      </w:r>
      <w:r w:rsidRPr="0072576F">
        <w:rPr>
          <w:rFonts w:asciiTheme="minorHAnsi" w:hAnsiTheme="minorHAnsi" w:cstheme="minorHAnsi"/>
          <w:szCs w:val="18"/>
        </w:rPr>
        <w:t>awarded, the County may review the proposal, the contract, any goods or services provided</w:t>
      </w:r>
      <w:r w:rsidRPr="0072576F">
        <w:rPr>
          <w:rFonts w:asciiTheme="minorHAnsi" w:hAnsiTheme="minorHAnsi" w:cstheme="minorHAnsi"/>
          <w:color w:val="000000"/>
          <w:szCs w:val="18"/>
        </w:rPr>
        <w:t>,</w:t>
      </w:r>
      <w:r w:rsidRPr="0072576F">
        <w:rPr>
          <w:rFonts w:asciiTheme="minorHAnsi" w:hAnsiTheme="minorHAnsi" w:cstheme="minorHAnsi"/>
          <w:szCs w:val="18"/>
        </w:rPr>
        <w:t xml:space="preserve"> and/or meet with the Contractor to identify any issues or potential problems.</w:t>
      </w:r>
    </w:p>
    <w:p w14:paraId="2AF92E3C" w14:textId="77777777" w:rsidR="00293A11" w:rsidRPr="0072576F" w:rsidRDefault="00293A11" w:rsidP="00946386">
      <w:pPr>
        <w:pStyle w:val="Item1"/>
        <w:rPr>
          <w:rFonts w:asciiTheme="minorHAnsi" w:hAnsiTheme="minorHAnsi" w:cstheme="minorHAnsi"/>
          <w:szCs w:val="18"/>
        </w:rPr>
      </w:pPr>
      <w:r w:rsidRPr="0072576F">
        <w:rPr>
          <w:rFonts w:asciiTheme="minorHAnsi" w:hAnsiTheme="minorHAnsi" w:cstheme="minorHAnsi"/>
          <w:szCs w:val="18"/>
        </w:rPr>
        <w:t>The County reserves the right to determine, at its sole discretion, whether:</w:t>
      </w:r>
    </w:p>
    <w:p w14:paraId="346F7AAE" w14:textId="77777777" w:rsidR="00293A11" w:rsidRPr="0072576F" w:rsidRDefault="00E34C87" w:rsidP="00946386">
      <w:pPr>
        <w:pStyle w:val="Itema"/>
        <w:tabs>
          <w:tab w:val="clear" w:pos="2160"/>
        </w:tabs>
        <w:rPr>
          <w:rFonts w:asciiTheme="minorHAnsi" w:hAnsiTheme="minorHAnsi" w:cstheme="minorHAnsi"/>
          <w:szCs w:val="18"/>
        </w:rPr>
      </w:pPr>
      <w:r w:rsidRPr="0072576F">
        <w:rPr>
          <w:rFonts w:asciiTheme="minorHAnsi" w:hAnsiTheme="minorHAnsi" w:cstheme="minorHAnsi"/>
          <w:szCs w:val="18"/>
        </w:rPr>
        <w:t xml:space="preserve">The </w:t>
      </w:r>
      <w:r w:rsidR="009E28BF" w:rsidRPr="0072576F">
        <w:rPr>
          <w:rFonts w:asciiTheme="minorHAnsi" w:hAnsiTheme="minorHAnsi" w:cstheme="minorHAnsi"/>
          <w:szCs w:val="18"/>
        </w:rPr>
        <w:t xml:space="preserve">Contractor </w:t>
      </w:r>
      <w:r w:rsidR="00293A11" w:rsidRPr="0072576F">
        <w:rPr>
          <w:rFonts w:asciiTheme="minorHAnsi" w:hAnsiTheme="minorHAnsi" w:cstheme="minorHAnsi"/>
          <w:szCs w:val="18"/>
        </w:rPr>
        <w:t xml:space="preserve">has complied with all terms of this </w:t>
      </w:r>
      <w:r w:rsidR="003C4B84" w:rsidRPr="0072576F">
        <w:rPr>
          <w:rFonts w:asciiTheme="minorHAnsi" w:hAnsiTheme="minorHAnsi" w:cstheme="minorHAnsi"/>
          <w:szCs w:val="18"/>
        </w:rPr>
        <w:t>RF</w:t>
      </w:r>
      <w:r w:rsidR="00E3208D" w:rsidRPr="0072576F">
        <w:rPr>
          <w:rFonts w:asciiTheme="minorHAnsi" w:hAnsiTheme="minorHAnsi" w:cstheme="minorHAnsi"/>
          <w:szCs w:val="18"/>
        </w:rPr>
        <w:t>P</w:t>
      </w:r>
      <w:r w:rsidR="009E28BF" w:rsidRPr="0072576F">
        <w:rPr>
          <w:rFonts w:asciiTheme="minorHAnsi" w:hAnsiTheme="minorHAnsi" w:cstheme="minorHAnsi"/>
          <w:szCs w:val="18"/>
        </w:rPr>
        <w:t xml:space="preserve"> and </w:t>
      </w:r>
      <w:r w:rsidR="007265B8" w:rsidRPr="0072576F">
        <w:rPr>
          <w:rFonts w:asciiTheme="minorHAnsi" w:hAnsiTheme="minorHAnsi" w:cstheme="minorHAnsi"/>
          <w:szCs w:val="18"/>
        </w:rPr>
        <w:t xml:space="preserve">the </w:t>
      </w:r>
      <w:r w:rsidR="009E28BF" w:rsidRPr="0072576F">
        <w:rPr>
          <w:rFonts w:asciiTheme="minorHAnsi" w:hAnsiTheme="minorHAnsi" w:cstheme="minorHAnsi"/>
          <w:szCs w:val="18"/>
        </w:rPr>
        <w:t>contract</w:t>
      </w:r>
      <w:r w:rsidR="00293A11" w:rsidRPr="0072576F">
        <w:rPr>
          <w:rFonts w:asciiTheme="minorHAnsi" w:hAnsiTheme="minorHAnsi" w:cstheme="minorHAnsi"/>
          <w:szCs w:val="18"/>
        </w:rPr>
        <w:t>; and</w:t>
      </w:r>
    </w:p>
    <w:p w14:paraId="33C2389B" w14:textId="77777777" w:rsidR="00293A11" w:rsidRPr="0072576F" w:rsidRDefault="00293A11" w:rsidP="00946386">
      <w:pPr>
        <w:pStyle w:val="Itema"/>
        <w:tabs>
          <w:tab w:val="clear" w:pos="2160"/>
        </w:tabs>
        <w:rPr>
          <w:rFonts w:asciiTheme="minorHAnsi" w:hAnsiTheme="minorHAnsi" w:cstheme="minorHAnsi"/>
          <w:szCs w:val="18"/>
        </w:rPr>
      </w:pPr>
      <w:r w:rsidRPr="0072576F">
        <w:rPr>
          <w:rFonts w:asciiTheme="minorHAnsi" w:hAnsiTheme="minorHAnsi" w:cstheme="minorHAnsi"/>
          <w:szCs w:val="18"/>
        </w:rPr>
        <w:t>Any problems or potential problems with the proposed goods and</w:t>
      </w:r>
      <w:r w:rsidR="009E28BF" w:rsidRPr="0072576F">
        <w:rPr>
          <w:rFonts w:asciiTheme="minorHAnsi" w:hAnsiTheme="minorHAnsi" w:cstheme="minorHAnsi"/>
          <w:szCs w:val="18"/>
        </w:rPr>
        <w:t>/or</w:t>
      </w:r>
      <w:r w:rsidRPr="0072576F">
        <w:rPr>
          <w:rFonts w:asciiTheme="minorHAnsi" w:hAnsiTheme="minorHAnsi" w:cstheme="minorHAnsi"/>
          <w:szCs w:val="18"/>
        </w:rPr>
        <w:t xml:space="preserve"> services </w:t>
      </w:r>
      <w:r w:rsidR="00E34C87" w:rsidRPr="0072576F">
        <w:rPr>
          <w:rFonts w:asciiTheme="minorHAnsi" w:hAnsiTheme="minorHAnsi" w:cstheme="minorHAnsi"/>
          <w:szCs w:val="18"/>
        </w:rPr>
        <w:t>were evidenced</w:t>
      </w:r>
      <w:r w:rsidR="00A114C4" w:rsidRPr="0072576F">
        <w:rPr>
          <w:rFonts w:asciiTheme="minorHAnsi" w:hAnsiTheme="minorHAnsi" w:cstheme="minorHAnsi"/>
          <w:szCs w:val="18"/>
        </w:rPr>
        <w:t>,</w:t>
      </w:r>
      <w:r w:rsidR="00E34C87" w:rsidRPr="0072576F">
        <w:rPr>
          <w:rFonts w:asciiTheme="minorHAnsi" w:hAnsiTheme="minorHAnsi" w:cstheme="minorHAnsi"/>
          <w:szCs w:val="18"/>
        </w:rPr>
        <w:t xml:space="preserve"> which make</w:t>
      </w:r>
      <w:r w:rsidR="00A114C4" w:rsidRPr="0072576F">
        <w:rPr>
          <w:rFonts w:asciiTheme="minorHAnsi" w:hAnsiTheme="minorHAnsi" w:cstheme="minorHAnsi"/>
          <w:szCs w:val="18"/>
        </w:rPr>
        <w:t>s</w:t>
      </w:r>
      <w:r w:rsidRPr="0072576F">
        <w:rPr>
          <w:rFonts w:asciiTheme="minorHAnsi" w:hAnsiTheme="minorHAnsi" w:cstheme="minorHAnsi"/>
          <w:szCs w:val="18"/>
        </w:rPr>
        <w:t xml:space="preserve"> it unlikely (even with possible modifications) that such goods and</w:t>
      </w:r>
      <w:r w:rsidR="009E28BF" w:rsidRPr="0072576F">
        <w:rPr>
          <w:rFonts w:asciiTheme="minorHAnsi" w:hAnsiTheme="minorHAnsi" w:cstheme="minorHAnsi"/>
          <w:szCs w:val="18"/>
        </w:rPr>
        <w:t>/or</w:t>
      </w:r>
      <w:r w:rsidRPr="0072576F">
        <w:rPr>
          <w:rFonts w:asciiTheme="minorHAnsi" w:hAnsiTheme="minorHAnsi" w:cstheme="minorHAnsi"/>
          <w:szCs w:val="18"/>
        </w:rPr>
        <w:t xml:space="preserve"> services have met or will meet the County requirements.  </w:t>
      </w:r>
    </w:p>
    <w:p w14:paraId="3D027284" w14:textId="77777777" w:rsidR="00293A11" w:rsidRPr="0072576F" w:rsidRDefault="00293A11" w:rsidP="00946386">
      <w:pPr>
        <w:pStyle w:val="Item1"/>
        <w:rPr>
          <w:rFonts w:asciiTheme="minorHAnsi" w:hAnsiTheme="minorHAnsi" w:cstheme="minorHAnsi"/>
          <w:szCs w:val="18"/>
        </w:rPr>
      </w:pPr>
      <w:r w:rsidRPr="0072576F">
        <w:rPr>
          <w:rFonts w:asciiTheme="minorHAnsi" w:hAnsiTheme="minorHAnsi" w:cstheme="minorHAnsi"/>
          <w:szCs w:val="18"/>
        </w:rPr>
        <w:lastRenderedPageBreak/>
        <w:t xml:space="preserve">If, as a result of such determination, the County concludes that it is not satisfied </w:t>
      </w:r>
      <w:r w:rsidR="00A114C4" w:rsidRPr="0072576F">
        <w:rPr>
          <w:rFonts w:asciiTheme="minorHAnsi" w:hAnsiTheme="minorHAnsi" w:cstheme="minorHAnsi"/>
          <w:szCs w:val="18"/>
        </w:rPr>
        <w:t xml:space="preserve">with the </w:t>
      </w:r>
      <w:r w:rsidRPr="0072576F">
        <w:rPr>
          <w:rFonts w:asciiTheme="minorHAnsi" w:hAnsiTheme="minorHAnsi" w:cstheme="minorHAnsi"/>
          <w:szCs w:val="18"/>
        </w:rPr>
        <w:t xml:space="preserve">Contractor’s performance under any awarded contract and/or Contractor’s goods and services as contracted for therein, the Contractor </w:t>
      </w:r>
      <w:r w:rsidR="00902881" w:rsidRPr="0072576F">
        <w:rPr>
          <w:rFonts w:asciiTheme="minorHAnsi" w:hAnsiTheme="minorHAnsi" w:cstheme="minorHAnsi"/>
          <w:szCs w:val="18"/>
        </w:rPr>
        <w:t xml:space="preserve">may </w:t>
      </w:r>
      <w:r w:rsidRPr="0072576F">
        <w:rPr>
          <w:rFonts w:asciiTheme="minorHAnsi" w:hAnsiTheme="minorHAnsi" w:cstheme="minorHAnsi"/>
          <w:szCs w:val="18"/>
        </w:rPr>
        <w:t xml:space="preserve">be notified that the contract is being terminated.  </w:t>
      </w:r>
      <w:r w:rsidR="00E34C87" w:rsidRPr="0072576F">
        <w:rPr>
          <w:rFonts w:asciiTheme="minorHAnsi" w:hAnsiTheme="minorHAnsi" w:cstheme="minorHAnsi"/>
          <w:szCs w:val="18"/>
        </w:rPr>
        <w:t xml:space="preserve">The </w:t>
      </w:r>
      <w:r w:rsidR="003C4B84" w:rsidRPr="0072576F">
        <w:rPr>
          <w:rFonts w:asciiTheme="minorHAnsi" w:hAnsiTheme="minorHAnsi" w:cstheme="minorHAnsi"/>
          <w:szCs w:val="18"/>
        </w:rPr>
        <w:t>C</w:t>
      </w:r>
      <w:r w:rsidRPr="0072576F">
        <w:rPr>
          <w:rFonts w:asciiTheme="minorHAnsi" w:hAnsiTheme="minorHAnsi" w:cstheme="minorHAnsi"/>
          <w:szCs w:val="18"/>
        </w:rPr>
        <w:t xml:space="preserve">ontractor </w:t>
      </w:r>
      <w:r w:rsidR="00CA0CEF" w:rsidRPr="0072576F">
        <w:rPr>
          <w:rFonts w:asciiTheme="minorHAnsi" w:hAnsiTheme="minorHAnsi" w:cstheme="minorHAnsi"/>
          <w:szCs w:val="18"/>
        </w:rPr>
        <w:t>must</w:t>
      </w:r>
      <w:r w:rsidRPr="0072576F">
        <w:rPr>
          <w:rFonts w:asciiTheme="minorHAnsi" w:hAnsiTheme="minorHAnsi" w:cstheme="minorHAnsi"/>
          <w:szCs w:val="18"/>
        </w:rPr>
        <w:t xml:space="preserve"> be responsible for returning County facilities to their original state at no charge to the County.  The County will have the right to invite the next </w:t>
      </w:r>
      <w:r w:rsidR="007265B8" w:rsidRPr="0072576F">
        <w:rPr>
          <w:rFonts w:asciiTheme="minorHAnsi" w:hAnsiTheme="minorHAnsi" w:cstheme="minorHAnsi"/>
          <w:szCs w:val="18"/>
        </w:rPr>
        <w:t xml:space="preserve">qualified </w:t>
      </w:r>
      <w:r w:rsidR="00502F47" w:rsidRPr="0072576F">
        <w:rPr>
          <w:rFonts w:asciiTheme="minorHAnsi" w:hAnsiTheme="minorHAnsi" w:cstheme="minorHAnsi"/>
          <w:szCs w:val="18"/>
        </w:rPr>
        <w:t>Bidder</w:t>
      </w:r>
      <w:r w:rsidR="005E47D5" w:rsidRPr="0072576F">
        <w:rPr>
          <w:rFonts w:asciiTheme="minorHAnsi" w:hAnsiTheme="minorHAnsi" w:cstheme="minorHAnsi"/>
          <w:szCs w:val="18"/>
        </w:rPr>
        <w:t>(s)</w:t>
      </w:r>
      <w:r w:rsidRPr="0072576F">
        <w:rPr>
          <w:rFonts w:asciiTheme="minorHAnsi" w:hAnsiTheme="minorHAnsi" w:cstheme="minorHAnsi"/>
          <w:szCs w:val="18"/>
        </w:rPr>
        <w:t xml:space="preserve"> to enter into a contract.  The County also reserves the right to re-bid this project if it is determined to be in its best interest to do so.</w:t>
      </w:r>
      <w:r w:rsidR="007265B8" w:rsidRPr="0072576F">
        <w:rPr>
          <w:rFonts w:asciiTheme="minorHAnsi" w:hAnsiTheme="minorHAnsi" w:cstheme="minorHAnsi"/>
          <w:szCs w:val="18"/>
        </w:rPr>
        <w:t xml:space="preserve">  The County’s right to go to the next qualified </w:t>
      </w:r>
      <w:r w:rsidR="002B482F" w:rsidRPr="0072576F">
        <w:rPr>
          <w:rFonts w:asciiTheme="minorHAnsi" w:hAnsiTheme="minorHAnsi" w:cstheme="minorHAnsi"/>
          <w:szCs w:val="18"/>
        </w:rPr>
        <w:t>B</w:t>
      </w:r>
      <w:r w:rsidR="007265B8" w:rsidRPr="0072576F">
        <w:rPr>
          <w:rFonts w:asciiTheme="minorHAnsi" w:hAnsiTheme="minorHAnsi" w:cstheme="minorHAnsi"/>
          <w:szCs w:val="18"/>
        </w:rPr>
        <w:t>idder</w:t>
      </w:r>
      <w:r w:rsidR="005E47D5" w:rsidRPr="0072576F">
        <w:rPr>
          <w:rFonts w:asciiTheme="minorHAnsi" w:hAnsiTheme="minorHAnsi" w:cstheme="minorHAnsi"/>
          <w:szCs w:val="18"/>
        </w:rPr>
        <w:t>(s)</w:t>
      </w:r>
      <w:r w:rsidR="007265B8" w:rsidRPr="0072576F">
        <w:rPr>
          <w:rFonts w:asciiTheme="minorHAnsi" w:hAnsiTheme="minorHAnsi" w:cstheme="minorHAnsi"/>
          <w:szCs w:val="18"/>
        </w:rPr>
        <w:t xml:space="preserve"> and/or rebid is not limited by the award of a contract or the </w:t>
      </w:r>
      <w:r w:rsidR="00823F00" w:rsidRPr="0072576F">
        <w:rPr>
          <w:rFonts w:asciiTheme="minorHAnsi" w:hAnsiTheme="minorHAnsi" w:cstheme="minorHAnsi"/>
          <w:szCs w:val="18"/>
        </w:rPr>
        <w:t>120-day</w:t>
      </w:r>
      <w:r w:rsidR="007265B8" w:rsidRPr="0072576F">
        <w:rPr>
          <w:rFonts w:asciiTheme="minorHAnsi" w:hAnsiTheme="minorHAnsi" w:cstheme="minorHAnsi"/>
          <w:szCs w:val="18"/>
        </w:rPr>
        <w:t xml:space="preserve"> period.</w:t>
      </w:r>
    </w:p>
    <w:p w14:paraId="21F0147C" w14:textId="77777777" w:rsidR="003D3E5A" w:rsidRPr="0072576F" w:rsidRDefault="00703A65" w:rsidP="000352A4">
      <w:pPr>
        <w:pStyle w:val="Heading2"/>
        <w:rPr>
          <w:rFonts w:asciiTheme="minorHAnsi" w:hAnsiTheme="minorHAnsi" w:cstheme="minorHAnsi"/>
          <w:sz w:val="24"/>
          <w:szCs w:val="24"/>
          <w:u w:val="none"/>
        </w:rPr>
      </w:pPr>
      <w:bookmarkStart w:id="43" w:name="_Toc232663828"/>
      <w:r w:rsidRPr="0072576F">
        <w:rPr>
          <w:rFonts w:asciiTheme="minorHAnsi" w:hAnsiTheme="minorHAnsi" w:cstheme="minorHAnsi"/>
          <w:sz w:val="24"/>
          <w:szCs w:val="24"/>
        </w:rPr>
        <w:t xml:space="preserve">NOTICE OF </w:t>
      </w:r>
      <w:r w:rsidR="00D8648E" w:rsidRPr="0072576F">
        <w:rPr>
          <w:rFonts w:asciiTheme="minorHAnsi" w:hAnsiTheme="minorHAnsi" w:cstheme="minorHAnsi"/>
          <w:sz w:val="24"/>
          <w:szCs w:val="24"/>
        </w:rPr>
        <w:t>INTENT</w:t>
      </w:r>
      <w:r w:rsidR="00336FD1" w:rsidRPr="0072576F">
        <w:rPr>
          <w:rFonts w:asciiTheme="minorHAnsi" w:hAnsiTheme="minorHAnsi" w:cstheme="minorHAnsi"/>
          <w:sz w:val="24"/>
          <w:szCs w:val="24"/>
        </w:rPr>
        <w:t xml:space="preserve"> </w:t>
      </w:r>
      <w:r w:rsidRPr="0072576F">
        <w:rPr>
          <w:rFonts w:asciiTheme="minorHAnsi" w:hAnsiTheme="minorHAnsi" w:cstheme="minorHAnsi"/>
          <w:sz w:val="24"/>
          <w:szCs w:val="24"/>
        </w:rPr>
        <w:t>TO AWARD</w:t>
      </w:r>
      <w:bookmarkEnd w:id="41"/>
      <w:bookmarkEnd w:id="42"/>
      <w:bookmarkEnd w:id="43"/>
      <w:r w:rsidRPr="0072576F">
        <w:rPr>
          <w:rFonts w:asciiTheme="minorHAnsi" w:hAnsiTheme="minorHAnsi" w:cstheme="minorHAnsi"/>
          <w:sz w:val="24"/>
          <w:szCs w:val="24"/>
          <w:u w:val="none"/>
        </w:rPr>
        <w:t xml:space="preserve"> </w:t>
      </w:r>
    </w:p>
    <w:p w14:paraId="6F5FA993" w14:textId="77777777" w:rsidR="00703A65" w:rsidRPr="0072576F" w:rsidRDefault="00703A65" w:rsidP="00D218EC">
      <w:pPr>
        <w:pStyle w:val="Item1"/>
        <w:rPr>
          <w:rFonts w:asciiTheme="minorHAnsi" w:hAnsiTheme="minorHAnsi" w:cstheme="minorHAnsi"/>
          <w:szCs w:val="18"/>
        </w:rPr>
      </w:pPr>
      <w:r w:rsidRPr="0072576F">
        <w:rPr>
          <w:rFonts w:asciiTheme="minorHAnsi" w:hAnsiTheme="minorHAnsi" w:cstheme="minorHAnsi"/>
          <w:szCs w:val="18"/>
        </w:rPr>
        <w:t xml:space="preserve">At the conclusion of the </w:t>
      </w:r>
      <w:r w:rsidR="006F6344" w:rsidRPr="0072576F">
        <w:rPr>
          <w:rFonts w:asciiTheme="minorHAnsi" w:hAnsiTheme="minorHAnsi" w:cstheme="minorHAnsi"/>
          <w:szCs w:val="18"/>
        </w:rPr>
        <w:t>RF</w:t>
      </w:r>
      <w:r w:rsidR="00E3208D" w:rsidRPr="0072576F">
        <w:rPr>
          <w:rFonts w:asciiTheme="minorHAnsi" w:hAnsiTheme="minorHAnsi" w:cstheme="minorHAnsi"/>
          <w:szCs w:val="18"/>
        </w:rPr>
        <w:t>P</w:t>
      </w:r>
      <w:r w:rsidR="00B67D98" w:rsidRPr="0072576F">
        <w:rPr>
          <w:rFonts w:asciiTheme="minorHAnsi" w:hAnsiTheme="minorHAnsi" w:cstheme="minorHAnsi"/>
          <w:szCs w:val="18"/>
        </w:rPr>
        <w:t xml:space="preserve"> </w:t>
      </w:r>
      <w:r w:rsidRPr="0072576F">
        <w:rPr>
          <w:rFonts w:asciiTheme="minorHAnsi" w:hAnsiTheme="minorHAnsi" w:cstheme="minorHAnsi"/>
          <w:szCs w:val="18"/>
        </w:rPr>
        <w:t>r</w:t>
      </w:r>
      <w:r w:rsidR="006F6344" w:rsidRPr="0072576F">
        <w:rPr>
          <w:rFonts w:asciiTheme="minorHAnsi" w:hAnsiTheme="minorHAnsi" w:cstheme="minorHAnsi"/>
          <w:szCs w:val="18"/>
        </w:rPr>
        <w:t>esponse evaluation period</w:t>
      </w:r>
      <w:r w:rsidRPr="0072576F">
        <w:rPr>
          <w:rFonts w:asciiTheme="minorHAnsi" w:hAnsiTheme="minorHAnsi" w:cstheme="minorHAnsi"/>
          <w:szCs w:val="18"/>
        </w:rPr>
        <w:t xml:space="preserve">, all </w:t>
      </w:r>
      <w:r w:rsidR="00502F47" w:rsidRPr="0072576F">
        <w:rPr>
          <w:rFonts w:asciiTheme="minorHAnsi" w:hAnsiTheme="minorHAnsi" w:cstheme="minorHAnsi"/>
          <w:szCs w:val="18"/>
        </w:rPr>
        <w:t>Bidder</w:t>
      </w:r>
      <w:r w:rsidRPr="0072576F">
        <w:rPr>
          <w:rFonts w:asciiTheme="minorHAnsi" w:hAnsiTheme="minorHAnsi" w:cstheme="minorHAnsi"/>
          <w:szCs w:val="18"/>
        </w:rPr>
        <w:t xml:space="preserve">s will be notified in writing </w:t>
      </w:r>
      <w:r w:rsidR="00952803" w:rsidRPr="0072576F">
        <w:rPr>
          <w:rFonts w:asciiTheme="minorHAnsi" w:hAnsiTheme="minorHAnsi" w:cstheme="minorHAnsi"/>
          <w:szCs w:val="18"/>
        </w:rPr>
        <w:t xml:space="preserve">by </w:t>
      </w:r>
      <w:r w:rsidR="00A114C4" w:rsidRPr="0072576F">
        <w:rPr>
          <w:rFonts w:asciiTheme="minorHAnsi" w:hAnsiTheme="minorHAnsi" w:cstheme="minorHAnsi"/>
          <w:szCs w:val="18"/>
        </w:rPr>
        <w:t>email</w:t>
      </w:r>
      <w:r w:rsidR="00952803" w:rsidRPr="0072576F">
        <w:rPr>
          <w:rFonts w:asciiTheme="minorHAnsi" w:hAnsiTheme="minorHAnsi" w:cstheme="minorHAnsi"/>
          <w:szCs w:val="18"/>
        </w:rPr>
        <w:t xml:space="preserve"> or US Postal Service mail</w:t>
      </w:r>
      <w:r w:rsidR="004C25B5" w:rsidRPr="0072576F">
        <w:rPr>
          <w:rFonts w:asciiTheme="minorHAnsi" w:hAnsiTheme="minorHAnsi" w:cstheme="minorHAnsi"/>
          <w:szCs w:val="18"/>
        </w:rPr>
        <w:t xml:space="preserve"> </w:t>
      </w:r>
      <w:r w:rsidRPr="0072576F">
        <w:rPr>
          <w:rFonts w:asciiTheme="minorHAnsi" w:hAnsiTheme="minorHAnsi" w:cstheme="minorHAnsi"/>
          <w:szCs w:val="18"/>
        </w:rPr>
        <w:t>of the contract award r</w:t>
      </w:r>
      <w:r w:rsidR="002B1E6A" w:rsidRPr="0072576F">
        <w:rPr>
          <w:rFonts w:asciiTheme="minorHAnsi" w:hAnsiTheme="minorHAnsi" w:cstheme="minorHAnsi"/>
          <w:szCs w:val="18"/>
        </w:rPr>
        <w:t xml:space="preserve">ecommendation, if any, </w:t>
      </w:r>
      <w:r w:rsidR="002B1E6A" w:rsidRPr="00257234">
        <w:rPr>
          <w:rFonts w:asciiTheme="minorHAnsi" w:hAnsiTheme="minorHAnsi" w:cstheme="minorHAnsi"/>
          <w:color w:val="000000" w:themeColor="text1"/>
          <w:szCs w:val="18"/>
        </w:rPr>
        <w:t>by GSA-Procurement</w:t>
      </w:r>
      <w:r w:rsidRPr="00257234">
        <w:rPr>
          <w:rFonts w:asciiTheme="minorHAnsi" w:hAnsiTheme="minorHAnsi" w:cstheme="minorHAnsi"/>
          <w:color w:val="000000" w:themeColor="text1"/>
          <w:szCs w:val="18"/>
        </w:rPr>
        <w:t xml:space="preserve">.  The </w:t>
      </w:r>
      <w:r w:rsidRPr="0072576F">
        <w:rPr>
          <w:rFonts w:asciiTheme="minorHAnsi" w:hAnsiTheme="minorHAnsi" w:cstheme="minorHAnsi"/>
          <w:szCs w:val="18"/>
        </w:rPr>
        <w:t xml:space="preserve">document providing this notification is the Notice of </w:t>
      </w:r>
      <w:r w:rsidR="00D8648E" w:rsidRPr="0072576F">
        <w:rPr>
          <w:rFonts w:asciiTheme="minorHAnsi" w:hAnsiTheme="minorHAnsi" w:cstheme="minorHAnsi"/>
          <w:szCs w:val="18"/>
        </w:rPr>
        <w:t>Intent</w:t>
      </w:r>
      <w:r w:rsidR="00B67D98" w:rsidRPr="0072576F">
        <w:rPr>
          <w:rFonts w:asciiTheme="minorHAnsi" w:hAnsiTheme="minorHAnsi" w:cstheme="minorHAnsi"/>
          <w:szCs w:val="18"/>
        </w:rPr>
        <w:t xml:space="preserve"> </w:t>
      </w:r>
      <w:r w:rsidRPr="0072576F">
        <w:rPr>
          <w:rFonts w:asciiTheme="minorHAnsi" w:hAnsiTheme="minorHAnsi" w:cstheme="minorHAnsi"/>
          <w:szCs w:val="18"/>
        </w:rPr>
        <w:t>to Award</w:t>
      </w:r>
      <w:r w:rsidR="006F414C" w:rsidRPr="0072576F">
        <w:rPr>
          <w:rFonts w:asciiTheme="minorHAnsi" w:hAnsiTheme="minorHAnsi" w:cstheme="minorHAnsi"/>
          <w:szCs w:val="18"/>
        </w:rPr>
        <w:t>/Non-Award</w:t>
      </w:r>
      <w:r w:rsidRPr="0072576F">
        <w:rPr>
          <w:rFonts w:asciiTheme="minorHAnsi" w:hAnsiTheme="minorHAnsi" w:cstheme="minorHAnsi"/>
          <w:szCs w:val="18"/>
        </w:rPr>
        <w:t xml:space="preserve">.  </w:t>
      </w:r>
    </w:p>
    <w:p w14:paraId="43F96616" w14:textId="77777777" w:rsidR="00703A65" w:rsidRPr="0072576F" w:rsidRDefault="00703A65" w:rsidP="00CC278E">
      <w:pPr>
        <w:spacing w:after="240"/>
        <w:ind w:left="2160"/>
        <w:rPr>
          <w:rFonts w:cstheme="minorHAnsi"/>
          <w:szCs w:val="24"/>
        </w:rPr>
      </w:pPr>
      <w:r w:rsidRPr="0072576F">
        <w:rPr>
          <w:rFonts w:cstheme="minorHAnsi"/>
          <w:szCs w:val="24"/>
        </w:rPr>
        <w:t xml:space="preserve">The Notice of </w:t>
      </w:r>
      <w:r w:rsidR="00D8648E" w:rsidRPr="0072576F">
        <w:rPr>
          <w:rFonts w:cstheme="minorHAnsi"/>
          <w:szCs w:val="24"/>
        </w:rPr>
        <w:t>Intent</w:t>
      </w:r>
      <w:r w:rsidR="00336FD1" w:rsidRPr="0072576F">
        <w:rPr>
          <w:rFonts w:cstheme="minorHAnsi"/>
          <w:szCs w:val="24"/>
        </w:rPr>
        <w:t xml:space="preserve"> </w:t>
      </w:r>
      <w:r w:rsidRPr="0072576F">
        <w:rPr>
          <w:rFonts w:cstheme="minorHAnsi"/>
          <w:szCs w:val="24"/>
        </w:rPr>
        <w:t>to Award</w:t>
      </w:r>
      <w:r w:rsidR="00787C20" w:rsidRPr="0072576F">
        <w:rPr>
          <w:rFonts w:cstheme="minorHAnsi"/>
          <w:szCs w:val="24"/>
        </w:rPr>
        <w:t>/Non-Award</w:t>
      </w:r>
      <w:r w:rsidRPr="0072576F">
        <w:rPr>
          <w:rFonts w:cstheme="minorHAnsi"/>
          <w:szCs w:val="24"/>
        </w:rPr>
        <w:t xml:space="preserve"> will provide the following information:</w:t>
      </w:r>
    </w:p>
    <w:p w14:paraId="51CE333B" w14:textId="77777777" w:rsidR="00703A65" w:rsidRPr="0072576F" w:rsidRDefault="00703A65" w:rsidP="00D218EC">
      <w:pPr>
        <w:pStyle w:val="Itema"/>
        <w:rPr>
          <w:rFonts w:asciiTheme="minorHAnsi" w:hAnsiTheme="minorHAnsi" w:cstheme="minorHAnsi"/>
          <w:szCs w:val="18"/>
        </w:rPr>
      </w:pPr>
      <w:r w:rsidRPr="0072576F">
        <w:rPr>
          <w:rFonts w:asciiTheme="minorHAnsi" w:hAnsiTheme="minorHAnsi" w:cstheme="minorHAnsi"/>
          <w:szCs w:val="18"/>
        </w:rPr>
        <w:t>The name</w:t>
      </w:r>
      <w:r w:rsidR="003255AB" w:rsidRPr="0072576F">
        <w:rPr>
          <w:rFonts w:asciiTheme="minorHAnsi" w:hAnsiTheme="minorHAnsi" w:cstheme="minorHAnsi"/>
          <w:szCs w:val="18"/>
        </w:rPr>
        <w:t>(s)</w:t>
      </w:r>
      <w:r w:rsidRPr="0072576F">
        <w:rPr>
          <w:rFonts w:asciiTheme="minorHAnsi" w:hAnsiTheme="minorHAnsi" w:cstheme="minorHAnsi"/>
          <w:szCs w:val="18"/>
        </w:rPr>
        <w:t xml:space="preserve"> of the </w:t>
      </w:r>
      <w:r w:rsidR="00502F47" w:rsidRPr="0072576F">
        <w:rPr>
          <w:rFonts w:asciiTheme="minorHAnsi" w:hAnsiTheme="minorHAnsi" w:cstheme="minorHAnsi"/>
          <w:szCs w:val="18"/>
        </w:rPr>
        <w:t>Bidder</w:t>
      </w:r>
      <w:r w:rsidR="003255AB" w:rsidRPr="0072576F">
        <w:rPr>
          <w:rFonts w:asciiTheme="minorHAnsi" w:hAnsiTheme="minorHAnsi" w:cstheme="minorHAnsi"/>
          <w:szCs w:val="18"/>
        </w:rPr>
        <w:t>(s)</w:t>
      </w:r>
      <w:r w:rsidRPr="0072576F">
        <w:rPr>
          <w:rFonts w:asciiTheme="minorHAnsi" w:hAnsiTheme="minorHAnsi" w:cstheme="minorHAnsi"/>
          <w:szCs w:val="18"/>
        </w:rPr>
        <w:t xml:space="preserve"> being recommended for contract award; and </w:t>
      </w:r>
    </w:p>
    <w:p w14:paraId="6E904515" w14:textId="77777777" w:rsidR="00703A65" w:rsidRPr="0072576F" w:rsidRDefault="00703A65" w:rsidP="000352A4">
      <w:pPr>
        <w:pStyle w:val="Itema"/>
        <w:rPr>
          <w:rFonts w:asciiTheme="minorHAnsi" w:hAnsiTheme="minorHAnsi" w:cstheme="minorHAnsi"/>
          <w:szCs w:val="24"/>
        </w:rPr>
      </w:pPr>
      <w:r w:rsidRPr="0072576F">
        <w:rPr>
          <w:rFonts w:asciiTheme="minorHAnsi" w:hAnsiTheme="minorHAnsi" w:cstheme="minorHAnsi"/>
          <w:szCs w:val="24"/>
        </w:rPr>
        <w:t>The names of all other parties that submitted proposals.</w:t>
      </w:r>
    </w:p>
    <w:p w14:paraId="2FB730FD" w14:textId="071C820B" w:rsidR="004326A4" w:rsidRPr="00257234" w:rsidRDefault="00E226A8" w:rsidP="00DD1B14">
      <w:pPr>
        <w:pStyle w:val="Item1"/>
        <w:rPr>
          <w:rFonts w:asciiTheme="minorHAnsi" w:hAnsiTheme="minorHAnsi" w:cstheme="minorHAnsi"/>
          <w:color w:val="000000" w:themeColor="text1"/>
          <w:szCs w:val="24"/>
        </w:rPr>
      </w:pPr>
      <w:r w:rsidRPr="0072576F">
        <w:rPr>
          <w:rFonts w:asciiTheme="minorHAnsi" w:hAnsiTheme="minorHAnsi" w:cstheme="minorHAnsi"/>
          <w:szCs w:val="24"/>
        </w:rPr>
        <w:t xml:space="preserve">The submitted proposals </w:t>
      </w:r>
      <w:r w:rsidR="00FD22C3" w:rsidRPr="0072576F">
        <w:rPr>
          <w:rFonts w:asciiTheme="minorHAnsi" w:hAnsiTheme="minorHAnsi" w:cstheme="minorHAnsi"/>
          <w:szCs w:val="24"/>
        </w:rPr>
        <w:t xml:space="preserve">will </w:t>
      </w:r>
      <w:r w:rsidRPr="0072576F">
        <w:rPr>
          <w:rFonts w:asciiTheme="minorHAnsi" w:hAnsiTheme="minorHAnsi" w:cstheme="minorHAnsi"/>
          <w:szCs w:val="24"/>
        </w:rPr>
        <w:t xml:space="preserve">be made available upon </w:t>
      </w:r>
      <w:r w:rsidRPr="00257234">
        <w:rPr>
          <w:rFonts w:asciiTheme="minorHAnsi" w:hAnsiTheme="minorHAnsi" w:cstheme="minorHAnsi"/>
          <w:color w:val="000000" w:themeColor="text1"/>
          <w:szCs w:val="24"/>
        </w:rPr>
        <w:t xml:space="preserve">request no later than five calendar days before approval of the award and contract is scheduled to be </w:t>
      </w:r>
      <w:r w:rsidR="004C25B5" w:rsidRPr="00257234">
        <w:rPr>
          <w:rFonts w:asciiTheme="minorHAnsi" w:hAnsiTheme="minorHAnsi" w:cstheme="minorHAnsi"/>
          <w:color w:val="000000" w:themeColor="text1"/>
          <w:szCs w:val="24"/>
        </w:rPr>
        <w:t>considered</w:t>
      </w:r>
      <w:r w:rsidRPr="00257234">
        <w:rPr>
          <w:rFonts w:asciiTheme="minorHAnsi" w:hAnsiTheme="minorHAnsi" w:cstheme="minorHAnsi"/>
          <w:color w:val="000000" w:themeColor="text1"/>
          <w:szCs w:val="24"/>
        </w:rPr>
        <w:t xml:space="preserve"> by the Board of Supervisors.</w:t>
      </w:r>
    </w:p>
    <w:p w14:paraId="21DF2537" w14:textId="77777777" w:rsidR="00D8648E" w:rsidRPr="0072576F" w:rsidRDefault="009C5E01" w:rsidP="00D8648E">
      <w:pPr>
        <w:pStyle w:val="Heading2"/>
        <w:rPr>
          <w:rFonts w:asciiTheme="minorHAnsi" w:hAnsiTheme="minorHAnsi" w:cstheme="minorHAnsi"/>
          <w:caps/>
          <w:sz w:val="24"/>
          <w:szCs w:val="24"/>
        </w:rPr>
      </w:pPr>
      <w:bookmarkStart w:id="44" w:name="_Toc232663829"/>
      <w:r w:rsidRPr="0072576F">
        <w:rPr>
          <w:rFonts w:asciiTheme="minorHAnsi" w:hAnsiTheme="minorHAnsi" w:cstheme="minorHAnsi"/>
          <w:sz w:val="24"/>
          <w:szCs w:val="24"/>
        </w:rPr>
        <w:t>BID PROTEST / APPEALS PROCESS</w:t>
      </w:r>
      <w:bookmarkEnd w:id="44"/>
    </w:p>
    <w:p w14:paraId="08A37784" w14:textId="77777777" w:rsidR="00D8648E" w:rsidRPr="0072576F" w:rsidRDefault="00AF533D" w:rsidP="00D8648E">
      <w:pPr>
        <w:ind w:left="1440"/>
        <w:rPr>
          <w:rFonts w:cstheme="minorHAnsi"/>
          <w:szCs w:val="24"/>
        </w:rPr>
      </w:pPr>
      <w:r w:rsidRPr="0072576F">
        <w:rPr>
          <w:rFonts w:cstheme="minorHAnsi"/>
          <w:szCs w:val="24"/>
        </w:rPr>
        <w:t xml:space="preserve">The County of Alameda </w:t>
      </w:r>
      <w:r w:rsidR="00D8648E" w:rsidRPr="0072576F">
        <w:rPr>
          <w:rFonts w:cstheme="minorHAnsi"/>
          <w:szCs w:val="24"/>
        </w:rPr>
        <w:t xml:space="preserve">prides itself on the establishment of fair and competitive contracting procedures and the commitment made to </w:t>
      </w:r>
      <w:r w:rsidR="000B61A0" w:rsidRPr="0072576F">
        <w:rPr>
          <w:rFonts w:cstheme="minorHAnsi"/>
          <w:szCs w:val="24"/>
        </w:rPr>
        <w:t>follow</w:t>
      </w:r>
      <w:r w:rsidR="00D8648E" w:rsidRPr="0072576F">
        <w:rPr>
          <w:rFonts w:cstheme="minorHAnsi"/>
          <w:szCs w:val="24"/>
        </w:rPr>
        <w:t xml:space="preserve"> those procedures. The following is provided in the event that </w:t>
      </w:r>
      <w:r w:rsidR="00502F47" w:rsidRPr="0072576F">
        <w:rPr>
          <w:rFonts w:cstheme="minorHAnsi"/>
          <w:szCs w:val="24"/>
        </w:rPr>
        <w:t>Bidder</w:t>
      </w:r>
      <w:r w:rsidR="00D8648E" w:rsidRPr="0072576F">
        <w:rPr>
          <w:rFonts w:cstheme="minorHAnsi"/>
          <w:szCs w:val="24"/>
        </w:rPr>
        <w:t>s wish to protest the bid process or appeal the recommendation to award a contract once the Notices of Intent to Award/Non-Award have been issued.  Bid protests submitted prior to issuance of the Notices of Intent to Award/Non-Award will not be accepted by the County.</w:t>
      </w:r>
    </w:p>
    <w:p w14:paraId="022CAFD7" w14:textId="77777777" w:rsidR="00D8648E" w:rsidRPr="0072576F" w:rsidRDefault="00D8648E" w:rsidP="00D8648E">
      <w:pPr>
        <w:ind w:left="1440"/>
        <w:rPr>
          <w:rFonts w:cstheme="minorHAnsi"/>
          <w:szCs w:val="24"/>
        </w:rPr>
      </w:pPr>
    </w:p>
    <w:p w14:paraId="07627704" w14:textId="77777777" w:rsidR="00AF533D" w:rsidRPr="0072576F" w:rsidRDefault="00E34C87" w:rsidP="003036CB">
      <w:pPr>
        <w:pStyle w:val="Item1"/>
        <w:tabs>
          <w:tab w:val="clear" w:pos="1440"/>
        </w:tabs>
        <w:rPr>
          <w:rFonts w:asciiTheme="minorHAnsi" w:hAnsiTheme="minorHAnsi" w:cstheme="minorHAnsi"/>
          <w:szCs w:val="18"/>
        </w:rPr>
      </w:pPr>
      <w:r w:rsidRPr="0072576F">
        <w:rPr>
          <w:rFonts w:asciiTheme="minorHAnsi" w:hAnsiTheme="minorHAnsi" w:cstheme="minorHAnsi"/>
          <w:szCs w:val="18"/>
        </w:rPr>
        <w:t>Any b</w:t>
      </w:r>
      <w:r w:rsidR="00D8648E" w:rsidRPr="0072576F">
        <w:rPr>
          <w:rFonts w:asciiTheme="minorHAnsi" w:hAnsiTheme="minorHAnsi" w:cstheme="minorHAnsi"/>
          <w:szCs w:val="18"/>
        </w:rPr>
        <w:t xml:space="preserve">id protest must be submitted in writing </w:t>
      </w:r>
      <w:r w:rsidR="0003357F" w:rsidRPr="0072576F">
        <w:rPr>
          <w:rFonts w:asciiTheme="minorHAnsi" w:hAnsiTheme="minorHAnsi" w:cstheme="minorHAnsi"/>
          <w:szCs w:val="18"/>
        </w:rPr>
        <w:t xml:space="preserve">by </w:t>
      </w:r>
      <w:r w:rsidR="00AF533D" w:rsidRPr="0072576F">
        <w:rPr>
          <w:rFonts w:asciiTheme="minorHAnsi" w:hAnsiTheme="minorHAnsi" w:cstheme="minorHAnsi"/>
          <w:szCs w:val="18"/>
        </w:rPr>
        <w:t xml:space="preserve">5:00 p.m. </w:t>
      </w:r>
      <w:r w:rsidR="00D870FC" w:rsidRPr="0072576F">
        <w:rPr>
          <w:rFonts w:asciiTheme="minorHAnsi" w:hAnsiTheme="minorHAnsi" w:cstheme="minorHAnsi"/>
          <w:szCs w:val="18"/>
        </w:rPr>
        <w:t xml:space="preserve">on </w:t>
      </w:r>
      <w:r w:rsidR="00AF533D" w:rsidRPr="0072576F">
        <w:rPr>
          <w:rFonts w:asciiTheme="minorHAnsi" w:hAnsiTheme="minorHAnsi" w:cstheme="minorHAnsi"/>
          <w:szCs w:val="18"/>
        </w:rPr>
        <w:t xml:space="preserve">the </w:t>
      </w:r>
      <w:r w:rsidR="0003357F" w:rsidRPr="0072576F">
        <w:rPr>
          <w:rFonts w:asciiTheme="minorHAnsi" w:hAnsiTheme="minorHAnsi" w:cstheme="minorHAnsi"/>
          <w:szCs w:val="18"/>
        </w:rPr>
        <w:t>SEVEN</w:t>
      </w:r>
      <w:r w:rsidR="00874DC8" w:rsidRPr="0072576F">
        <w:rPr>
          <w:rFonts w:asciiTheme="minorHAnsi" w:hAnsiTheme="minorHAnsi" w:cstheme="minorHAnsi"/>
          <w:szCs w:val="18"/>
        </w:rPr>
        <w:t>TH</w:t>
      </w:r>
      <w:r w:rsidR="0003357F" w:rsidRPr="0072576F">
        <w:rPr>
          <w:rFonts w:asciiTheme="minorHAnsi" w:hAnsiTheme="minorHAnsi" w:cstheme="minorHAnsi"/>
          <w:szCs w:val="18"/>
        </w:rPr>
        <w:t xml:space="preserve"> </w:t>
      </w:r>
      <w:r w:rsidR="00AF533D" w:rsidRPr="0072576F">
        <w:rPr>
          <w:rFonts w:asciiTheme="minorHAnsi" w:hAnsiTheme="minorHAnsi" w:cstheme="minorHAnsi"/>
          <w:szCs w:val="18"/>
        </w:rPr>
        <w:t>(</w:t>
      </w:r>
      <w:r w:rsidR="009000A4" w:rsidRPr="0072576F">
        <w:rPr>
          <w:rFonts w:asciiTheme="minorHAnsi" w:hAnsiTheme="minorHAnsi" w:cstheme="minorHAnsi"/>
          <w:szCs w:val="18"/>
        </w:rPr>
        <w:t>7th</w:t>
      </w:r>
      <w:r w:rsidR="00AF533D" w:rsidRPr="0072576F">
        <w:rPr>
          <w:rFonts w:asciiTheme="minorHAnsi" w:hAnsiTheme="minorHAnsi" w:cstheme="minorHAnsi"/>
          <w:szCs w:val="18"/>
        </w:rPr>
        <w:t xml:space="preserve">) </w:t>
      </w:r>
      <w:r w:rsidR="00A70658" w:rsidRPr="0072576F">
        <w:rPr>
          <w:rFonts w:asciiTheme="minorHAnsi" w:hAnsiTheme="minorHAnsi" w:cstheme="minorHAnsi"/>
          <w:szCs w:val="18"/>
        </w:rPr>
        <w:t>calendar</w:t>
      </w:r>
      <w:r w:rsidR="00681F87" w:rsidRPr="0072576F">
        <w:rPr>
          <w:rFonts w:asciiTheme="minorHAnsi" w:hAnsiTheme="minorHAnsi" w:cstheme="minorHAnsi"/>
          <w:szCs w:val="18"/>
        </w:rPr>
        <w:t xml:space="preserve"> </w:t>
      </w:r>
      <w:r w:rsidR="00AF533D" w:rsidRPr="0072576F">
        <w:rPr>
          <w:rFonts w:asciiTheme="minorHAnsi" w:hAnsiTheme="minorHAnsi" w:cstheme="minorHAnsi"/>
          <w:szCs w:val="18"/>
        </w:rPr>
        <w:t>day following the date of issuance of the Notice of Intent to Award</w:t>
      </w:r>
      <w:r w:rsidR="00787C20" w:rsidRPr="0072576F">
        <w:rPr>
          <w:rFonts w:asciiTheme="minorHAnsi" w:hAnsiTheme="minorHAnsi" w:cstheme="minorHAnsi"/>
          <w:szCs w:val="18"/>
        </w:rPr>
        <w:t>/</w:t>
      </w:r>
      <w:r w:rsidR="00787C20" w:rsidRPr="0072576F">
        <w:rPr>
          <w:rFonts w:asciiTheme="minorHAnsi" w:hAnsiTheme="minorHAnsi" w:cstheme="minorHAnsi"/>
          <w:szCs w:val="24"/>
        </w:rPr>
        <w:t xml:space="preserve"> Non-Award</w:t>
      </w:r>
      <w:r w:rsidR="00AF533D" w:rsidRPr="0072576F">
        <w:rPr>
          <w:rFonts w:asciiTheme="minorHAnsi" w:hAnsiTheme="minorHAnsi" w:cstheme="minorHAnsi"/>
          <w:szCs w:val="18"/>
        </w:rPr>
        <w:t xml:space="preserve">, not the date received by the Bidder. The bid protest </w:t>
      </w:r>
      <w:r w:rsidR="0096052D" w:rsidRPr="0072576F">
        <w:rPr>
          <w:rFonts w:asciiTheme="minorHAnsi" w:hAnsiTheme="minorHAnsi" w:cstheme="minorHAnsi"/>
          <w:szCs w:val="18"/>
        </w:rPr>
        <w:t>must</w:t>
      </w:r>
      <w:r w:rsidR="00AF533D" w:rsidRPr="0072576F">
        <w:rPr>
          <w:rFonts w:asciiTheme="minorHAnsi" w:hAnsiTheme="minorHAnsi" w:cstheme="minorHAnsi"/>
          <w:szCs w:val="18"/>
        </w:rPr>
        <w:t xml:space="preserve"> be submitted to the office that has been designated for review of protests for this procurement (the Protest </w:t>
      </w:r>
      <w:r w:rsidR="008A67E1" w:rsidRPr="0072576F">
        <w:rPr>
          <w:rFonts w:asciiTheme="minorHAnsi" w:hAnsiTheme="minorHAnsi" w:cstheme="minorHAnsi"/>
          <w:szCs w:val="18"/>
        </w:rPr>
        <w:t>Evaluator</w:t>
      </w:r>
      <w:r w:rsidR="00AF533D" w:rsidRPr="0072576F">
        <w:rPr>
          <w:rFonts w:asciiTheme="minorHAnsi" w:hAnsiTheme="minorHAnsi" w:cstheme="minorHAnsi"/>
          <w:szCs w:val="18"/>
        </w:rPr>
        <w:t>).  For this procurement</w:t>
      </w:r>
      <w:r w:rsidR="00A114C4" w:rsidRPr="0072576F">
        <w:rPr>
          <w:rFonts w:asciiTheme="minorHAnsi" w:hAnsiTheme="minorHAnsi" w:cstheme="minorHAnsi"/>
          <w:szCs w:val="18"/>
        </w:rPr>
        <w:t>,</w:t>
      </w:r>
      <w:r w:rsidR="00AF533D" w:rsidRPr="0072576F">
        <w:rPr>
          <w:rFonts w:asciiTheme="minorHAnsi" w:hAnsiTheme="minorHAnsi" w:cstheme="minorHAnsi"/>
          <w:szCs w:val="18"/>
        </w:rPr>
        <w:t xml:space="preserve"> the Protest </w:t>
      </w:r>
      <w:r w:rsidR="008A67E1" w:rsidRPr="0072576F">
        <w:rPr>
          <w:rFonts w:asciiTheme="minorHAnsi" w:hAnsiTheme="minorHAnsi" w:cstheme="minorHAnsi"/>
          <w:szCs w:val="18"/>
        </w:rPr>
        <w:t>Evaluator</w:t>
      </w:r>
      <w:r w:rsidR="00AF533D" w:rsidRPr="0072576F">
        <w:rPr>
          <w:rFonts w:asciiTheme="minorHAnsi" w:hAnsiTheme="minorHAnsi" w:cstheme="minorHAnsi"/>
          <w:szCs w:val="18"/>
        </w:rPr>
        <w:t xml:space="preserve"> is:  </w:t>
      </w:r>
    </w:p>
    <w:p w14:paraId="320140E6" w14:textId="77777777" w:rsidR="00AF533D" w:rsidRPr="0072576F" w:rsidRDefault="00D8648E" w:rsidP="00AF533D">
      <w:pPr>
        <w:pStyle w:val="Item1"/>
        <w:numPr>
          <w:ilvl w:val="0"/>
          <w:numId w:val="0"/>
        </w:numPr>
        <w:spacing w:after="0"/>
        <w:ind w:left="2880"/>
        <w:rPr>
          <w:rFonts w:asciiTheme="minorHAnsi" w:hAnsiTheme="minorHAnsi" w:cstheme="minorHAnsi"/>
        </w:rPr>
      </w:pPr>
      <w:r w:rsidRPr="0072576F">
        <w:rPr>
          <w:rFonts w:asciiTheme="minorHAnsi" w:hAnsiTheme="minorHAnsi" w:cstheme="minorHAnsi"/>
          <w:szCs w:val="24"/>
        </w:rPr>
        <w:lastRenderedPageBreak/>
        <w:t>GSA–Office of Acquisition Policy</w:t>
      </w:r>
      <w:r w:rsidR="00E3208D" w:rsidRPr="0072576F">
        <w:rPr>
          <w:rFonts w:asciiTheme="minorHAnsi" w:hAnsiTheme="minorHAnsi" w:cstheme="minorHAnsi"/>
        </w:rPr>
        <w:t xml:space="preserve"> </w:t>
      </w:r>
    </w:p>
    <w:p w14:paraId="75239450" w14:textId="77777777" w:rsidR="00AF533D" w:rsidRPr="0072576F" w:rsidRDefault="00D8648E" w:rsidP="00AF533D">
      <w:pPr>
        <w:pStyle w:val="Item1"/>
        <w:numPr>
          <w:ilvl w:val="0"/>
          <w:numId w:val="0"/>
        </w:numPr>
        <w:spacing w:after="0"/>
        <w:ind w:left="2880"/>
        <w:rPr>
          <w:rFonts w:asciiTheme="minorHAnsi" w:hAnsiTheme="minorHAnsi" w:cstheme="minorHAnsi"/>
          <w:szCs w:val="24"/>
        </w:rPr>
      </w:pPr>
      <w:r w:rsidRPr="0072576F">
        <w:rPr>
          <w:rFonts w:asciiTheme="minorHAnsi" w:hAnsiTheme="minorHAnsi" w:cstheme="minorHAnsi"/>
          <w:szCs w:val="24"/>
        </w:rPr>
        <w:t>ATTN:</w:t>
      </w:r>
      <w:r w:rsidRPr="0072576F">
        <w:rPr>
          <w:rFonts w:asciiTheme="minorHAnsi" w:hAnsiTheme="minorHAnsi" w:cstheme="minorHAnsi"/>
          <w:color w:val="00B050"/>
          <w:szCs w:val="24"/>
        </w:rPr>
        <w:t xml:space="preserve"> </w:t>
      </w:r>
      <w:r w:rsidRPr="0072576F">
        <w:rPr>
          <w:rFonts w:asciiTheme="minorHAnsi" w:hAnsiTheme="minorHAnsi" w:cstheme="minorHAnsi"/>
          <w:szCs w:val="24"/>
        </w:rPr>
        <w:t>Contract Compliance Officer</w:t>
      </w:r>
    </w:p>
    <w:p w14:paraId="70FDBC51" w14:textId="77777777" w:rsidR="00AF533D" w:rsidRPr="0072576F" w:rsidRDefault="00D8648E" w:rsidP="00AF533D">
      <w:pPr>
        <w:pStyle w:val="Item1"/>
        <w:numPr>
          <w:ilvl w:val="0"/>
          <w:numId w:val="0"/>
        </w:numPr>
        <w:spacing w:after="0"/>
        <w:ind w:left="2880"/>
        <w:rPr>
          <w:rFonts w:asciiTheme="minorHAnsi" w:hAnsiTheme="minorHAnsi" w:cstheme="minorHAnsi"/>
          <w:szCs w:val="24"/>
        </w:rPr>
      </w:pPr>
      <w:r w:rsidRPr="0072576F">
        <w:rPr>
          <w:rFonts w:asciiTheme="minorHAnsi" w:hAnsiTheme="minorHAnsi" w:cstheme="minorHAnsi"/>
          <w:szCs w:val="24"/>
        </w:rPr>
        <w:t>1401 Lakeside Drive, 10</w:t>
      </w:r>
      <w:r w:rsidR="004456C5" w:rsidRPr="0072576F">
        <w:rPr>
          <w:rFonts w:asciiTheme="minorHAnsi" w:hAnsiTheme="minorHAnsi" w:cstheme="minorHAnsi"/>
          <w:szCs w:val="24"/>
          <w:vertAlign w:val="superscript"/>
        </w:rPr>
        <w:t>th</w:t>
      </w:r>
      <w:r w:rsidR="004456C5" w:rsidRPr="0072576F">
        <w:rPr>
          <w:rFonts w:asciiTheme="minorHAnsi" w:hAnsiTheme="minorHAnsi" w:cstheme="minorHAnsi"/>
          <w:szCs w:val="24"/>
        </w:rPr>
        <w:t xml:space="preserve"> </w:t>
      </w:r>
      <w:r w:rsidRPr="0072576F">
        <w:rPr>
          <w:rFonts w:asciiTheme="minorHAnsi" w:hAnsiTheme="minorHAnsi" w:cstheme="minorHAnsi"/>
          <w:szCs w:val="24"/>
        </w:rPr>
        <w:t>Floor, Oakland, CA 94612</w:t>
      </w:r>
    </w:p>
    <w:p w14:paraId="512E67FC" w14:textId="77777777" w:rsidR="00AF533D" w:rsidRPr="0072576F" w:rsidRDefault="000F79FE" w:rsidP="00AF533D">
      <w:pPr>
        <w:pStyle w:val="Item1"/>
        <w:numPr>
          <w:ilvl w:val="0"/>
          <w:numId w:val="0"/>
        </w:numPr>
        <w:spacing w:after="0"/>
        <w:ind w:left="2880"/>
        <w:rPr>
          <w:rFonts w:asciiTheme="minorHAnsi" w:hAnsiTheme="minorHAnsi" w:cstheme="minorHAnsi"/>
          <w:szCs w:val="24"/>
        </w:rPr>
      </w:pPr>
      <w:r w:rsidRPr="0072576F">
        <w:rPr>
          <w:rFonts w:asciiTheme="minorHAnsi" w:hAnsiTheme="minorHAnsi" w:cstheme="minorHAnsi"/>
          <w:szCs w:val="24"/>
        </w:rPr>
        <w:t xml:space="preserve">Email: </w:t>
      </w:r>
      <w:hyperlink r:id="rId42" w:history="1">
        <w:r w:rsidR="00445C5D" w:rsidRPr="0072576F">
          <w:rPr>
            <w:rStyle w:val="Hyperlink"/>
            <w:rFonts w:asciiTheme="minorHAnsi" w:hAnsiTheme="minorHAnsi" w:cstheme="minorHAnsi"/>
            <w:szCs w:val="24"/>
          </w:rPr>
          <w:t>GSA-BidProtests@acgov.org</w:t>
        </w:r>
      </w:hyperlink>
    </w:p>
    <w:p w14:paraId="7C58126C" w14:textId="77777777" w:rsidR="00AF533D" w:rsidRPr="0072576F" w:rsidRDefault="00AF533D" w:rsidP="00AF533D">
      <w:pPr>
        <w:pStyle w:val="Item1"/>
        <w:numPr>
          <w:ilvl w:val="0"/>
          <w:numId w:val="0"/>
        </w:numPr>
        <w:spacing w:after="0"/>
        <w:ind w:left="2880"/>
        <w:rPr>
          <w:rFonts w:asciiTheme="minorHAnsi" w:hAnsiTheme="minorHAnsi" w:cstheme="minorHAnsi"/>
          <w:szCs w:val="24"/>
        </w:rPr>
      </w:pPr>
    </w:p>
    <w:p w14:paraId="59C7BE4E" w14:textId="77777777" w:rsidR="00FD22C3" w:rsidRPr="0072576F" w:rsidRDefault="001B4589" w:rsidP="00AF533D">
      <w:pPr>
        <w:pStyle w:val="Item1"/>
        <w:numPr>
          <w:ilvl w:val="0"/>
          <w:numId w:val="0"/>
        </w:numPr>
        <w:ind w:left="2160"/>
        <w:rPr>
          <w:rFonts w:asciiTheme="minorHAnsi" w:hAnsiTheme="minorHAnsi" w:cstheme="minorHAnsi"/>
          <w:szCs w:val="24"/>
        </w:rPr>
      </w:pPr>
      <w:r w:rsidRPr="0072576F">
        <w:rPr>
          <w:rFonts w:asciiTheme="minorHAnsi" w:hAnsiTheme="minorHAnsi" w:cstheme="minorHAnsi"/>
          <w:szCs w:val="24"/>
        </w:rPr>
        <w:t>A b</w:t>
      </w:r>
      <w:r w:rsidR="00D8648E" w:rsidRPr="0072576F">
        <w:rPr>
          <w:rFonts w:asciiTheme="minorHAnsi" w:hAnsiTheme="minorHAnsi" w:cstheme="minorHAnsi"/>
          <w:szCs w:val="24"/>
        </w:rPr>
        <w:t xml:space="preserve">id protest received after 5:00 p.m. is considered received as of the next </w:t>
      </w:r>
      <w:r w:rsidR="00A70658" w:rsidRPr="0072576F">
        <w:rPr>
          <w:rFonts w:asciiTheme="minorHAnsi" w:hAnsiTheme="minorHAnsi" w:cstheme="minorHAnsi"/>
          <w:szCs w:val="24"/>
        </w:rPr>
        <w:t xml:space="preserve">calendar </w:t>
      </w:r>
      <w:r w:rsidR="00D8648E" w:rsidRPr="0072576F">
        <w:rPr>
          <w:rFonts w:asciiTheme="minorHAnsi" w:hAnsiTheme="minorHAnsi" w:cstheme="minorHAnsi"/>
          <w:szCs w:val="24"/>
        </w:rPr>
        <w:t>day</w:t>
      </w:r>
      <w:r w:rsidR="00645BAC" w:rsidRPr="0072576F">
        <w:rPr>
          <w:rFonts w:asciiTheme="minorHAnsi" w:hAnsiTheme="minorHAnsi" w:cstheme="minorHAnsi"/>
          <w:szCs w:val="24"/>
        </w:rPr>
        <w:t>.</w:t>
      </w:r>
      <w:r w:rsidR="00AF533D" w:rsidRPr="0072576F">
        <w:rPr>
          <w:rFonts w:asciiTheme="minorHAnsi" w:hAnsiTheme="minorHAnsi" w:cstheme="minorHAnsi"/>
          <w:szCs w:val="24"/>
        </w:rPr>
        <w:t xml:space="preserve"> </w:t>
      </w:r>
      <w:bookmarkStart w:id="45" w:name="_Hlk103955819"/>
      <w:r w:rsidR="00180EF6" w:rsidRPr="0072576F">
        <w:rPr>
          <w:rFonts w:asciiTheme="minorHAnsi" w:hAnsiTheme="minorHAnsi" w:cstheme="minorHAnsi"/>
          <w:szCs w:val="24"/>
        </w:rPr>
        <w:t xml:space="preserve">A protest received after 5:00 p.m. on the SEVENTH (7th) calendar day following the date of issuance of the Notice of Intent to Award/Non-Award will not be considered under any circumstances by the </w:t>
      </w:r>
      <w:r w:rsidR="006E17D3" w:rsidRPr="0072576F">
        <w:rPr>
          <w:rFonts w:asciiTheme="minorHAnsi" w:hAnsiTheme="minorHAnsi" w:cstheme="minorHAnsi"/>
          <w:szCs w:val="24"/>
        </w:rPr>
        <w:t>Protest Evaluator</w:t>
      </w:r>
      <w:r w:rsidR="00180EF6" w:rsidRPr="0072576F">
        <w:rPr>
          <w:rFonts w:asciiTheme="minorHAnsi" w:hAnsiTheme="minorHAnsi" w:cstheme="minorHAnsi"/>
          <w:szCs w:val="24"/>
        </w:rPr>
        <w:t xml:space="preserve"> or their designee.</w:t>
      </w:r>
      <w:r w:rsidR="00FD22C3" w:rsidRPr="0072576F">
        <w:rPr>
          <w:rFonts w:asciiTheme="minorHAnsi" w:hAnsiTheme="minorHAnsi" w:cstheme="minorHAnsi"/>
          <w:szCs w:val="24"/>
        </w:rPr>
        <w:t xml:space="preserve"> </w:t>
      </w:r>
      <w:bookmarkEnd w:id="45"/>
    </w:p>
    <w:p w14:paraId="5EDCA6F4" w14:textId="77777777" w:rsidR="00D8648E" w:rsidRPr="0072576F" w:rsidRDefault="00AF533D" w:rsidP="00AF533D">
      <w:pPr>
        <w:pStyle w:val="Item1"/>
        <w:numPr>
          <w:ilvl w:val="0"/>
          <w:numId w:val="0"/>
        </w:numPr>
        <w:ind w:left="2160"/>
        <w:rPr>
          <w:rFonts w:asciiTheme="minorHAnsi" w:hAnsiTheme="minorHAnsi" w:cstheme="minorHAnsi"/>
          <w:szCs w:val="24"/>
        </w:rPr>
      </w:pPr>
      <w:r w:rsidRPr="0072576F">
        <w:rPr>
          <w:rFonts w:asciiTheme="minorHAnsi" w:hAnsiTheme="minorHAnsi" w:cstheme="minorHAnsi"/>
          <w:szCs w:val="24"/>
        </w:rPr>
        <w:t xml:space="preserve">Generally, the County will promptly send an email acknowledging </w:t>
      </w:r>
      <w:r w:rsidR="008A67E1" w:rsidRPr="0072576F">
        <w:rPr>
          <w:rFonts w:asciiTheme="minorHAnsi" w:hAnsiTheme="minorHAnsi" w:cstheme="minorHAnsi"/>
          <w:szCs w:val="24"/>
        </w:rPr>
        <w:t>receipt</w:t>
      </w:r>
      <w:r w:rsidRPr="0072576F">
        <w:rPr>
          <w:rFonts w:asciiTheme="minorHAnsi" w:hAnsiTheme="minorHAnsi" w:cstheme="minorHAnsi"/>
          <w:szCs w:val="24"/>
        </w:rPr>
        <w:t xml:space="preserve"> of the </w:t>
      </w:r>
      <w:r w:rsidR="008A67E1" w:rsidRPr="0072576F">
        <w:rPr>
          <w:rFonts w:asciiTheme="minorHAnsi" w:hAnsiTheme="minorHAnsi" w:cstheme="minorHAnsi"/>
          <w:szCs w:val="24"/>
        </w:rPr>
        <w:t>protest;</w:t>
      </w:r>
      <w:r w:rsidRPr="0072576F">
        <w:rPr>
          <w:rFonts w:asciiTheme="minorHAnsi" w:hAnsiTheme="minorHAnsi" w:cstheme="minorHAnsi"/>
          <w:szCs w:val="24"/>
        </w:rPr>
        <w:t xml:space="preserve"> it is </w:t>
      </w:r>
      <w:r w:rsidR="008A67E1" w:rsidRPr="0072576F">
        <w:rPr>
          <w:rFonts w:asciiTheme="minorHAnsi" w:hAnsiTheme="minorHAnsi" w:cstheme="minorHAnsi"/>
          <w:szCs w:val="24"/>
        </w:rPr>
        <w:t>the responsibility</w:t>
      </w:r>
      <w:r w:rsidRPr="0072576F">
        <w:rPr>
          <w:rFonts w:asciiTheme="minorHAnsi" w:hAnsiTheme="minorHAnsi" w:cstheme="minorHAnsi"/>
          <w:szCs w:val="24"/>
        </w:rPr>
        <w:t xml:space="preserve"> of the protestor to confirm that the protest was timely received.    </w:t>
      </w:r>
    </w:p>
    <w:p w14:paraId="51FDB8B4" w14:textId="77777777" w:rsidR="00D8648E" w:rsidRPr="0072576F" w:rsidRDefault="00D8648E" w:rsidP="003036CB">
      <w:pPr>
        <w:pStyle w:val="Itema"/>
        <w:tabs>
          <w:tab w:val="clear" w:pos="2160"/>
        </w:tabs>
        <w:rPr>
          <w:rFonts w:asciiTheme="minorHAnsi" w:hAnsiTheme="minorHAnsi" w:cstheme="minorHAnsi"/>
          <w:szCs w:val="18"/>
        </w:rPr>
      </w:pPr>
      <w:r w:rsidRPr="0072576F">
        <w:rPr>
          <w:rFonts w:asciiTheme="minorHAnsi" w:hAnsiTheme="minorHAnsi" w:cstheme="minorHAnsi"/>
          <w:szCs w:val="18"/>
        </w:rPr>
        <w:t xml:space="preserve">The </w:t>
      </w:r>
      <w:r w:rsidR="00E34C87" w:rsidRPr="0072576F">
        <w:rPr>
          <w:rFonts w:asciiTheme="minorHAnsi" w:hAnsiTheme="minorHAnsi" w:cstheme="minorHAnsi"/>
          <w:szCs w:val="18"/>
        </w:rPr>
        <w:t>b</w:t>
      </w:r>
      <w:r w:rsidRPr="0072576F">
        <w:rPr>
          <w:rFonts w:asciiTheme="minorHAnsi" w:hAnsiTheme="minorHAnsi" w:cstheme="minorHAnsi"/>
          <w:szCs w:val="18"/>
        </w:rPr>
        <w:t>id protest must contain a complete statement of the reasons and facts for the protest.</w:t>
      </w:r>
    </w:p>
    <w:p w14:paraId="0DA3B7F9" w14:textId="77777777" w:rsidR="00D8648E" w:rsidRPr="0072576F" w:rsidRDefault="00D8648E" w:rsidP="003036CB">
      <w:pPr>
        <w:pStyle w:val="Itema"/>
        <w:tabs>
          <w:tab w:val="clear" w:pos="2160"/>
        </w:tabs>
        <w:rPr>
          <w:rFonts w:asciiTheme="minorHAnsi" w:hAnsiTheme="minorHAnsi" w:cstheme="minorHAnsi"/>
          <w:szCs w:val="24"/>
        </w:rPr>
      </w:pPr>
      <w:r w:rsidRPr="0072576F">
        <w:rPr>
          <w:rFonts w:asciiTheme="minorHAnsi" w:hAnsiTheme="minorHAnsi" w:cstheme="minorHAnsi"/>
          <w:szCs w:val="24"/>
        </w:rPr>
        <w:t xml:space="preserve">The protest must refer to the specific portions of all documents that form the basis for the protest. </w:t>
      </w:r>
    </w:p>
    <w:p w14:paraId="5CD5721E" w14:textId="77777777" w:rsidR="00D8648E" w:rsidRPr="0072576F" w:rsidRDefault="00D8648E" w:rsidP="00D8648E">
      <w:pPr>
        <w:pStyle w:val="Itema"/>
        <w:rPr>
          <w:rFonts w:asciiTheme="minorHAnsi" w:hAnsiTheme="minorHAnsi" w:cstheme="minorHAnsi"/>
          <w:szCs w:val="24"/>
        </w:rPr>
      </w:pPr>
      <w:r w:rsidRPr="0072576F">
        <w:rPr>
          <w:rFonts w:asciiTheme="minorHAnsi" w:hAnsiTheme="minorHAnsi" w:cstheme="minorHAnsi"/>
          <w:szCs w:val="24"/>
        </w:rPr>
        <w:t xml:space="preserve">The protest must include the name, address, email address, and telephone number of the person </w:t>
      </w:r>
      <w:r w:rsidR="00FD4FCF" w:rsidRPr="0072576F">
        <w:rPr>
          <w:rFonts w:asciiTheme="minorHAnsi" w:hAnsiTheme="minorHAnsi" w:cstheme="minorHAnsi"/>
          <w:szCs w:val="24"/>
        </w:rPr>
        <w:t xml:space="preserve">submitting the protest on behalf </w:t>
      </w:r>
      <w:r w:rsidR="00F8220B" w:rsidRPr="0072576F">
        <w:rPr>
          <w:rFonts w:asciiTheme="minorHAnsi" w:hAnsiTheme="minorHAnsi" w:cstheme="minorHAnsi"/>
          <w:szCs w:val="24"/>
        </w:rPr>
        <w:t xml:space="preserve">of </w:t>
      </w:r>
      <w:r w:rsidRPr="0072576F">
        <w:rPr>
          <w:rFonts w:asciiTheme="minorHAnsi" w:hAnsiTheme="minorHAnsi" w:cstheme="minorHAnsi"/>
          <w:szCs w:val="24"/>
        </w:rPr>
        <w:t>the protesting party.</w:t>
      </w:r>
    </w:p>
    <w:p w14:paraId="0387DE9D" w14:textId="4A0E6910" w:rsidR="00D8648E" w:rsidRPr="0072576F" w:rsidRDefault="002B348A" w:rsidP="00D218EC">
      <w:pPr>
        <w:pStyle w:val="Itema"/>
        <w:rPr>
          <w:rFonts w:asciiTheme="minorHAnsi" w:hAnsiTheme="minorHAnsi" w:cstheme="minorHAnsi"/>
          <w:szCs w:val="24"/>
        </w:rPr>
      </w:pPr>
      <w:bookmarkStart w:id="46" w:name="_Hlk89767435"/>
      <w:r w:rsidRPr="0072576F">
        <w:rPr>
          <w:rFonts w:asciiTheme="minorHAnsi" w:hAnsiTheme="minorHAnsi" w:cstheme="minorHAnsi"/>
          <w:szCs w:val="24"/>
        </w:rPr>
        <w:t xml:space="preserve">The Contract Specialist will send </w:t>
      </w:r>
      <w:r w:rsidR="00A114C4" w:rsidRPr="0072576F">
        <w:rPr>
          <w:rFonts w:asciiTheme="minorHAnsi" w:hAnsiTheme="minorHAnsi" w:cstheme="minorHAnsi"/>
          <w:szCs w:val="24"/>
        </w:rPr>
        <w:t xml:space="preserve">a </w:t>
      </w:r>
      <w:r w:rsidRPr="0072576F">
        <w:rPr>
          <w:rFonts w:asciiTheme="minorHAnsi" w:hAnsiTheme="minorHAnsi" w:cstheme="minorHAnsi"/>
          <w:szCs w:val="24"/>
        </w:rPr>
        <w:t>notification to Bidders if a protest is received</w:t>
      </w:r>
      <w:bookmarkEnd w:id="46"/>
      <w:r w:rsidRPr="0072576F">
        <w:rPr>
          <w:rFonts w:asciiTheme="minorHAnsi" w:hAnsiTheme="minorHAnsi" w:cstheme="minorHAnsi"/>
          <w:szCs w:val="24"/>
        </w:rPr>
        <w:t xml:space="preserve">. </w:t>
      </w:r>
    </w:p>
    <w:p w14:paraId="0E73EE3A" w14:textId="0936E6FC" w:rsidR="00D8648E" w:rsidRPr="0072576F" w:rsidRDefault="005E4E6A"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T</w:t>
      </w:r>
      <w:r w:rsidR="00AF533D" w:rsidRPr="0072576F">
        <w:rPr>
          <w:rFonts w:asciiTheme="minorHAnsi" w:hAnsiTheme="minorHAnsi" w:cstheme="minorHAnsi"/>
          <w:szCs w:val="24"/>
        </w:rPr>
        <w:t>he Protest Evaluator</w:t>
      </w:r>
      <w:r w:rsidR="00D8648E" w:rsidRPr="0072576F">
        <w:rPr>
          <w:rFonts w:asciiTheme="minorHAnsi" w:hAnsiTheme="minorHAnsi" w:cstheme="minorHAnsi"/>
          <w:szCs w:val="24"/>
        </w:rPr>
        <w:t>, or</w:t>
      </w:r>
      <w:r w:rsidRPr="0072576F">
        <w:rPr>
          <w:rFonts w:asciiTheme="minorHAnsi" w:hAnsiTheme="minorHAnsi" w:cstheme="minorHAnsi"/>
          <w:szCs w:val="24"/>
        </w:rPr>
        <w:t xml:space="preserve"> their</w:t>
      </w:r>
      <w:r w:rsidR="00D8648E" w:rsidRPr="0072576F">
        <w:rPr>
          <w:rFonts w:asciiTheme="minorHAnsi" w:hAnsiTheme="minorHAnsi" w:cstheme="minorHAnsi"/>
          <w:szCs w:val="24"/>
        </w:rPr>
        <w:t xml:space="preserve"> designee, will review and evaluate the protest and issue a written decision. The </w:t>
      </w:r>
      <w:r w:rsidR="00AF533D" w:rsidRPr="0072576F">
        <w:rPr>
          <w:rFonts w:asciiTheme="minorHAnsi" w:hAnsiTheme="minorHAnsi" w:cstheme="minorHAnsi"/>
          <w:szCs w:val="24"/>
        </w:rPr>
        <w:t>Protest Evaluator</w:t>
      </w:r>
      <w:r w:rsidR="00AF533D" w:rsidRPr="0072576F" w:rsidDel="00AF533D">
        <w:rPr>
          <w:rFonts w:asciiTheme="minorHAnsi" w:hAnsiTheme="minorHAnsi" w:cstheme="minorHAnsi"/>
          <w:color w:val="00B050"/>
          <w:szCs w:val="24"/>
        </w:rPr>
        <w:t xml:space="preserve"> </w:t>
      </w:r>
      <w:r w:rsidR="00D8648E" w:rsidRPr="0072576F">
        <w:rPr>
          <w:rFonts w:asciiTheme="minorHAnsi" w:hAnsiTheme="minorHAnsi" w:cstheme="minorHAnsi"/>
          <w:szCs w:val="24"/>
        </w:rPr>
        <w:t>may, at its discretion</w:t>
      </w:r>
      <w:r w:rsidRPr="0072576F">
        <w:rPr>
          <w:rFonts w:asciiTheme="minorHAnsi" w:hAnsiTheme="minorHAnsi" w:cstheme="minorHAnsi"/>
          <w:szCs w:val="24"/>
        </w:rPr>
        <w:t>,</w:t>
      </w:r>
      <w:r w:rsidR="00AF533D" w:rsidRPr="0072576F">
        <w:rPr>
          <w:rFonts w:asciiTheme="minorHAnsi" w:hAnsiTheme="minorHAnsi" w:cstheme="minorHAnsi"/>
          <w:szCs w:val="24"/>
        </w:rPr>
        <w:t xml:space="preserve"> do any of the following</w:t>
      </w:r>
      <w:r w:rsidRPr="0072576F">
        <w:rPr>
          <w:rFonts w:asciiTheme="minorHAnsi" w:hAnsiTheme="minorHAnsi" w:cstheme="minorHAnsi"/>
          <w:szCs w:val="24"/>
        </w:rPr>
        <w:t>:</w:t>
      </w:r>
      <w:r w:rsidR="00D8648E" w:rsidRPr="0072576F">
        <w:rPr>
          <w:rFonts w:asciiTheme="minorHAnsi" w:hAnsiTheme="minorHAnsi" w:cstheme="minorHAnsi"/>
          <w:szCs w:val="24"/>
        </w:rPr>
        <w:t xml:space="preserve"> investigate the protest, obtain additional information, provide an opportunity to settle the protest by mutual agreement, and/or schedule a meeting(s) with the protesting </w:t>
      </w:r>
      <w:r w:rsidR="00502F47" w:rsidRPr="0072576F">
        <w:rPr>
          <w:rFonts w:asciiTheme="minorHAnsi" w:hAnsiTheme="minorHAnsi" w:cstheme="minorHAnsi"/>
          <w:szCs w:val="24"/>
        </w:rPr>
        <w:t>Bidder</w:t>
      </w:r>
      <w:r w:rsidR="00D8648E" w:rsidRPr="0072576F">
        <w:rPr>
          <w:rFonts w:asciiTheme="minorHAnsi" w:hAnsiTheme="minorHAnsi" w:cstheme="minorHAnsi"/>
          <w:szCs w:val="24"/>
        </w:rPr>
        <w:t xml:space="preserve"> and others (as appropriate</w:t>
      </w:r>
      <w:r w:rsidR="00D8648E" w:rsidRPr="00257234">
        <w:rPr>
          <w:rFonts w:asciiTheme="minorHAnsi" w:hAnsiTheme="minorHAnsi" w:cstheme="minorHAnsi"/>
          <w:color w:val="000000" w:themeColor="text1"/>
          <w:szCs w:val="24"/>
        </w:rPr>
        <w:t xml:space="preserve">) to discuss the protest.  </w:t>
      </w:r>
      <w:bookmarkStart w:id="47" w:name="_Hlk101543519"/>
      <w:r w:rsidR="00D8648E" w:rsidRPr="00257234" w:rsidDel="001B0F82">
        <w:rPr>
          <w:rFonts w:asciiTheme="minorHAnsi" w:hAnsiTheme="minorHAnsi" w:cstheme="minorHAnsi"/>
          <w:color w:val="000000" w:themeColor="text1"/>
          <w:szCs w:val="24"/>
        </w:rPr>
        <w:t xml:space="preserve">The decision on the bid protest </w:t>
      </w:r>
      <w:r w:rsidR="001A4929" w:rsidRPr="00257234">
        <w:rPr>
          <w:rFonts w:asciiTheme="minorHAnsi" w:hAnsiTheme="minorHAnsi" w:cstheme="minorHAnsi"/>
          <w:color w:val="000000" w:themeColor="text1"/>
          <w:szCs w:val="24"/>
        </w:rPr>
        <w:t>must be final</w:t>
      </w:r>
      <w:r w:rsidR="00D8648E" w:rsidRPr="00257234" w:rsidDel="001B0F82">
        <w:rPr>
          <w:rFonts w:asciiTheme="minorHAnsi" w:hAnsiTheme="minorHAnsi" w:cstheme="minorHAnsi"/>
          <w:color w:val="000000" w:themeColor="text1"/>
          <w:szCs w:val="24"/>
        </w:rPr>
        <w:t xml:space="preserve"> prior to the Board hearing.</w:t>
      </w:r>
      <w:bookmarkEnd w:id="47"/>
      <w:r w:rsidR="00D8648E" w:rsidRPr="00257234" w:rsidDel="001B0F82">
        <w:rPr>
          <w:rFonts w:asciiTheme="minorHAnsi" w:hAnsiTheme="minorHAnsi" w:cstheme="minorHAnsi"/>
          <w:color w:val="000000" w:themeColor="text1"/>
          <w:szCs w:val="24"/>
        </w:rPr>
        <w:t xml:space="preserve"> </w:t>
      </w:r>
      <w:r w:rsidR="00D8648E" w:rsidRPr="00257234">
        <w:rPr>
          <w:rFonts w:asciiTheme="minorHAnsi" w:hAnsiTheme="minorHAnsi" w:cstheme="minorHAnsi"/>
          <w:color w:val="000000" w:themeColor="text1"/>
          <w:szCs w:val="24"/>
        </w:rPr>
        <w:br/>
      </w:r>
      <w:r w:rsidR="00D8648E" w:rsidRPr="00257234">
        <w:rPr>
          <w:rFonts w:asciiTheme="minorHAnsi" w:hAnsiTheme="minorHAnsi" w:cstheme="minorHAnsi"/>
          <w:color w:val="000000" w:themeColor="text1"/>
          <w:szCs w:val="24"/>
        </w:rPr>
        <w:br/>
      </w:r>
      <w:r w:rsidR="009000A4" w:rsidRPr="00257234">
        <w:rPr>
          <w:rFonts w:asciiTheme="minorHAnsi" w:hAnsiTheme="minorHAnsi" w:cstheme="minorHAnsi"/>
          <w:color w:val="000000" w:themeColor="text1"/>
          <w:szCs w:val="24"/>
        </w:rPr>
        <w:t xml:space="preserve">A notification of the decision will be communicated by </w:t>
      </w:r>
      <w:r w:rsidR="00A114C4" w:rsidRPr="00257234">
        <w:rPr>
          <w:rFonts w:asciiTheme="minorHAnsi" w:hAnsiTheme="minorHAnsi" w:cstheme="minorHAnsi"/>
          <w:color w:val="000000" w:themeColor="text1"/>
          <w:szCs w:val="24"/>
        </w:rPr>
        <w:t>email</w:t>
      </w:r>
      <w:r w:rsidR="009000A4" w:rsidRPr="00257234">
        <w:rPr>
          <w:rFonts w:asciiTheme="minorHAnsi" w:hAnsiTheme="minorHAnsi" w:cstheme="minorHAnsi"/>
          <w:color w:val="000000" w:themeColor="text1"/>
          <w:szCs w:val="24"/>
        </w:rPr>
        <w:t xml:space="preserve"> and/or US Postal Service mail to the protestor. </w:t>
      </w:r>
      <w:r w:rsidR="009000A4" w:rsidRPr="00257234" w:rsidDel="00514E87">
        <w:rPr>
          <w:rFonts w:asciiTheme="minorHAnsi" w:hAnsiTheme="minorHAnsi" w:cstheme="minorHAnsi"/>
          <w:color w:val="000000" w:themeColor="text1"/>
          <w:szCs w:val="24"/>
        </w:rPr>
        <w:t>Notification will be provided to Bidders when a decision has been made on the protes</w:t>
      </w:r>
      <w:r w:rsidR="009000A4" w:rsidRPr="00257234">
        <w:rPr>
          <w:rFonts w:asciiTheme="minorHAnsi" w:hAnsiTheme="minorHAnsi" w:cstheme="minorHAnsi"/>
          <w:color w:val="000000" w:themeColor="text1"/>
          <w:szCs w:val="24"/>
        </w:rPr>
        <w:t>t and whether or not the recommendation to the Board of Supervisors in the Notice of Intent to Award</w:t>
      </w:r>
      <w:r w:rsidR="00787C20" w:rsidRPr="00257234">
        <w:rPr>
          <w:rFonts w:asciiTheme="minorHAnsi" w:hAnsiTheme="minorHAnsi" w:cstheme="minorHAnsi"/>
          <w:color w:val="000000" w:themeColor="text1"/>
          <w:szCs w:val="24"/>
        </w:rPr>
        <w:t>/ Non</w:t>
      </w:r>
      <w:r w:rsidR="00787C20" w:rsidRPr="0072576F">
        <w:rPr>
          <w:rFonts w:asciiTheme="minorHAnsi" w:hAnsiTheme="minorHAnsi" w:cstheme="minorHAnsi"/>
          <w:szCs w:val="24"/>
        </w:rPr>
        <w:t>-Award</w:t>
      </w:r>
      <w:r w:rsidR="009000A4" w:rsidRPr="0072576F">
        <w:rPr>
          <w:rFonts w:asciiTheme="minorHAnsi" w:hAnsiTheme="minorHAnsi" w:cstheme="minorHAnsi"/>
          <w:szCs w:val="24"/>
        </w:rPr>
        <w:t xml:space="preserve"> will stand.</w:t>
      </w:r>
    </w:p>
    <w:p w14:paraId="1086DB99" w14:textId="77777777" w:rsidR="00D8648E" w:rsidRPr="0072576F" w:rsidRDefault="009000A4" w:rsidP="003036CB">
      <w:pPr>
        <w:pStyle w:val="Item1"/>
        <w:tabs>
          <w:tab w:val="clear" w:pos="1440"/>
        </w:tabs>
        <w:rPr>
          <w:rFonts w:asciiTheme="minorHAnsi" w:hAnsiTheme="minorHAnsi" w:cstheme="minorHAnsi"/>
          <w:szCs w:val="24"/>
        </w:rPr>
      </w:pPr>
      <w:bookmarkStart w:id="48" w:name="_Hlk89768362"/>
      <w:r w:rsidRPr="0072576F">
        <w:rPr>
          <w:rFonts w:asciiTheme="minorHAnsi" w:hAnsiTheme="minorHAnsi" w:cstheme="minorHAnsi"/>
          <w:szCs w:val="24"/>
        </w:rPr>
        <w:t>The decision on the bid protest by the Protest Evaluator</w:t>
      </w:r>
      <w:r w:rsidRPr="0072576F" w:rsidDel="00AF533D">
        <w:rPr>
          <w:rFonts w:asciiTheme="minorHAnsi" w:hAnsiTheme="minorHAnsi" w:cstheme="minorHAnsi"/>
          <w:color w:val="00B050"/>
          <w:szCs w:val="24"/>
        </w:rPr>
        <w:t xml:space="preserve"> </w:t>
      </w:r>
      <w:r w:rsidRPr="0072576F">
        <w:rPr>
          <w:rFonts w:asciiTheme="minorHAnsi" w:hAnsiTheme="minorHAnsi" w:cstheme="minorHAnsi"/>
          <w:szCs w:val="24"/>
        </w:rPr>
        <w:t xml:space="preserve">may be appealed to the </w:t>
      </w:r>
      <w:bookmarkStart w:id="49" w:name="_Hlk90304542"/>
      <w:r w:rsidRPr="0072576F">
        <w:rPr>
          <w:rFonts w:asciiTheme="minorHAnsi" w:hAnsiTheme="minorHAnsi" w:cstheme="minorHAnsi"/>
          <w:szCs w:val="24"/>
        </w:rPr>
        <w:t>Auditor-Controller's Office of Contract Compliance &amp; Reporting</w:t>
      </w:r>
      <w:bookmarkEnd w:id="49"/>
      <w:r w:rsidRPr="0072576F">
        <w:rPr>
          <w:rFonts w:asciiTheme="minorHAnsi" w:hAnsiTheme="minorHAnsi" w:cstheme="minorHAnsi"/>
          <w:szCs w:val="24"/>
        </w:rPr>
        <w:t xml:space="preserve"> (OCCR) located at 1221 Oak St., Room 249, Oakland, CA 94612, Email: </w:t>
      </w:r>
      <w:hyperlink r:id="rId43" w:history="1">
        <w:r w:rsidRPr="0072576F">
          <w:rPr>
            <w:rStyle w:val="Hyperlink"/>
            <w:rFonts w:asciiTheme="minorHAnsi" w:hAnsiTheme="minorHAnsi" w:cstheme="minorHAnsi"/>
            <w:szCs w:val="24"/>
            <w:u w:color="1F3864"/>
          </w:rPr>
          <w:t>OCCR@acgov.org</w:t>
        </w:r>
      </w:hyperlink>
      <w:r w:rsidRPr="0072576F">
        <w:rPr>
          <w:rFonts w:asciiTheme="minorHAnsi" w:hAnsiTheme="minorHAnsi" w:cstheme="minorHAnsi"/>
          <w:szCs w:val="24"/>
        </w:rPr>
        <w:t xml:space="preserve">, unless the OCCR determines that it has a conflict of interest in which case an alternate </w:t>
      </w:r>
      <w:r w:rsidRPr="0072576F">
        <w:rPr>
          <w:rFonts w:asciiTheme="minorHAnsi" w:hAnsiTheme="minorHAnsi" w:cstheme="minorHAnsi"/>
          <w:szCs w:val="24"/>
        </w:rPr>
        <w:lastRenderedPageBreak/>
        <w:t xml:space="preserve">will be identified to hear the appeal and all steps to be taken by OCCR will be performed by the alternate.  The Bidder whose bid is the subject of the protest, all Bidders affected by the Protest Evaluator's decision on the protest, and the protestor have the right to appeal if they feel the Protest Evaluator's decision is incorrect. All appeals to the Auditor-Controller's OCCR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be in writing and submitted within SEVEN (7) calendar days following the issuance of the decision, not the date the decision is received by the Bidder. An appeal received after 5:00 p.m. is considered received as of the next calendar day. An appeal received after 5:00 p.m. on the SEVENTH (7th) calendar day following the date of issuance of the decision by the Protest Evaluator </w:t>
      </w:r>
      <w:r w:rsidR="00415E30" w:rsidRPr="0072576F">
        <w:rPr>
          <w:rFonts w:asciiTheme="minorHAnsi" w:hAnsiTheme="minorHAnsi" w:cstheme="minorHAnsi"/>
          <w:szCs w:val="24"/>
        </w:rPr>
        <w:t xml:space="preserve">will </w:t>
      </w:r>
      <w:r w:rsidRPr="0072576F">
        <w:rPr>
          <w:rFonts w:asciiTheme="minorHAnsi" w:hAnsiTheme="minorHAnsi" w:cstheme="minorHAnsi"/>
          <w:szCs w:val="24"/>
        </w:rPr>
        <w:t>not be considered under any circumstances by the Auditor-Controller OCCR or their designee.</w:t>
      </w:r>
      <w:bookmarkEnd w:id="48"/>
    </w:p>
    <w:p w14:paraId="20A33CB9" w14:textId="77777777" w:rsidR="009000A4" w:rsidRPr="0072576F" w:rsidRDefault="009000A4" w:rsidP="00D218EC">
      <w:pPr>
        <w:pStyle w:val="Itema"/>
        <w:rPr>
          <w:rFonts w:asciiTheme="minorHAnsi" w:hAnsiTheme="minorHAnsi" w:cstheme="minorHAnsi"/>
          <w:szCs w:val="18"/>
        </w:rPr>
      </w:pPr>
      <w:r w:rsidRPr="0072576F">
        <w:rPr>
          <w:rFonts w:asciiTheme="minorHAnsi" w:hAnsiTheme="minorHAnsi" w:cstheme="minorHAnsi"/>
          <w:szCs w:val="18"/>
        </w:rPr>
        <w:t xml:space="preserve">The appeal </w:t>
      </w:r>
      <w:r w:rsidR="00CA0CEF" w:rsidRPr="0072576F">
        <w:rPr>
          <w:rFonts w:asciiTheme="minorHAnsi" w:hAnsiTheme="minorHAnsi" w:cstheme="minorHAnsi"/>
          <w:szCs w:val="18"/>
        </w:rPr>
        <w:t>must</w:t>
      </w:r>
      <w:r w:rsidRPr="0072576F">
        <w:rPr>
          <w:rFonts w:asciiTheme="minorHAnsi" w:hAnsiTheme="minorHAnsi" w:cstheme="minorHAnsi"/>
          <w:szCs w:val="18"/>
        </w:rPr>
        <w:t xml:space="preserve"> specify the decision being appealed and all the facts and circumstances relied upon in support of the appeal.</w:t>
      </w:r>
    </w:p>
    <w:p w14:paraId="315D4B44" w14:textId="77777777" w:rsidR="009000A4" w:rsidRPr="0072576F" w:rsidRDefault="009000A4" w:rsidP="009000A4">
      <w:pPr>
        <w:pStyle w:val="Itema"/>
        <w:rPr>
          <w:rFonts w:asciiTheme="minorHAnsi" w:hAnsiTheme="minorHAnsi" w:cstheme="minorHAnsi"/>
          <w:szCs w:val="24"/>
        </w:rPr>
      </w:pPr>
      <w:r w:rsidRPr="0072576F">
        <w:rPr>
          <w:rFonts w:asciiTheme="minorHAnsi" w:hAnsiTheme="minorHAnsi" w:cstheme="minorHAnsi"/>
          <w:szCs w:val="24"/>
        </w:rPr>
        <w:t xml:space="preserve">In reviewing protest appeals, the OCCR will not re-judge the proposal(s). The appeal to the OCCR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be limited to </w:t>
      </w:r>
      <w:r w:rsidR="00A114C4" w:rsidRPr="0072576F">
        <w:rPr>
          <w:rFonts w:asciiTheme="minorHAnsi" w:hAnsiTheme="minorHAnsi" w:cstheme="minorHAnsi"/>
          <w:szCs w:val="24"/>
        </w:rPr>
        <w:t xml:space="preserve">a </w:t>
      </w:r>
      <w:r w:rsidRPr="0072576F">
        <w:rPr>
          <w:rFonts w:asciiTheme="minorHAnsi" w:hAnsiTheme="minorHAnsi" w:cstheme="minorHAnsi"/>
          <w:szCs w:val="24"/>
        </w:rPr>
        <w:t>review of the procurement process to determine if the contracting department materially erred in following the bid or, if applicable, County contracting policies or other laws and regulations.</w:t>
      </w:r>
    </w:p>
    <w:p w14:paraId="631D432C" w14:textId="77777777" w:rsidR="009000A4" w:rsidRPr="0072576F" w:rsidRDefault="009000A4" w:rsidP="009000A4">
      <w:pPr>
        <w:pStyle w:val="Itema"/>
        <w:rPr>
          <w:rFonts w:asciiTheme="minorHAnsi" w:hAnsiTheme="minorHAnsi" w:cstheme="minorHAnsi"/>
          <w:szCs w:val="24"/>
        </w:rPr>
      </w:pPr>
      <w:r w:rsidRPr="0072576F">
        <w:rPr>
          <w:rFonts w:asciiTheme="minorHAnsi" w:hAnsiTheme="minorHAnsi" w:cstheme="minorHAnsi"/>
          <w:szCs w:val="24"/>
        </w:rPr>
        <w:t xml:space="preserve">The appeal to the OCCR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be limited to the grounds raised in the original protest and the written decision by the Protest Evaluator. As such, a Bidder is prohibited from stating new grounds for a Bid protest in its appeal.  </w:t>
      </w:r>
    </w:p>
    <w:p w14:paraId="74A6D628" w14:textId="77777777" w:rsidR="009000A4" w:rsidRPr="0072576F" w:rsidRDefault="009000A4" w:rsidP="009000A4">
      <w:pPr>
        <w:pStyle w:val="Itema"/>
        <w:rPr>
          <w:rFonts w:asciiTheme="minorHAnsi" w:hAnsiTheme="minorHAnsi" w:cstheme="minorHAnsi"/>
          <w:szCs w:val="24"/>
        </w:rPr>
      </w:pPr>
      <w:r w:rsidRPr="0072576F">
        <w:rPr>
          <w:rFonts w:asciiTheme="minorHAnsi" w:hAnsiTheme="minorHAnsi" w:cstheme="minorHAnsi"/>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3F72C14E" w14:textId="77777777" w:rsidR="009000A4" w:rsidRPr="0072576F" w:rsidRDefault="009000A4" w:rsidP="009000A4">
      <w:pPr>
        <w:pStyle w:val="Itema"/>
        <w:rPr>
          <w:rFonts w:asciiTheme="minorHAnsi" w:hAnsiTheme="minorHAnsi" w:cstheme="minorHAnsi"/>
          <w:szCs w:val="24"/>
        </w:rPr>
      </w:pPr>
      <w:r w:rsidRPr="0072576F">
        <w:rPr>
          <w:rFonts w:asciiTheme="minorHAnsi" w:hAnsiTheme="minorHAnsi" w:cstheme="minorHAnsi"/>
          <w:szCs w:val="24"/>
        </w:rPr>
        <w:t>The finding of the Auditor-Controller’s OCCR is the final step of the appeal process. A copy of the finding of the Auditor-Controller’s OCCR will be furnished to the protestor.</w:t>
      </w:r>
      <w:r w:rsidR="00BC6ECE" w:rsidRPr="0072576F">
        <w:rPr>
          <w:rFonts w:asciiTheme="minorHAnsi" w:hAnsiTheme="minorHAnsi" w:cstheme="minorHAnsi"/>
          <w:szCs w:val="24"/>
        </w:rPr>
        <w:t xml:space="preserve"> </w:t>
      </w:r>
    </w:p>
    <w:p w14:paraId="306EA215" w14:textId="324036CD" w:rsidR="00D8648E" w:rsidRPr="00257234" w:rsidRDefault="009000A4" w:rsidP="00424E13">
      <w:pPr>
        <w:pStyle w:val="Itema"/>
        <w:rPr>
          <w:rFonts w:asciiTheme="minorHAnsi" w:hAnsiTheme="minorHAnsi" w:cstheme="minorHAnsi"/>
          <w:color w:val="000000" w:themeColor="text1"/>
          <w:szCs w:val="18"/>
        </w:rPr>
      </w:pPr>
      <w:r w:rsidRPr="0072576F" w:rsidDel="001B0F82">
        <w:rPr>
          <w:rFonts w:asciiTheme="minorHAnsi" w:hAnsiTheme="minorHAnsi" w:cstheme="minorHAnsi"/>
          <w:szCs w:val="18"/>
        </w:rPr>
        <w:t xml:space="preserve">The </w:t>
      </w:r>
      <w:r w:rsidRPr="0072576F">
        <w:rPr>
          <w:rFonts w:asciiTheme="minorHAnsi" w:hAnsiTheme="minorHAnsi" w:cstheme="minorHAnsi"/>
          <w:szCs w:val="18"/>
        </w:rPr>
        <w:t>finding</w:t>
      </w:r>
      <w:r w:rsidRPr="0072576F" w:rsidDel="001B0F82">
        <w:rPr>
          <w:rFonts w:asciiTheme="minorHAnsi" w:hAnsiTheme="minorHAnsi" w:cstheme="minorHAnsi"/>
          <w:szCs w:val="18"/>
        </w:rPr>
        <w:t xml:space="preserve"> on the </w:t>
      </w:r>
      <w:r w:rsidRPr="0072576F">
        <w:rPr>
          <w:rFonts w:asciiTheme="minorHAnsi" w:hAnsiTheme="minorHAnsi" w:cstheme="minorHAnsi"/>
          <w:szCs w:val="18"/>
        </w:rPr>
        <w:t>appeal</w:t>
      </w:r>
      <w:r w:rsidRPr="0072576F" w:rsidDel="001B0F82">
        <w:rPr>
          <w:rFonts w:asciiTheme="minorHAnsi" w:hAnsiTheme="minorHAnsi" w:cstheme="minorHAnsi"/>
          <w:szCs w:val="18"/>
        </w:rPr>
        <w:t xml:space="preserve"> </w:t>
      </w:r>
      <w:r w:rsidRPr="0072576F">
        <w:rPr>
          <w:rFonts w:asciiTheme="minorHAnsi" w:hAnsiTheme="minorHAnsi" w:cstheme="minorHAnsi"/>
          <w:szCs w:val="18"/>
        </w:rPr>
        <w:t xml:space="preserve">must be issued </w:t>
      </w:r>
      <w:r w:rsidR="00D8648E" w:rsidRPr="0072576F">
        <w:rPr>
          <w:rFonts w:asciiTheme="minorHAnsi" w:hAnsiTheme="minorHAnsi" w:cstheme="minorHAnsi"/>
          <w:szCs w:val="18"/>
        </w:rPr>
        <w:t xml:space="preserve">before a recommendation to award the </w:t>
      </w:r>
      <w:r w:rsidR="00A114C4" w:rsidRPr="0072576F">
        <w:rPr>
          <w:rFonts w:asciiTheme="minorHAnsi" w:hAnsiTheme="minorHAnsi" w:cstheme="minorHAnsi"/>
          <w:szCs w:val="18"/>
        </w:rPr>
        <w:t>c</w:t>
      </w:r>
      <w:r w:rsidR="00D8648E" w:rsidRPr="0072576F">
        <w:rPr>
          <w:rFonts w:asciiTheme="minorHAnsi" w:hAnsiTheme="minorHAnsi" w:cstheme="minorHAnsi"/>
          <w:szCs w:val="18"/>
        </w:rPr>
        <w:t xml:space="preserve">ontract is considered </w:t>
      </w:r>
      <w:r w:rsidR="00BC6ECE" w:rsidRPr="0072576F">
        <w:rPr>
          <w:rFonts w:asciiTheme="minorHAnsi" w:hAnsiTheme="minorHAnsi" w:cstheme="minorHAnsi"/>
          <w:szCs w:val="18"/>
        </w:rPr>
        <w:t>and cont</w:t>
      </w:r>
      <w:r w:rsidR="0066489F" w:rsidRPr="0072576F">
        <w:rPr>
          <w:rFonts w:asciiTheme="minorHAnsi" w:hAnsiTheme="minorHAnsi" w:cstheme="minorHAnsi"/>
          <w:szCs w:val="18"/>
        </w:rPr>
        <w:t>r</w:t>
      </w:r>
      <w:r w:rsidR="00BC6ECE" w:rsidRPr="0072576F">
        <w:rPr>
          <w:rFonts w:asciiTheme="minorHAnsi" w:hAnsiTheme="minorHAnsi" w:cstheme="minorHAnsi"/>
          <w:szCs w:val="18"/>
        </w:rPr>
        <w:t xml:space="preserve">act awarded </w:t>
      </w:r>
      <w:r w:rsidR="00D8648E" w:rsidRPr="00257234">
        <w:rPr>
          <w:rFonts w:asciiTheme="minorHAnsi" w:hAnsiTheme="minorHAnsi" w:cstheme="minorHAnsi"/>
          <w:color w:val="000000" w:themeColor="text1"/>
          <w:szCs w:val="18"/>
        </w:rPr>
        <w:t>by the Board of Supervisor</w:t>
      </w:r>
      <w:r w:rsidR="004933CF" w:rsidRPr="00257234">
        <w:rPr>
          <w:rFonts w:asciiTheme="minorHAnsi" w:hAnsiTheme="minorHAnsi" w:cstheme="minorHAnsi"/>
          <w:color w:val="000000" w:themeColor="text1"/>
          <w:szCs w:val="18"/>
        </w:rPr>
        <w:t>s</w:t>
      </w:r>
      <w:r w:rsidR="00D8648E" w:rsidRPr="00257234">
        <w:rPr>
          <w:rFonts w:asciiTheme="minorHAnsi" w:hAnsiTheme="minorHAnsi" w:cstheme="minorHAnsi"/>
          <w:color w:val="000000" w:themeColor="text1"/>
          <w:szCs w:val="18"/>
        </w:rPr>
        <w:t>.</w:t>
      </w:r>
    </w:p>
    <w:p w14:paraId="1F4CC3D1" w14:textId="77777777" w:rsidR="00D8648E" w:rsidRPr="0072576F" w:rsidRDefault="00D8648E"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 xml:space="preserve">The procedures and time limits set forth in this </w:t>
      </w:r>
      <w:r w:rsidR="00111F96" w:rsidRPr="0072576F">
        <w:rPr>
          <w:rFonts w:asciiTheme="minorHAnsi" w:hAnsiTheme="minorHAnsi" w:cstheme="minorHAnsi"/>
          <w:szCs w:val="24"/>
        </w:rPr>
        <w:t xml:space="preserve">section </w:t>
      </w:r>
      <w:r w:rsidRPr="0072576F">
        <w:rPr>
          <w:rFonts w:asciiTheme="minorHAnsi" w:hAnsiTheme="minorHAnsi" w:cstheme="minorHAnsi"/>
          <w:szCs w:val="24"/>
        </w:rPr>
        <w:t xml:space="preserve">are mandatory and are each </w:t>
      </w:r>
      <w:r w:rsidR="00502F47" w:rsidRPr="0072576F">
        <w:rPr>
          <w:rFonts w:asciiTheme="minorHAnsi" w:hAnsiTheme="minorHAnsi" w:cstheme="minorHAnsi"/>
          <w:szCs w:val="24"/>
        </w:rPr>
        <w:t>Bidder</w:t>
      </w:r>
      <w:r w:rsidRPr="0072576F">
        <w:rPr>
          <w:rFonts w:asciiTheme="minorHAnsi" w:hAnsiTheme="minorHAnsi" w:cstheme="minorHAnsi"/>
          <w:szCs w:val="24"/>
        </w:rPr>
        <w:t>'s sole and ex</w:t>
      </w:r>
      <w:r w:rsidR="001B4589" w:rsidRPr="0072576F">
        <w:rPr>
          <w:rFonts w:asciiTheme="minorHAnsi" w:hAnsiTheme="minorHAnsi" w:cstheme="minorHAnsi"/>
          <w:szCs w:val="24"/>
        </w:rPr>
        <w:t xml:space="preserve">clusive remedy in the event of </w:t>
      </w:r>
      <w:r w:rsidR="00A114C4" w:rsidRPr="0072576F">
        <w:rPr>
          <w:rFonts w:asciiTheme="minorHAnsi" w:hAnsiTheme="minorHAnsi" w:cstheme="minorHAnsi"/>
          <w:szCs w:val="24"/>
        </w:rPr>
        <w:t xml:space="preserve">a </w:t>
      </w:r>
      <w:r w:rsidR="001B4589" w:rsidRPr="0072576F">
        <w:rPr>
          <w:rFonts w:asciiTheme="minorHAnsi" w:hAnsiTheme="minorHAnsi" w:cstheme="minorHAnsi"/>
          <w:szCs w:val="24"/>
        </w:rPr>
        <w:t>bid p</w:t>
      </w:r>
      <w:r w:rsidRPr="0072576F">
        <w:rPr>
          <w:rFonts w:asciiTheme="minorHAnsi" w:hAnsiTheme="minorHAnsi" w:cstheme="minorHAnsi"/>
          <w:szCs w:val="24"/>
        </w:rPr>
        <w:t xml:space="preserve">rotest.  A </w:t>
      </w:r>
      <w:r w:rsidR="00502F47" w:rsidRPr="0072576F">
        <w:rPr>
          <w:rFonts w:asciiTheme="minorHAnsi" w:hAnsiTheme="minorHAnsi" w:cstheme="minorHAnsi"/>
          <w:szCs w:val="24"/>
        </w:rPr>
        <w:t>Bidder</w:t>
      </w:r>
      <w:r w:rsidRPr="0072576F">
        <w:rPr>
          <w:rFonts w:asciiTheme="minorHAnsi" w:hAnsiTheme="minorHAnsi" w:cstheme="minorHAnsi"/>
          <w:szCs w:val="24"/>
        </w:rPr>
        <w:t>’s failu</w:t>
      </w:r>
      <w:r w:rsidR="001B4589" w:rsidRPr="0072576F">
        <w:rPr>
          <w:rFonts w:asciiTheme="minorHAnsi" w:hAnsiTheme="minorHAnsi" w:cstheme="minorHAnsi"/>
          <w:szCs w:val="24"/>
        </w:rPr>
        <w:t>re to timely complete both the b</w:t>
      </w:r>
      <w:r w:rsidRPr="0072576F">
        <w:rPr>
          <w:rFonts w:asciiTheme="minorHAnsi" w:hAnsiTheme="minorHAnsi" w:cstheme="minorHAnsi"/>
          <w:szCs w:val="24"/>
        </w:rPr>
        <w:t xml:space="preserve">id protest and appeal procedures </w:t>
      </w:r>
      <w:r w:rsidR="006E17D3" w:rsidRPr="0072576F">
        <w:rPr>
          <w:rFonts w:asciiTheme="minorHAnsi" w:hAnsiTheme="minorHAnsi" w:cstheme="minorHAnsi"/>
          <w:szCs w:val="24"/>
        </w:rPr>
        <w:t xml:space="preserve">will </w:t>
      </w:r>
      <w:r w:rsidRPr="0072576F">
        <w:rPr>
          <w:rFonts w:asciiTheme="minorHAnsi" w:hAnsiTheme="minorHAnsi" w:cstheme="minorHAnsi"/>
          <w:szCs w:val="24"/>
        </w:rPr>
        <w:t xml:space="preserve">be deemed a failure to exhaust administrative remedies.  Failure to exhaust administrative remedies, or failure to comply otherwise with these procedures, </w:t>
      </w:r>
      <w:r w:rsidR="006E17D3" w:rsidRPr="0072576F">
        <w:rPr>
          <w:rFonts w:asciiTheme="minorHAnsi" w:hAnsiTheme="minorHAnsi" w:cstheme="minorHAnsi"/>
          <w:szCs w:val="24"/>
        </w:rPr>
        <w:lastRenderedPageBreak/>
        <w:t xml:space="preserve">will </w:t>
      </w:r>
      <w:r w:rsidRPr="0072576F">
        <w:rPr>
          <w:rFonts w:asciiTheme="minorHAnsi" w:hAnsiTheme="minorHAnsi" w:cstheme="minorHAnsi"/>
          <w:szCs w:val="24"/>
        </w:rPr>
        <w:t>constitute a waiver of a</w:t>
      </w:r>
      <w:r w:rsidR="001B4589" w:rsidRPr="0072576F">
        <w:rPr>
          <w:rFonts w:asciiTheme="minorHAnsi" w:hAnsiTheme="minorHAnsi" w:cstheme="minorHAnsi"/>
          <w:szCs w:val="24"/>
        </w:rPr>
        <w:t>ny right to further pursue the b</w:t>
      </w:r>
      <w:r w:rsidRPr="0072576F">
        <w:rPr>
          <w:rFonts w:asciiTheme="minorHAnsi" w:hAnsiTheme="minorHAnsi" w:cstheme="minorHAnsi"/>
          <w:szCs w:val="24"/>
        </w:rPr>
        <w:t>id protest, including filing a Government Code Claim or legal proceedings.</w:t>
      </w:r>
    </w:p>
    <w:p w14:paraId="5F00E7A4" w14:textId="77777777" w:rsidR="00F9006C" w:rsidRPr="0072576F" w:rsidRDefault="00F9006C" w:rsidP="000352A4">
      <w:pPr>
        <w:pStyle w:val="Heading2"/>
        <w:rPr>
          <w:rFonts w:asciiTheme="minorHAnsi" w:hAnsiTheme="minorHAnsi" w:cstheme="minorHAnsi"/>
          <w:sz w:val="24"/>
          <w:szCs w:val="24"/>
        </w:rPr>
      </w:pPr>
      <w:bookmarkStart w:id="50" w:name="_Toc339364450"/>
      <w:bookmarkStart w:id="51" w:name="_Toc339364711"/>
      <w:bookmarkStart w:id="52" w:name="_Toc232663830"/>
      <w:r w:rsidRPr="0072576F">
        <w:rPr>
          <w:rFonts w:asciiTheme="minorHAnsi" w:hAnsiTheme="minorHAnsi" w:cstheme="minorHAnsi"/>
          <w:sz w:val="24"/>
          <w:szCs w:val="24"/>
        </w:rPr>
        <w:t>TERM / TERMINATION / RENEWAL</w:t>
      </w:r>
      <w:bookmarkEnd w:id="50"/>
      <w:bookmarkEnd w:id="51"/>
      <w:bookmarkEnd w:id="52"/>
    </w:p>
    <w:p w14:paraId="40C359B1" w14:textId="7DDB4240" w:rsidR="00F9006C" w:rsidRPr="00257234" w:rsidRDefault="00F9006C" w:rsidP="003036CB">
      <w:pPr>
        <w:pStyle w:val="Item1"/>
        <w:tabs>
          <w:tab w:val="clear" w:pos="1440"/>
        </w:tabs>
        <w:rPr>
          <w:rFonts w:asciiTheme="minorHAnsi" w:hAnsiTheme="minorHAnsi" w:cstheme="minorHAnsi"/>
          <w:color w:val="000000" w:themeColor="text1"/>
          <w:szCs w:val="18"/>
        </w:rPr>
      </w:pPr>
      <w:r w:rsidRPr="0072576F">
        <w:rPr>
          <w:rFonts w:asciiTheme="minorHAnsi" w:hAnsiTheme="minorHAnsi" w:cstheme="minorHAnsi"/>
          <w:szCs w:val="18"/>
        </w:rPr>
        <w:t xml:space="preserve">The </w:t>
      </w:r>
      <w:r w:rsidR="00A114C4" w:rsidRPr="0072576F">
        <w:rPr>
          <w:rFonts w:asciiTheme="minorHAnsi" w:hAnsiTheme="minorHAnsi" w:cstheme="minorHAnsi"/>
          <w:szCs w:val="18"/>
        </w:rPr>
        <w:t>contract term</w:t>
      </w:r>
      <w:r w:rsidRPr="0072576F">
        <w:rPr>
          <w:rFonts w:asciiTheme="minorHAnsi" w:hAnsiTheme="minorHAnsi" w:cstheme="minorHAnsi"/>
          <w:szCs w:val="18"/>
        </w:rPr>
        <w:t>, which may be awarded pursuant to this</w:t>
      </w:r>
      <w:r w:rsidR="00296B8A" w:rsidRPr="0072576F">
        <w:rPr>
          <w:rFonts w:asciiTheme="minorHAnsi" w:hAnsiTheme="minorHAnsi" w:cstheme="minorHAnsi"/>
          <w:szCs w:val="18"/>
        </w:rPr>
        <w:t xml:space="preserve"> </w:t>
      </w:r>
      <w:r w:rsidR="00DA4A6E" w:rsidRPr="0072576F">
        <w:rPr>
          <w:rFonts w:asciiTheme="minorHAnsi" w:hAnsiTheme="minorHAnsi" w:cstheme="minorHAnsi"/>
          <w:szCs w:val="18"/>
        </w:rPr>
        <w:t>RF</w:t>
      </w:r>
      <w:r w:rsidR="00E3208D" w:rsidRPr="0072576F">
        <w:rPr>
          <w:rFonts w:asciiTheme="minorHAnsi" w:hAnsiTheme="minorHAnsi" w:cstheme="minorHAnsi"/>
          <w:szCs w:val="18"/>
        </w:rPr>
        <w:t>P</w:t>
      </w:r>
      <w:r w:rsidRPr="0072576F">
        <w:rPr>
          <w:rFonts w:asciiTheme="minorHAnsi" w:hAnsiTheme="minorHAnsi" w:cstheme="minorHAnsi"/>
          <w:szCs w:val="18"/>
        </w:rPr>
        <w:t xml:space="preserve">, will </w:t>
      </w:r>
      <w:r w:rsidRPr="00257234">
        <w:rPr>
          <w:rFonts w:asciiTheme="minorHAnsi" w:hAnsiTheme="minorHAnsi" w:cstheme="minorHAnsi"/>
          <w:color w:val="000000" w:themeColor="text1"/>
          <w:szCs w:val="18"/>
        </w:rPr>
        <w:t xml:space="preserve">be </w:t>
      </w:r>
      <w:r w:rsidR="00257234" w:rsidRPr="00257234">
        <w:rPr>
          <w:rFonts w:asciiTheme="minorHAnsi" w:hAnsiTheme="minorHAnsi" w:cstheme="minorHAnsi"/>
          <w:color w:val="000000" w:themeColor="text1"/>
          <w:szCs w:val="18"/>
        </w:rPr>
        <w:t>three (3)</w:t>
      </w:r>
      <w:r w:rsidRPr="00257234">
        <w:rPr>
          <w:rFonts w:asciiTheme="minorHAnsi" w:hAnsiTheme="minorHAnsi" w:cstheme="minorHAnsi"/>
          <w:color w:val="000000" w:themeColor="text1"/>
          <w:szCs w:val="18"/>
        </w:rPr>
        <w:t xml:space="preserve"> years.</w:t>
      </w:r>
    </w:p>
    <w:p w14:paraId="2154B059" w14:textId="0526E807" w:rsidR="00F9006C" w:rsidRPr="00257234" w:rsidRDefault="00F9006C" w:rsidP="003036CB">
      <w:pPr>
        <w:pStyle w:val="Item1"/>
        <w:tabs>
          <w:tab w:val="clear" w:pos="1440"/>
        </w:tabs>
        <w:rPr>
          <w:rFonts w:asciiTheme="minorHAnsi" w:hAnsiTheme="minorHAnsi" w:cstheme="minorHAnsi"/>
          <w:color w:val="000000" w:themeColor="text1"/>
          <w:sz w:val="22"/>
          <w:szCs w:val="18"/>
        </w:rPr>
      </w:pPr>
      <w:r w:rsidRPr="00257234">
        <w:rPr>
          <w:rFonts w:asciiTheme="minorHAnsi" w:hAnsiTheme="minorHAnsi" w:cstheme="minorHAnsi"/>
          <w:color w:val="000000" w:themeColor="text1"/>
          <w:szCs w:val="24"/>
        </w:rPr>
        <w:t xml:space="preserve">By mutual agreement, any </w:t>
      </w:r>
      <w:r w:rsidR="00BF3055" w:rsidRPr="00257234">
        <w:rPr>
          <w:rFonts w:asciiTheme="minorHAnsi" w:hAnsiTheme="minorHAnsi" w:cstheme="minorHAnsi"/>
          <w:color w:val="000000" w:themeColor="text1"/>
          <w:szCs w:val="24"/>
        </w:rPr>
        <w:t>contract, which</w:t>
      </w:r>
      <w:r w:rsidRPr="00257234">
        <w:rPr>
          <w:rFonts w:asciiTheme="minorHAnsi" w:hAnsiTheme="minorHAnsi" w:cstheme="minorHAnsi"/>
          <w:color w:val="000000" w:themeColor="text1"/>
          <w:szCs w:val="24"/>
        </w:rPr>
        <w:t xml:space="preserve"> may be awarded pursuant to this </w:t>
      </w:r>
      <w:r w:rsidR="00DA4A6E" w:rsidRPr="00257234">
        <w:rPr>
          <w:rFonts w:asciiTheme="minorHAnsi" w:hAnsiTheme="minorHAnsi" w:cstheme="minorHAnsi"/>
          <w:color w:val="000000" w:themeColor="text1"/>
          <w:szCs w:val="24"/>
        </w:rPr>
        <w:t>RF</w:t>
      </w:r>
      <w:r w:rsidR="00E3208D" w:rsidRPr="00257234">
        <w:rPr>
          <w:rFonts w:asciiTheme="minorHAnsi" w:hAnsiTheme="minorHAnsi" w:cstheme="minorHAnsi"/>
          <w:color w:val="000000" w:themeColor="text1"/>
          <w:szCs w:val="24"/>
        </w:rPr>
        <w:t>P</w:t>
      </w:r>
      <w:r w:rsidRPr="00257234">
        <w:rPr>
          <w:rFonts w:asciiTheme="minorHAnsi" w:hAnsiTheme="minorHAnsi" w:cstheme="minorHAnsi"/>
          <w:color w:val="000000" w:themeColor="text1"/>
          <w:szCs w:val="24"/>
        </w:rPr>
        <w:t xml:space="preserve">, may be extended for </w:t>
      </w:r>
      <w:r w:rsidR="002A7F97" w:rsidRPr="00257234">
        <w:rPr>
          <w:rFonts w:asciiTheme="minorHAnsi" w:hAnsiTheme="minorHAnsi" w:cstheme="minorHAnsi"/>
          <w:color w:val="000000" w:themeColor="text1"/>
          <w:szCs w:val="24"/>
        </w:rPr>
        <w:t>an</w:t>
      </w:r>
      <w:r w:rsidRPr="00257234">
        <w:rPr>
          <w:rFonts w:asciiTheme="minorHAnsi" w:hAnsiTheme="minorHAnsi" w:cstheme="minorHAnsi"/>
          <w:color w:val="000000" w:themeColor="text1"/>
          <w:szCs w:val="24"/>
        </w:rPr>
        <w:t xml:space="preserve"> additional </w:t>
      </w:r>
      <w:r w:rsidR="002A7F97" w:rsidRPr="00257234">
        <w:rPr>
          <w:rFonts w:asciiTheme="minorHAnsi" w:hAnsiTheme="minorHAnsi" w:cstheme="minorHAnsi"/>
          <w:color w:val="000000" w:themeColor="text1"/>
          <w:szCs w:val="24"/>
        </w:rPr>
        <w:t>two</w:t>
      </w:r>
      <w:r w:rsidR="004A17FF" w:rsidRPr="00257234">
        <w:rPr>
          <w:rFonts w:asciiTheme="minorHAnsi" w:hAnsiTheme="minorHAnsi" w:cstheme="minorHAnsi"/>
          <w:color w:val="000000" w:themeColor="text1"/>
          <w:szCs w:val="24"/>
        </w:rPr>
        <w:t>-</w:t>
      </w:r>
      <w:r w:rsidRPr="00257234">
        <w:rPr>
          <w:rFonts w:asciiTheme="minorHAnsi" w:hAnsiTheme="minorHAnsi" w:cstheme="minorHAnsi"/>
          <w:color w:val="000000" w:themeColor="text1"/>
          <w:szCs w:val="24"/>
        </w:rPr>
        <w:t>year</w:t>
      </w:r>
      <w:r w:rsidR="001B7118" w:rsidRPr="00257234">
        <w:rPr>
          <w:rFonts w:asciiTheme="minorHAnsi" w:hAnsiTheme="minorHAnsi" w:cstheme="minorHAnsi"/>
          <w:color w:val="000000" w:themeColor="text1"/>
          <w:szCs w:val="24"/>
        </w:rPr>
        <w:t>.</w:t>
      </w:r>
      <w:r w:rsidR="001B7118" w:rsidRPr="00257234">
        <w:rPr>
          <w:rFonts w:asciiTheme="minorHAnsi" w:hAnsiTheme="minorHAnsi" w:cstheme="minorHAnsi"/>
          <w:color w:val="000000" w:themeColor="text1"/>
        </w:rPr>
        <w:t xml:space="preserve"> </w:t>
      </w:r>
    </w:p>
    <w:p w14:paraId="48FE0007" w14:textId="77777777" w:rsidR="00850953" w:rsidRPr="0072576F" w:rsidRDefault="00850953"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The County has and reserves the right to suspend, terminate or abandon the execution of any work</w:t>
      </w:r>
      <w:bookmarkStart w:id="53" w:name="_Hlk106376250"/>
      <w:r w:rsidR="001526C6" w:rsidRPr="0072576F">
        <w:rPr>
          <w:rFonts w:asciiTheme="minorHAnsi" w:hAnsiTheme="minorHAnsi" w:cstheme="minorHAnsi"/>
          <w:szCs w:val="24"/>
        </w:rPr>
        <w:t>,</w:t>
      </w:r>
      <w:bookmarkEnd w:id="53"/>
      <w:r w:rsidR="000B6ED1" w:rsidRPr="0072576F">
        <w:rPr>
          <w:rFonts w:asciiTheme="minorHAnsi" w:hAnsiTheme="minorHAnsi" w:cstheme="minorHAnsi"/>
          <w:szCs w:val="24"/>
        </w:rPr>
        <w:t xml:space="preserve"> services and/or providing of goods</w:t>
      </w:r>
      <w:r w:rsidRPr="0072576F">
        <w:rPr>
          <w:rFonts w:asciiTheme="minorHAnsi" w:hAnsiTheme="minorHAnsi" w:cstheme="minorHAnsi"/>
          <w:szCs w:val="24"/>
        </w:rPr>
        <w:t xml:space="preserve"> by the Contractor without cause at any time upon giving the Contractor prior written notice.  In the event that the County should abandon, terminate or suspend the Contractor’s work</w:t>
      </w:r>
      <w:r w:rsidR="000B6ED1" w:rsidRPr="0072576F">
        <w:rPr>
          <w:rFonts w:asciiTheme="minorHAnsi" w:hAnsiTheme="minorHAnsi" w:cstheme="minorHAnsi"/>
          <w:szCs w:val="24"/>
        </w:rPr>
        <w:t>, services and/or providing of goods</w:t>
      </w:r>
      <w:r w:rsidRPr="0072576F">
        <w:rPr>
          <w:rFonts w:asciiTheme="minorHAnsi" w:hAnsiTheme="minorHAnsi" w:cstheme="minorHAnsi"/>
          <w:szCs w:val="24"/>
        </w:rPr>
        <w:t xml:space="preserve">, the Contractor </w:t>
      </w:r>
      <w:r w:rsidR="00146127" w:rsidRPr="0072576F">
        <w:rPr>
          <w:rFonts w:asciiTheme="minorHAnsi" w:hAnsiTheme="minorHAnsi" w:cstheme="minorHAnsi"/>
          <w:szCs w:val="24"/>
        </w:rPr>
        <w:t>wi</w:t>
      </w:r>
      <w:r w:rsidR="000B6ED1" w:rsidRPr="0072576F">
        <w:rPr>
          <w:rFonts w:asciiTheme="minorHAnsi" w:hAnsiTheme="minorHAnsi" w:cstheme="minorHAnsi"/>
          <w:szCs w:val="24"/>
        </w:rPr>
        <w:t>ll</w:t>
      </w:r>
      <w:r w:rsidR="00FD22C3" w:rsidRPr="0072576F">
        <w:rPr>
          <w:rFonts w:asciiTheme="minorHAnsi" w:hAnsiTheme="minorHAnsi" w:cstheme="minorHAnsi"/>
          <w:szCs w:val="24"/>
        </w:rPr>
        <w:t xml:space="preserve"> </w:t>
      </w:r>
      <w:r w:rsidRPr="0072576F">
        <w:rPr>
          <w:rFonts w:asciiTheme="minorHAnsi" w:hAnsiTheme="minorHAnsi" w:cstheme="minorHAnsi"/>
          <w:szCs w:val="24"/>
        </w:rPr>
        <w:t>be entitled to payment for services provided hereunder prior to the effective date of said suspension, termination</w:t>
      </w:r>
      <w:r w:rsidR="00A114C4" w:rsidRPr="0072576F">
        <w:rPr>
          <w:rFonts w:asciiTheme="minorHAnsi" w:hAnsiTheme="minorHAnsi" w:cstheme="minorHAnsi"/>
          <w:szCs w:val="24"/>
        </w:rPr>
        <w:t>,</w:t>
      </w:r>
      <w:r w:rsidRPr="0072576F">
        <w:rPr>
          <w:rFonts w:asciiTheme="minorHAnsi" w:hAnsiTheme="minorHAnsi" w:cstheme="minorHAnsi"/>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114C4" w:rsidRPr="0072576F">
        <w:rPr>
          <w:rFonts w:asciiTheme="minorHAnsi" w:hAnsiTheme="minorHAnsi" w:cstheme="minorHAnsi"/>
          <w:szCs w:val="24"/>
        </w:rPr>
        <w:t>,</w:t>
      </w:r>
      <w:r w:rsidRPr="0072576F">
        <w:rPr>
          <w:rFonts w:asciiTheme="minorHAnsi" w:hAnsiTheme="minorHAnsi" w:cstheme="minorHAnsi"/>
          <w:szCs w:val="24"/>
        </w:rPr>
        <w:t xml:space="preserve"> with or without cause, the County reserves the right to invite the next highest</w:t>
      </w:r>
      <w:r w:rsidR="00A114C4" w:rsidRPr="0072576F">
        <w:rPr>
          <w:rFonts w:asciiTheme="minorHAnsi" w:hAnsiTheme="minorHAnsi" w:cstheme="minorHAnsi"/>
          <w:szCs w:val="24"/>
        </w:rPr>
        <w:t>-</w:t>
      </w:r>
      <w:r w:rsidRPr="0072576F">
        <w:rPr>
          <w:rFonts w:asciiTheme="minorHAnsi" w:hAnsiTheme="minorHAnsi" w:cstheme="minorHAnsi"/>
          <w:szCs w:val="24"/>
        </w:rPr>
        <w:t>ranked Bidder to enter into a contract or rebid the project if it is determined to be in its best interest to do so.</w:t>
      </w:r>
    </w:p>
    <w:p w14:paraId="5353E123" w14:textId="77777777" w:rsidR="003D3E5A" w:rsidRPr="0072576F" w:rsidRDefault="00F9006C" w:rsidP="000352A4">
      <w:pPr>
        <w:pStyle w:val="Heading2"/>
        <w:rPr>
          <w:rFonts w:asciiTheme="minorHAnsi" w:hAnsiTheme="minorHAnsi" w:cstheme="minorHAnsi"/>
          <w:sz w:val="24"/>
          <w:szCs w:val="24"/>
          <w:u w:val="none"/>
        </w:rPr>
      </w:pPr>
      <w:bookmarkStart w:id="54" w:name="_Toc339364452"/>
      <w:bookmarkStart w:id="55" w:name="_Toc339364713"/>
      <w:bookmarkStart w:id="56" w:name="_Toc232663831"/>
      <w:r w:rsidRPr="0072576F">
        <w:rPr>
          <w:rFonts w:asciiTheme="minorHAnsi" w:hAnsiTheme="minorHAnsi" w:cstheme="minorHAnsi"/>
          <w:sz w:val="24"/>
          <w:szCs w:val="24"/>
        </w:rPr>
        <w:t>BRAND NAMES AND APPROVED EQUIVALENTS</w:t>
      </w:r>
      <w:bookmarkEnd w:id="54"/>
      <w:bookmarkEnd w:id="55"/>
      <w:bookmarkEnd w:id="56"/>
      <w:r w:rsidR="001B7118" w:rsidRPr="0072576F">
        <w:rPr>
          <w:rFonts w:asciiTheme="minorHAnsi" w:hAnsiTheme="minorHAnsi" w:cstheme="minorHAnsi"/>
          <w:sz w:val="24"/>
          <w:szCs w:val="24"/>
          <w:u w:val="none"/>
        </w:rPr>
        <w:t xml:space="preserve"> </w:t>
      </w:r>
    </w:p>
    <w:p w14:paraId="53F0D853" w14:textId="77777777" w:rsidR="00F9006C" w:rsidRPr="0072576F" w:rsidRDefault="00F9006C" w:rsidP="003036CB">
      <w:pPr>
        <w:pStyle w:val="Item1"/>
        <w:tabs>
          <w:tab w:val="clear" w:pos="1440"/>
        </w:tabs>
        <w:rPr>
          <w:rFonts w:asciiTheme="minorHAnsi" w:hAnsiTheme="minorHAnsi" w:cstheme="minorHAnsi"/>
          <w:szCs w:val="18"/>
        </w:rPr>
      </w:pPr>
      <w:r w:rsidRPr="0072576F">
        <w:rPr>
          <w:rFonts w:asciiTheme="minorHAnsi" w:hAnsiTheme="minorHAnsi" w:cstheme="minorHAnsi"/>
          <w:szCs w:val="18"/>
        </w:rPr>
        <w:t xml:space="preserve">Any references </w:t>
      </w:r>
      <w:r w:rsidR="00850953" w:rsidRPr="0072576F">
        <w:rPr>
          <w:rFonts w:asciiTheme="minorHAnsi" w:hAnsiTheme="minorHAnsi" w:cstheme="minorHAnsi"/>
          <w:szCs w:val="18"/>
        </w:rPr>
        <w:t xml:space="preserve">in this RFP, including </w:t>
      </w:r>
      <w:r w:rsidR="00A114C4" w:rsidRPr="0072576F">
        <w:rPr>
          <w:rFonts w:asciiTheme="minorHAnsi" w:hAnsiTheme="minorHAnsi" w:cstheme="minorHAnsi"/>
          <w:szCs w:val="18"/>
        </w:rPr>
        <w:t>A</w:t>
      </w:r>
      <w:r w:rsidR="00850953" w:rsidRPr="0072576F">
        <w:rPr>
          <w:rFonts w:asciiTheme="minorHAnsi" w:hAnsiTheme="minorHAnsi" w:cstheme="minorHAnsi"/>
          <w:szCs w:val="18"/>
        </w:rPr>
        <w:t xml:space="preserve">ddendum and other documents, </w:t>
      </w:r>
      <w:r w:rsidRPr="0072576F">
        <w:rPr>
          <w:rFonts w:asciiTheme="minorHAnsi" w:hAnsiTheme="minorHAnsi" w:cstheme="minorHAnsi"/>
          <w:szCs w:val="18"/>
        </w:rPr>
        <w:t>to manufacturers</w:t>
      </w:r>
      <w:r w:rsidR="00A114C4" w:rsidRPr="0072576F">
        <w:rPr>
          <w:rFonts w:asciiTheme="minorHAnsi" w:hAnsiTheme="minorHAnsi" w:cstheme="minorHAnsi"/>
          <w:szCs w:val="18"/>
        </w:rPr>
        <w:t xml:space="preserve">’ </w:t>
      </w:r>
      <w:r w:rsidRPr="0072576F">
        <w:rPr>
          <w:rFonts w:asciiTheme="minorHAnsi" w:hAnsiTheme="minorHAnsi" w:cstheme="minorHAnsi"/>
          <w:szCs w:val="18"/>
        </w:rPr>
        <w:t>trade names, brand names</w:t>
      </w:r>
      <w:r w:rsidR="00A114C4" w:rsidRPr="0072576F">
        <w:rPr>
          <w:rFonts w:asciiTheme="minorHAnsi" w:hAnsiTheme="minorHAnsi" w:cstheme="minorHAnsi"/>
          <w:szCs w:val="18"/>
        </w:rPr>
        <w:t>,</w:t>
      </w:r>
      <w:r w:rsidRPr="0072576F">
        <w:rPr>
          <w:rFonts w:asciiTheme="minorHAnsi" w:hAnsiTheme="minorHAnsi" w:cstheme="minorHAnsi"/>
          <w:szCs w:val="18"/>
        </w:rPr>
        <w:t xml:space="preserve"> and/or catalog numbers are intended to be descriptive but not restrictive unless otherwise stated and are intended to indicate the quality level desired.  </w:t>
      </w:r>
      <w:r w:rsidR="00850953" w:rsidRPr="0072576F">
        <w:rPr>
          <w:rFonts w:asciiTheme="minorHAnsi" w:hAnsiTheme="minorHAnsi" w:cstheme="minorHAnsi"/>
          <w:szCs w:val="18"/>
        </w:rPr>
        <w:t xml:space="preserve">Unless otherwise noted, </w:t>
      </w:r>
      <w:r w:rsidR="00502F47" w:rsidRPr="0072576F">
        <w:rPr>
          <w:rFonts w:asciiTheme="minorHAnsi" w:hAnsiTheme="minorHAnsi" w:cstheme="minorHAnsi"/>
          <w:szCs w:val="18"/>
        </w:rPr>
        <w:t>Bidder</w:t>
      </w:r>
      <w:r w:rsidRPr="0072576F">
        <w:rPr>
          <w:rFonts w:asciiTheme="minorHAnsi" w:hAnsiTheme="minorHAnsi" w:cstheme="minorHAnsi"/>
          <w:szCs w:val="18"/>
        </w:rPr>
        <w:t>s may offer any equivalent product that meets or exceeds the specifications</w:t>
      </w:r>
      <w:r w:rsidR="00A114C4" w:rsidRPr="0072576F">
        <w:rPr>
          <w:rFonts w:asciiTheme="minorHAnsi" w:hAnsiTheme="minorHAnsi" w:cstheme="minorHAnsi"/>
          <w:szCs w:val="18"/>
        </w:rPr>
        <w:t>;</w:t>
      </w:r>
      <w:r w:rsidR="00AF533D" w:rsidRPr="0072576F">
        <w:rPr>
          <w:rFonts w:asciiTheme="minorHAnsi" w:hAnsiTheme="minorHAnsi" w:cstheme="minorHAnsi"/>
          <w:szCs w:val="18"/>
        </w:rPr>
        <w:t xml:space="preserve"> however, if the County</w:t>
      </w:r>
      <w:r w:rsidR="00A114C4" w:rsidRPr="0072576F">
        <w:rPr>
          <w:rFonts w:asciiTheme="minorHAnsi" w:hAnsiTheme="minorHAnsi" w:cstheme="minorHAnsi"/>
          <w:szCs w:val="18"/>
        </w:rPr>
        <w:t>,</w:t>
      </w:r>
      <w:r w:rsidR="00AF533D" w:rsidRPr="0072576F">
        <w:rPr>
          <w:rFonts w:asciiTheme="minorHAnsi" w:hAnsiTheme="minorHAnsi" w:cstheme="minorHAnsi"/>
          <w:szCs w:val="18"/>
        </w:rPr>
        <w:t xml:space="preserve"> in its sole discretion</w:t>
      </w:r>
      <w:r w:rsidR="00A114C4" w:rsidRPr="0072576F">
        <w:rPr>
          <w:rFonts w:asciiTheme="minorHAnsi" w:hAnsiTheme="minorHAnsi" w:cstheme="minorHAnsi"/>
          <w:szCs w:val="18"/>
        </w:rPr>
        <w:t>,</w:t>
      </w:r>
      <w:r w:rsidR="00AF533D" w:rsidRPr="0072576F">
        <w:rPr>
          <w:rFonts w:asciiTheme="minorHAnsi" w:hAnsiTheme="minorHAnsi" w:cstheme="minorHAnsi"/>
          <w:szCs w:val="18"/>
        </w:rPr>
        <w:t xml:space="preserve"> determines the product </w:t>
      </w:r>
      <w:r w:rsidR="00A114C4" w:rsidRPr="0072576F">
        <w:rPr>
          <w:rFonts w:asciiTheme="minorHAnsi" w:hAnsiTheme="minorHAnsi" w:cstheme="minorHAnsi"/>
          <w:szCs w:val="18"/>
        </w:rPr>
        <w:t xml:space="preserve">proposed </w:t>
      </w:r>
      <w:r w:rsidR="00AF533D" w:rsidRPr="0072576F">
        <w:rPr>
          <w:rFonts w:asciiTheme="minorHAnsi" w:hAnsiTheme="minorHAnsi" w:cstheme="minorHAnsi"/>
          <w:szCs w:val="18"/>
        </w:rPr>
        <w:t xml:space="preserve">is not equivalent, the </w:t>
      </w:r>
      <w:r w:rsidR="00A114C4" w:rsidRPr="0072576F">
        <w:rPr>
          <w:rFonts w:asciiTheme="minorHAnsi" w:hAnsiTheme="minorHAnsi" w:cstheme="minorHAnsi"/>
          <w:szCs w:val="18"/>
        </w:rPr>
        <w:t>Bid</w:t>
      </w:r>
      <w:r w:rsidR="00AF533D" w:rsidRPr="0072576F">
        <w:rPr>
          <w:rFonts w:asciiTheme="minorHAnsi" w:hAnsiTheme="minorHAnsi" w:cstheme="minorHAnsi"/>
          <w:szCs w:val="18"/>
        </w:rPr>
        <w:t xml:space="preserve"> may be </w:t>
      </w:r>
      <w:r w:rsidR="00764121" w:rsidRPr="0072576F">
        <w:rPr>
          <w:rFonts w:asciiTheme="minorHAnsi" w:hAnsiTheme="minorHAnsi" w:cstheme="minorHAnsi"/>
          <w:szCs w:val="18"/>
        </w:rPr>
        <w:t>disqualified,</w:t>
      </w:r>
      <w:r w:rsidR="00AF533D" w:rsidRPr="0072576F">
        <w:rPr>
          <w:rFonts w:asciiTheme="minorHAnsi" w:hAnsiTheme="minorHAnsi" w:cstheme="minorHAnsi"/>
          <w:szCs w:val="18"/>
        </w:rPr>
        <w:t xml:space="preserve"> or a lower s</w:t>
      </w:r>
      <w:r w:rsidR="00E3208D" w:rsidRPr="0072576F">
        <w:rPr>
          <w:rFonts w:asciiTheme="minorHAnsi" w:hAnsiTheme="minorHAnsi" w:cstheme="minorHAnsi"/>
          <w:szCs w:val="18"/>
        </w:rPr>
        <w:t>core awarded by the CSC</w:t>
      </w:r>
      <w:r w:rsidRPr="0072576F">
        <w:rPr>
          <w:rFonts w:asciiTheme="minorHAnsi" w:hAnsiTheme="minorHAnsi" w:cstheme="minorHAnsi"/>
          <w:szCs w:val="18"/>
        </w:rPr>
        <w:t>.  Bids based on equivalent products must:</w:t>
      </w:r>
    </w:p>
    <w:p w14:paraId="59A7D579" w14:textId="77777777" w:rsidR="00F9006C" w:rsidRPr="0072576F" w:rsidRDefault="00F9006C" w:rsidP="003036CB">
      <w:pPr>
        <w:pStyle w:val="Itema"/>
        <w:tabs>
          <w:tab w:val="clear" w:pos="2160"/>
        </w:tabs>
        <w:rPr>
          <w:rFonts w:asciiTheme="minorHAnsi" w:hAnsiTheme="minorHAnsi" w:cstheme="minorHAnsi"/>
          <w:szCs w:val="18"/>
        </w:rPr>
      </w:pPr>
      <w:r w:rsidRPr="0072576F">
        <w:rPr>
          <w:rFonts w:asciiTheme="minorHAnsi" w:hAnsiTheme="minorHAnsi" w:cstheme="minorHAnsi"/>
          <w:szCs w:val="18"/>
        </w:rPr>
        <w:t>Clearly describe the alternate offered and indicate how it dif</w:t>
      </w:r>
      <w:r w:rsidR="00BB1F9A" w:rsidRPr="0072576F">
        <w:rPr>
          <w:rFonts w:asciiTheme="minorHAnsi" w:hAnsiTheme="minorHAnsi" w:cstheme="minorHAnsi"/>
          <w:szCs w:val="18"/>
        </w:rPr>
        <w:t xml:space="preserve">fers from the product specified; </w:t>
      </w:r>
      <w:r w:rsidRPr="0072576F">
        <w:rPr>
          <w:rFonts w:asciiTheme="minorHAnsi" w:hAnsiTheme="minorHAnsi" w:cstheme="minorHAnsi"/>
          <w:szCs w:val="18"/>
        </w:rPr>
        <w:t>and</w:t>
      </w:r>
    </w:p>
    <w:p w14:paraId="16B55D53" w14:textId="77777777" w:rsidR="00F9006C" w:rsidRPr="0072576F" w:rsidRDefault="00BB1F9A" w:rsidP="003036CB">
      <w:pPr>
        <w:pStyle w:val="Itema"/>
        <w:tabs>
          <w:tab w:val="clear" w:pos="2160"/>
        </w:tabs>
        <w:rPr>
          <w:rFonts w:asciiTheme="minorHAnsi" w:hAnsiTheme="minorHAnsi" w:cstheme="minorHAnsi"/>
          <w:szCs w:val="24"/>
        </w:rPr>
      </w:pPr>
      <w:r w:rsidRPr="0072576F">
        <w:rPr>
          <w:rFonts w:asciiTheme="minorHAnsi" w:hAnsiTheme="minorHAnsi" w:cstheme="minorHAnsi"/>
          <w:szCs w:val="24"/>
        </w:rPr>
        <w:t xml:space="preserve">Include complete descriptive literature and/or specifications </w:t>
      </w:r>
      <w:r w:rsidR="00850953" w:rsidRPr="0072576F">
        <w:rPr>
          <w:rFonts w:asciiTheme="minorHAnsi" w:hAnsiTheme="minorHAnsi" w:cstheme="minorHAnsi"/>
          <w:szCs w:val="24"/>
        </w:rPr>
        <w:t xml:space="preserve">as PDF attachments to the online bid submission </w:t>
      </w:r>
      <w:r w:rsidRPr="0072576F">
        <w:rPr>
          <w:rFonts w:asciiTheme="minorHAnsi" w:hAnsiTheme="minorHAnsi" w:cstheme="minorHAnsi"/>
          <w:szCs w:val="24"/>
        </w:rPr>
        <w:t xml:space="preserve">as proof that the proposed alternate will be equal to or better than the product named in this </w:t>
      </w:r>
      <w:r w:rsidR="00850953" w:rsidRPr="0072576F">
        <w:rPr>
          <w:rFonts w:asciiTheme="minorHAnsi" w:hAnsiTheme="minorHAnsi" w:cstheme="minorHAnsi"/>
          <w:szCs w:val="24"/>
        </w:rPr>
        <w:t>RFP</w:t>
      </w:r>
      <w:r w:rsidRPr="0072576F">
        <w:rPr>
          <w:rFonts w:asciiTheme="minorHAnsi" w:hAnsiTheme="minorHAnsi" w:cstheme="minorHAnsi"/>
          <w:szCs w:val="24"/>
        </w:rPr>
        <w:t>.</w:t>
      </w:r>
    </w:p>
    <w:p w14:paraId="46C9EEE0" w14:textId="77777777" w:rsidR="00F9006C" w:rsidRPr="0072576F" w:rsidRDefault="00F9006C"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lastRenderedPageBreak/>
        <w:t>The County reserves the right to be the sole judge of what is equal and acceptable</w:t>
      </w:r>
      <w:r w:rsidR="00A114C4" w:rsidRPr="0072576F">
        <w:rPr>
          <w:rFonts w:asciiTheme="minorHAnsi" w:hAnsiTheme="minorHAnsi" w:cstheme="minorHAnsi"/>
          <w:szCs w:val="24"/>
        </w:rPr>
        <w:t>. It</w:t>
      </w:r>
      <w:r w:rsidRPr="0072576F">
        <w:rPr>
          <w:rFonts w:asciiTheme="minorHAnsi" w:hAnsiTheme="minorHAnsi" w:cstheme="minorHAnsi"/>
          <w:szCs w:val="24"/>
        </w:rPr>
        <w:t xml:space="preserve"> may require </w:t>
      </w:r>
      <w:r w:rsidR="00502F47" w:rsidRPr="0072576F">
        <w:rPr>
          <w:rFonts w:asciiTheme="minorHAnsi" w:hAnsiTheme="minorHAnsi" w:cstheme="minorHAnsi"/>
          <w:szCs w:val="24"/>
        </w:rPr>
        <w:t>Bidder</w:t>
      </w:r>
      <w:r w:rsidR="006A36E5" w:rsidRPr="0072576F">
        <w:rPr>
          <w:rFonts w:asciiTheme="minorHAnsi" w:hAnsiTheme="minorHAnsi" w:cstheme="minorHAnsi"/>
          <w:szCs w:val="24"/>
        </w:rPr>
        <w:t>s</w:t>
      </w:r>
      <w:r w:rsidRPr="0072576F">
        <w:rPr>
          <w:rFonts w:asciiTheme="minorHAnsi" w:hAnsiTheme="minorHAnsi" w:cstheme="minorHAnsi"/>
          <w:szCs w:val="24"/>
        </w:rPr>
        <w:t xml:space="preserve"> to provide additional information and/or samples</w:t>
      </w:r>
      <w:r w:rsidR="00AF533D" w:rsidRPr="0072576F">
        <w:rPr>
          <w:rFonts w:asciiTheme="minorHAnsi" w:hAnsiTheme="minorHAnsi" w:cstheme="minorHAnsi"/>
          <w:szCs w:val="24"/>
        </w:rPr>
        <w:t xml:space="preserve"> or disqualify the bid</w:t>
      </w:r>
      <w:r w:rsidR="0066489F" w:rsidRPr="0072576F">
        <w:rPr>
          <w:rFonts w:asciiTheme="minorHAnsi" w:hAnsiTheme="minorHAnsi" w:cstheme="minorHAnsi"/>
          <w:szCs w:val="24"/>
        </w:rPr>
        <w:t xml:space="preserve"> proposal</w:t>
      </w:r>
      <w:r w:rsidR="00AF533D" w:rsidRPr="0072576F">
        <w:rPr>
          <w:rFonts w:asciiTheme="minorHAnsi" w:hAnsiTheme="minorHAnsi" w:cstheme="minorHAnsi"/>
          <w:szCs w:val="24"/>
        </w:rPr>
        <w:t xml:space="preserve">. </w:t>
      </w:r>
    </w:p>
    <w:p w14:paraId="4BDDEA48" w14:textId="77777777" w:rsidR="009F0B2C" w:rsidRPr="0072576F" w:rsidRDefault="00F9006C"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 xml:space="preserve">If </w:t>
      </w:r>
      <w:r w:rsidR="00502F47" w:rsidRPr="0072576F">
        <w:rPr>
          <w:rFonts w:asciiTheme="minorHAnsi" w:hAnsiTheme="minorHAnsi" w:cstheme="minorHAnsi"/>
          <w:szCs w:val="24"/>
        </w:rPr>
        <w:t>Bidder</w:t>
      </w:r>
      <w:r w:rsidR="00E655D9" w:rsidRPr="0072576F">
        <w:rPr>
          <w:rFonts w:asciiTheme="minorHAnsi" w:hAnsiTheme="minorHAnsi" w:cstheme="minorHAnsi"/>
          <w:szCs w:val="24"/>
        </w:rPr>
        <w:t>s</w:t>
      </w:r>
      <w:r w:rsidRPr="0072576F">
        <w:rPr>
          <w:rFonts w:asciiTheme="minorHAnsi" w:hAnsiTheme="minorHAnsi" w:cstheme="minorHAnsi"/>
          <w:szCs w:val="24"/>
        </w:rPr>
        <w:t xml:space="preserve"> do not specify otherwise, it is understood that the referenced brand will be supplied.</w:t>
      </w:r>
    </w:p>
    <w:p w14:paraId="1B719D02" w14:textId="77777777" w:rsidR="003D3E5A" w:rsidRPr="0072576F" w:rsidRDefault="00F9006C" w:rsidP="000352A4">
      <w:pPr>
        <w:pStyle w:val="Heading2"/>
        <w:rPr>
          <w:rFonts w:asciiTheme="minorHAnsi" w:hAnsiTheme="minorHAnsi" w:cstheme="minorHAnsi"/>
          <w:u w:val="none"/>
        </w:rPr>
      </w:pPr>
      <w:bookmarkStart w:id="57" w:name="_Toc339364454"/>
      <w:bookmarkStart w:id="58" w:name="_Toc339364715"/>
      <w:bookmarkStart w:id="59" w:name="_Toc232663832"/>
      <w:r w:rsidRPr="0072576F">
        <w:rPr>
          <w:rFonts w:asciiTheme="minorHAnsi" w:hAnsiTheme="minorHAnsi" w:cstheme="minorHAnsi"/>
          <w:sz w:val="24"/>
          <w:szCs w:val="24"/>
        </w:rPr>
        <w:t>QUANTITIES</w:t>
      </w:r>
      <w:bookmarkEnd w:id="57"/>
      <w:bookmarkEnd w:id="58"/>
      <w:bookmarkEnd w:id="59"/>
      <w:r w:rsidR="007402A0" w:rsidRPr="0072576F">
        <w:rPr>
          <w:rFonts w:asciiTheme="minorHAnsi" w:hAnsiTheme="minorHAnsi" w:cstheme="minorHAnsi"/>
          <w:u w:val="none"/>
        </w:rPr>
        <w:t xml:space="preserve"> </w:t>
      </w:r>
    </w:p>
    <w:p w14:paraId="6CDC8235" w14:textId="7B559D58" w:rsidR="00F9006C" w:rsidRPr="0072576F" w:rsidRDefault="00F9006C" w:rsidP="00CC278E">
      <w:pPr>
        <w:spacing w:after="240"/>
        <w:ind w:left="1440"/>
        <w:rPr>
          <w:rFonts w:cstheme="minorHAnsi"/>
          <w:szCs w:val="24"/>
        </w:rPr>
      </w:pPr>
      <w:r w:rsidRPr="0072576F">
        <w:rPr>
          <w:rFonts w:cstheme="minorHAnsi"/>
          <w:szCs w:val="24"/>
        </w:rPr>
        <w:t xml:space="preserve">Quantities listed herein </w:t>
      </w:r>
      <w:r w:rsidRPr="00257234">
        <w:rPr>
          <w:rFonts w:cstheme="minorHAnsi"/>
          <w:color w:val="000000" w:themeColor="text1"/>
          <w:szCs w:val="24"/>
        </w:rPr>
        <w:t>are annual estimates based on past usage</w:t>
      </w:r>
      <w:r w:rsidR="00257234" w:rsidRPr="00257234">
        <w:rPr>
          <w:rFonts w:cstheme="minorHAnsi"/>
          <w:color w:val="000000" w:themeColor="text1"/>
          <w:szCs w:val="24"/>
        </w:rPr>
        <w:t xml:space="preserve"> </w:t>
      </w:r>
      <w:r w:rsidRPr="00257234">
        <w:rPr>
          <w:rFonts w:cstheme="minorHAnsi"/>
          <w:color w:val="000000" w:themeColor="text1"/>
          <w:szCs w:val="24"/>
        </w:rPr>
        <w:t xml:space="preserve">and are not to be construed as a commitment.  No minimum </w:t>
      </w:r>
      <w:r w:rsidRPr="0072576F">
        <w:rPr>
          <w:rFonts w:cstheme="minorHAnsi"/>
          <w:szCs w:val="24"/>
        </w:rPr>
        <w:t>or maximum is guaranteed or implied.</w:t>
      </w:r>
    </w:p>
    <w:p w14:paraId="627C1952" w14:textId="77777777" w:rsidR="003D3E5A" w:rsidRPr="0072576F" w:rsidRDefault="00F9006C" w:rsidP="000352A4">
      <w:pPr>
        <w:pStyle w:val="Heading2"/>
        <w:rPr>
          <w:rFonts w:asciiTheme="minorHAnsi" w:hAnsiTheme="minorHAnsi" w:cstheme="minorHAnsi"/>
          <w:sz w:val="24"/>
          <w:szCs w:val="24"/>
          <w:u w:val="none"/>
        </w:rPr>
      </w:pPr>
      <w:bookmarkStart w:id="60" w:name="_Toc339364456"/>
      <w:bookmarkStart w:id="61" w:name="_Toc339364717"/>
      <w:bookmarkStart w:id="62" w:name="_Toc232663833"/>
      <w:r w:rsidRPr="0072576F">
        <w:rPr>
          <w:rFonts w:asciiTheme="minorHAnsi" w:hAnsiTheme="minorHAnsi" w:cstheme="minorHAnsi"/>
          <w:sz w:val="24"/>
          <w:szCs w:val="24"/>
        </w:rPr>
        <w:t>PRICING</w:t>
      </w:r>
      <w:bookmarkEnd w:id="60"/>
      <w:bookmarkEnd w:id="61"/>
      <w:bookmarkEnd w:id="62"/>
      <w:r w:rsidR="007402A0" w:rsidRPr="0072576F">
        <w:rPr>
          <w:rFonts w:asciiTheme="minorHAnsi" w:hAnsiTheme="minorHAnsi" w:cstheme="minorHAnsi"/>
          <w:sz w:val="24"/>
          <w:szCs w:val="24"/>
          <w:u w:val="none"/>
        </w:rPr>
        <w:t xml:space="preserve"> </w:t>
      </w:r>
    </w:p>
    <w:p w14:paraId="4C25D311" w14:textId="77777777" w:rsidR="00F9006C" w:rsidRPr="0072576F" w:rsidRDefault="00F9006C" w:rsidP="003036CB">
      <w:pPr>
        <w:pStyle w:val="Item1"/>
        <w:tabs>
          <w:tab w:val="clear" w:pos="1440"/>
        </w:tabs>
        <w:rPr>
          <w:rFonts w:asciiTheme="minorHAnsi" w:hAnsiTheme="minorHAnsi" w:cstheme="minorHAnsi"/>
          <w:szCs w:val="18"/>
        </w:rPr>
      </w:pPr>
      <w:r w:rsidRPr="0072576F">
        <w:rPr>
          <w:rFonts w:asciiTheme="minorHAnsi" w:hAnsiTheme="minorHAnsi" w:cstheme="minorHAnsi"/>
          <w:szCs w:val="18"/>
        </w:rPr>
        <w:t xml:space="preserve">All pricing as quoted will </w:t>
      </w:r>
      <w:r w:rsidR="00AF533D" w:rsidRPr="0072576F">
        <w:rPr>
          <w:rFonts w:asciiTheme="minorHAnsi" w:hAnsiTheme="minorHAnsi" w:cstheme="minorHAnsi"/>
          <w:szCs w:val="18"/>
        </w:rPr>
        <w:t xml:space="preserve">not increase, but except as noted below, </w:t>
      </w:r>
      <w:r w:rsidRPr="0072576F">
        <w:rPr>
          <w:rFonts w:asciiTheme="minorHAnsi" w:hAnsiTheme="minorHAnsi" w:cstheme="minorHAnsi"/>
          <w:szCs w:val="18"/>
        </w:rPr>
        <w:t xml:space="preserve">remain </w:t>
      </w:r>
      <w:r w:rsidR="00DA4A6E" w:rsidRPr="0072576F">
        <w:rPr>
          <w:rFonts w:asciiTheme="minorHAnsi" w:hAnsiTheme="minorHAnsi" w:cstheme="minorHAnsi"/>
          <w:szCs w:val="18"/>
        </w:rPr>
        <w:t xml:space="preserve">fixed and </w:t>
      </w:r>
      <w:r w:rsidRPr="0072576F">
        <w:rPr>
          <w:rFonts w:asciiTheme="minorHAnsi" w:hAnsiTheme="minorHAnsi" w:cstheme="minorHAnsi"/>
          <w:szCs w:val="18"/>
        </w:rPr>
        <w:t xml:space="preserve">firm for the term of any contract that may be awarded as a result of this </w:t>
      </w:r>
      <w:r w:rsidR="00DA4A6E" w:rsidRPr="0072576F">
        <w:rPr>
          <w:rFonts w:asciiTheme="minorHAnsi" w:hAnsiTheme="minorHAnsi" w:cstheme="minorHAnsi"/>
          <w:szCs w:val="18"/>
        </w:rPr>
        <w:t>RF</w:t>
      </w:r>
      <w:r w:rsidR="00E3208D" w:rsidRPr="0072576F">
        <w:rPr>
          <w:rFonts w:asciiTheme="minorHAnsi" w:hAnsiTheme="minorHAnsi" w:cstheme="minorHAnsi"/>
          <w:szCs w:val="18"/>
        </w:rPr>
        <w:t>P</w:t>
      </w:r>
      <w:r w:rsidRPr="0072576F">
        <w:rPr>
          <w:rFonts w:asciiTheme="minorHAnsi" w:hAnsiTheme="minorHAnsi" w:cstheme="minorHAnsi"/>
          <w:szCs w:val="18"/>
        </w:rPr>
        <w:t>.</w:t>
      </w:r>
    </w:p>
    <w:p w14:paraId="621F15B4" w14:textId="77777777" w:rsidR="00F9006C" w:rsidRPr="0072576F" w:rsidRDefault="00F9006C" w:rsidP="003036CB">
      <w:pPr>
        <w:pStyle w:val="Item1"/>
        <w:tabs>
          <w:tab w:val="clear" w:pos="1440"/>
        </w:tabs>
        <w:rPr>
          <w:rFonts w:asciiTheme="minorHAnsi" w:hAnsiTheme="minorHAnsi" w:cstheme="minorHAnsi"/>
        </w:rPr>
      </w:pPr>
      <w:r w:rsidRPr="0072576F">
        <w:rPr>
          <w:rFonts w:asciiTheme="minorHAnsi" w:hAnsiTheme="minorHAnsi" w:cstheme="minorHAnsi"/>
        </w:rPr>
        <w:t xml:space="preserve">Unless otherwise stated, </w:t>
      </w:r>
      <w:r w:rsidR="00502F47" w:rsidRPr="0072576F">
        <w:rPr>
          <w:rFonts w:asciiTheme="minorHAnsi" w:hAnsiTheme="minorHAnsi" w:cstheme="minorHAnsi"/>
        </w:rPr>
        <w:t>Bidder</w:t>
      </w:r>
      <w:r w:rsidRPr="0072576F">
        <w:rPr>
          <w:rFonts w:asciiTheme="minorHAnsi" w:hAnsiTheme="minorHAnsi" w:cstheme="minorHAnsi"/>
        </w:rPr>
        <w:t xml:space="preserve"> agrees that, in the event of a price decline, the benefit of such </w:t>
      </w:r>
      <w:r w:rsidR="00A114C4" w:rsidRPr="0072576F">
        <w:rPr>
          <w:rFonts w:asciiTheme="minorHAnsi" w:hAnsiTheme="minorHAnsi" w:cstheme="minorHAnsi"/>
        </w:rPr>
        <w:t xml:space="preserve">a </w:t>
      </w:r>
      <w:r w:rsidRPr="0072576F">
        <w:rPr>
          <w:rFonts w:asciiTheme="minorHAnsi" w:hAnsiTheme="minorHAnsi" w:cstheme="minorHAnsi"/>
        </w:rPr>
        <w:t xml:space="preserve">lower price </w:t>
      </w:r>
      <w:r w:rsidR="00FD22C3" w:rsidRPr="0072576F">
        <w:rPr>
          <w:rFonts w:asciiTheme="minorHAnsi" w:hAnsiTheme="minorHAnsi" w:cstheme="minorHAnsi"/>
        </w:rPr>
        <w:t xml:space="preserve">will </w:t>
      </w:r>
      <w:r w:rsidRPr="0072576F">
        <w:rPr>
          <w:rFonts w:asciiTheme="minorHAnsi" w:hAnsiTheme="minorHAnsi" w:cstheme="minorHAnsi"/>
        </w:rPr>
        <w:t>be extended to the County.</w:t>
      </w:r>
    </w:p>
    <w:p w14:paraId="5D90951F" w14:textId="77777777" w:rsidR="00F9006C" w:rsidRPr="0072576F" w:rsidRDefault="001E6594" w:rsidP="003036CB">
      <w:pPr>
        <w:pStyle w:val="Item1"/>
        <w:tabs>
          <w:tab w:val="clear" w:pos="1440"/>
        </w:tabs>
        <w:rPr>
          <w:rFonts w:asciiTheme="minorHAnsi" w:hAnsiTheme="minorHAnsi" w:cstheme="minorHAnsi"/>
        </w:rPr>
      </w:pPr>
      <w:r w:rsidRPr="0072576F">
        <w:rPr>
          <w:rFonts w:asciiTheme="minorHAnsi" w:hAnsiTheme="minorHAnsi" w:cstheme="minorHAnsi"/>
        </w:rPr>
        <w:t>R</w:t>
      </w:r>
      <w:r w:rsidR="00AF533D" w:rsidRPr="0072576F">
        <w:rPr>
          <w:rFonts w:asciiTheme="minorHAnsi" w:hAnsiTheme="minorHAnsi" w:cstheme="minorHAnsi"/>
        </w:rPr>
        <w:t xml:space="preserve">easonable </w:t>
      </w:r>
      <w:r w:rsidR="00F9006C" w:rsidRPr="0072576F">
        <w:rPr>
          <w:rFonts w:asciiTheme="minorHAnsi" w:hAnsiTheme="minorHAnsi" w:cstheme="minorHAnsi"/>
        </w:rPr>
        <w:t>price increases or decreases for subsequent contract terms may be negotiated between Contractor and County after completion of the initial term.</w:t>
      </w:r>
    </w:p>
    <w:p w14:paraId="0EB5B456" w14:textId="7B28262C" w:rsidR="00DD5AA2" w:rsidRPr="0072576F" w:rsidRDefault="00DD5AA2" w:rsidP="003036CB">
      <w:pPr>
        <w:pStyle w:val="Item1"/>
        <w:tabs>
          <w:tab w:val="clear" w:pos="1440"/>
        </w:tabs>
        <w:rPr>
          <w:rFonts w:asciiTheme="minorHAnsi" w:hAnsiTheme="minorHAnsi" w:cstheme="minorHAnsi"/>
        </w:rPr>
      </w:pPr>
      <w:r w:rsidRPr="0072576F">
        <w:rPr>
          <w:rFonts w:asciiTheme="minorHAnsi" w:hAnsiTheme="minorHAnsi" w:cstheme="minorHAnsi"/>
        </w:rPr>
        <w:t xml:space="preserve">Taxes and freight charges:  </w:t>
      </w:r>
    </w:p>
    <w:p w14:paraId="6BD3F432" w14:textId="09B26A3B" w:rsidR="00876B49" w:rsidRPr="00257234" w:rsidRDefault="00544A43" w:rsidP="003036CB">
      <w:pPr>
        <w:pStyle w:val="Itema"/>
        <w:tabs>
          <w:tab w:val="clear" w:pos="2160"/>
        </w:tabs>
        <w:rPr>
          <w:rFonts w:asciiTheme="minorHAnsi" w:hAnsiTheme="minorHAnsi" w:cstheme="minorHAnsi"/>
          <w:color w:val="000000" w:themeColor="text1"/>
        </w:rPr>
      </w:pPr>
      <w:r w:rsidRPr="0072576F">
        <w:rPr>
          <w:rFonts w:asciiTheme="minorHAnsi" w:hAnsiTheme="minorHAnsi" w:cstheme="minorHAnsi"/>
          <w:szCs w:val="18"/>
        </w:rPr>
        <w:t xml:space="preserve">All prices are to be Freight On Board (F.O.B.) destination.  Any freight/delivery </w:t>
      </w:r>
      <w:r w:rsidRPr="00257234">
        <w:rPr>
          <w:rFonts w:asciiTheme="minorHAnsi" w:hAnsiTheme="minorHAnsi" w:cstheme="minorHAnsi"/>
          <w:color w:val="000000" w:themeColor="text1"/>
          <w:szCs w:val="18"/>
        </w:rPr>
        <w:t xml:space="preserve">charges are to be included in the bid price. </w:t>
      </w:r>
    </w:p>
    <w:p w14:paraId="3D4C21C4" w14:textId="0A32F5E6" w:rsidR="00DD5AA2" w:rsidRPr="0072576F" w:rsidRDefault="00DD5AA2" w:rsidP="003036CB">
      <w:pPr>
        <w:pStyle w:val="Itema"/>
        <w:tabs>
          <w:tab w:val="clear" w:pos="2160"/>
        </w:tabs>
        <w:rPr>
          <w:rFonts w:asciiTheme="minorHAnsi" w:hAnsiTheme="minorHAnsi" w:cstheme="minorHAnsi"/>
          <w:szCs w:val="24"/>
        </w:rPr>
      </w:pPr>
      <w:r w:rsidRPr="00257234">
        <w:rPr>
          <w:rFonts w:asciiTheme="minorHAnsi" w:hAnsiTheme="minorHAnsi" w:cstheme="minorHAnsi"/>
          <w:color w:val="000000" w:themeColor="text1"/>
          <w:szCs w:val="24"/>
        </w:rPr>
        <w:t xml:space="preserve">The County is soliciting a </w:t>
      </w:r>
      <w:bookmarkStart w:id="63" w:name="PricingType"/>
      <w:r w:rsidR="000509F0" w:rsidRPr="00257234">
        <w:rPr>
          <w:rFonts w:asciiTheme="minorHAnsi" w:hAnsiTheme="minorHAnsi" w:cstheme="minorHAnsi"/>
          <w:color w:val="000000" w:themeColor="text1"/>
          <w:szCs w:val="24"/>
        </w:rPr>
        <w:t>total price</w:t>
      </w:r>
      <w:bookmarkEnd w:id="63"/>
      <w:r w:rsidRPr="00257234">
        <w:rPr>
          <w:rFonts w:asciiTheme="minorHAnsi" w:hAnsiTheme="minorHAnsi" w:cstheme="minorHAnsi"/>
          <w:color w:val="000000" w:themeColor="text1"/>
          <w:szCs w:val="24"/>
        </w:rPr>
        <w:t xml:space="preserve"> for this project</w:t>
      </w:r>
      <w:r w:rsidR="00F52C4D" w:rsidRPr="00257234">
        <w:rPr>
          <w:rFonts w:asciiTheme="minorHAnsi" w:hAnsiTheme="minorHAnsi" w:cstheme="minorHAnsi"/>
          <w:color w:val="000000" w:themeColor="text1"/>
          <w:szCs w:val="24"/>
        </w:rPr>
        <w:t xml:space="preserve">.  </w:t>
      </w:r>
      <w:r w:rsidRPr="00257234">
        <w:rPr>
          <w:rFonts w:asciiTheme="minorHAnsi" w:hAnsiTheme="minorHAnsi" w:cstheme="minorHAnsi"/>
          <w:color w:val="000000" w:themeColor="text1"/>
          <w:szCs w:val="24"/>
        </w:rPr>
        <w:t xml:space="preserve">The price(s) quoted </w:t>
      </w:r>
      <w:r w:rsidR="00146127" w:rsidRPr="00257234">
        <w:rPr>
          <w:rFonts w:asciiTheme="minorHAnsi" w:hAnsiTheme="minorHAnsi" w:cstheme="minorHAnsi"/>
          <w:color w:val="000000" w:themeColor="text1"/>
          <w:szCs w:val="24"/>
        </w:rPr>
        <w:t>must</w:t>
      </w:r>
      <w:r w:rsidRPr="00257234">
        <w:rPr>
          <w:rFonts w:asciiTheme="minorHAnsi" w:hAnsiTheme="minorHAnsi" w:cstheme="minorHAnsi"/>
          <w:color w:val="000000" w:themeColor="text1"/>
          <w:szCs w:val="24"/>
        </w:rPr>
        <w:t xml:space="preserve"> be the total cost the County will pay for this project</w:t>
      </w:r>
      <w:r w:rsidR="00A114C4" w:rsidRPr="00257234">
        <w:rPr>
          <w:rFonts w:asciiTheme="minorHAnsi" w:hAnsiTheme="minorHAnsi" w:cstheme="minorHAnsi"/>
          <w:color w:val="000000" w:themeColor="text1"/>
          <w:szCs w:val="24"/>
        </w:rPr>
        <w:t>,</w:t>
      </w:r>
      <w:r w:rsidRPr="00257234">
        <w:rPr>
          <w:rFonts w:asciiTheme="minorHAnsi" w:hAnsiTheme="minorHAnsi" w:cstheme="minorHAnsi"/>
          <w:color w:val="000000" w:themeColor="text1"/>
          <w:szCs w:val="24"/>
        </w:rPr>
        <w:t xml:space="preserve"> including </w:t>
      </w:r>
      <w:r w:rsidR="00117325" w:rsidRPr="00257234">
        <w:rPr>
          <w:rFonts w:asciiTheme="minorHAnsi" w:hAnsiTheme="minorHAnsi" w:cstheme="minorHAnsi"/>
          <w:color w:val="000000" w:themeColor="text1"/>
          <w:szCs w:val="24"/>
        </w:rPr>
        <w:t>all taxes (excluding Sales an</w:t>
      </w:r>
      <w:r w:rsidR="00117325" w:rsidRPr="0072576F">
        <w:rPr>
          <w:rFonts w:asciiTheme="minorHAnsi" w:hAnsiTheme="minorHAnsi" w:cstheme="minorHAnsi"/>
          <w:szCs w:val="24"/>
        </w:rPr>
        <w:t xml:space="preserve">d Use taxes) </w:t>
      </w:r>
      <w:r w:rsidRPr="0072576F">
        <w:rPr>
          <w:rFonts w:asciiTheme="minorHAnsi" w:hAnsiTheme="minorHAnsi" w:cstheme="minorHAnsi"/>
          <w:szCs w:val="24"/>
        </w:rPr>
        <w:t>and all other charges.</w:t>
      </w:r>
    </w:p>
    <w:p w14:paraId="2CB842EE" w14:textId="77777777" w:rsidR="00DD5AA2" w:rsidRPr="0072576F" w:rsidRDefault="00DD5AA2" w:rsidP="003036CB">
      <w:pPr>
        <w:pStyle w:val="Itema"/>
        <w:tabs>
          <w:tab w:val="clear" w:pos="2160"/>
        </w:tabs>
        <w:rPr>
          <w:rFonts w:asciiTheme="minorHAnsi" w:hAnsiTheme="minorHAnsi" w:cstheme="minorHAnsi"/>
          <w:szCs w:val="24"/>
        </w:rPr>
      </w:pPr>
      <w:r w:rsidRPr="0072576F">
        <w:rPr>
          <w:rFonts w:asciiTheme="minorHAnsi" w:hAnsiTheme="minorHAnsi" w:cstheme="minorHAnsi"/>
          <w:szCs w:val="24"/>
        </w:rPr>
        <w:t xml:space="preserve">No charge for delivery, drayage, express, parcel post packing, cartage, insurance, license fees, permits, costs of bonds, or for any other purpose, except taxes legally payable by </w:t>
      </w:r>
      <w:r w:rsidR="009000A4" w:rsidRPr="0072576F">
        <w:rPr>
          <w:rFonts w:asciiTheme="minorHAnsi" w:hAnsiTheme="minorHAnsi" w:cstheme="minorHAnsi"/>
          <w:szCs w:val="24"/>
        </w:rPr>
        <w:t xml:space="preserve">the </w:t>
      </w:r>
      <w:r w:rsidRPr="0072576F">
        <w:rPr>
          <w:rFonts w:asciiTheme="minorHAnsi" w:hAnsiTheme="minorHAnsi" w:cstheme="minorHAnsi"/>
          <w:szCs w:val="24"/>
        </w:rPr>
        <w:t>County, will be paid by the County unless expressly included and itemized in the bid</w:t>
      </w:r>
      <w:r w:rsidR="0066489F" w:rsidRPr="0072576F">
        <w:rPr>
          <w:rFonts w:asciiTheme="minorHAnsi" w:hAnsiTheme="minorHAnsi" w:cstheme="minorHAnsi"/>
          <w:szCs w:val="24"/>
        </w:rPr>
        <w:t xml:space="preserve"> proposal</w:t>
      </w:r>
      <w:r w:rsidRPr="0072576F">
        <w:rPr>
          <w:rFonts w:asciiTheme="minorHAnsi" w:hAnsiTheme="minorHAnsi" w:cstheme="minorHAnsi"/>
          <w:szCs w:val="24"/>
        </w:rPr>
        <w:t>.</w:t>
      </w:r>
    </w:p>
    <w:p w14:paraId="33EC7F6D" w14:textId="77777777" w:rsidR="00DD5AA2" w:rsidRPr="0072576F" w:rsidRDefault="00DD5AA2" w:rsidP="003036CB">
      <w:pPr>
        <w:pStyle w:val="Itema"/>
        <w:tabs>
          <w:tab w:val="clear" w:pos="2160"/>
        </w:tabs>
        <w:rPr>
          <w:rFonts w:asciiTheme="minorHAnsi" w:hAnsiTheme="minorHAnsi" w:cstheme="minorHAnsi"/>
          <w:szCs w:val="24"/>
        </w:rPr>
      </w:pPr>
      <w:bookmarkStart w:id="64" w:name="_Hlk83899919"/>
      <w:r w:rsidRPr="0072576F">
        <w:rPr>
          <w:rFonts w:asciiTheme="minorHAnsi" w:hAnsiTheme="minorHAnsi" w:cstheme="minorHAnsi"/>
          <w:szCs w:val="24"/>
        </w:rPr>
        <w:t xml:space="preserve">Amount paid for </w:t>
      </w:r>
      <w:r w:rsidR="009000A4" w:rsidRPr="0072576F">
        <w:rPr>
          <w:rFonts w:asciiTheme="minorHAnsi" w:hAnsiTheme="minorHAnsi" w:cstheme="minorHAnsi"/>
          <w:szCs w:val="24"/>
        </w:rPr>
        <w:t xml:space="preserve">the </w:t>
      </w:r>
      <w:r w:rsidRPr="0072576F">
        <w:rPr>
          <w:rFonts w:asciiTheme="minorHAnsi" w:hAnsiTheme="minorHAnsi" w:cstheme="minorHAnsi"/>
          <w:szCs w:val="24"/>
        </w:rPr>
        <w:t xml:space="preserve">transportation of property to the County of Alameda is exempt from Federal Transportation Tax.  An exemption certificate is not required where the shipping papers show the consignee as Alameda </w:t>
      </w:r>
      <w:r w:rsidR="00F27B62" w:rsidRPr="0072576F">
        <w:rPr>
          <w:rFonts w:asciiTheme="minorHAnsi" w:hAnsiTheme="minorHAnsi" w:cstheme="minorHAnsi"/>
          <w:szCs w:val="24"/>
        </w:rPr>
        <w:t>County</w:t>
      </w:r>
      <w:r w:rsidRPr="0072576F">
        <w:rPr>
          <w:rFonts w:asciiTheme="minorHAnsi" w:hAnsiTheme="minorHAnsi" w:cstheme="minorHAnsi"/>
          <w:szCs w:val="24"/>
        </w:rPr>
        <w:t xml:space="preserve"> as such papers may be accepted by the carrier as proof of the exempt character of the shipment.</w:t>
      </w:r>
    </w:p>
    <w:bookmarkEnd w:id="64"/>
    <w:p w14:paraId="12E13FB5" w14:textId="77777777" w:rsidR="00F9006C" w:rsidRPr="0072576F" w:rsidRDefault="00DD5AA2" w:rsidP="003036CB">
      <w:pPr>
        <w:pStyle w:val="Itema"/>
        <w:tabs>
          <w:tab w:val="clear" w:pos="2160"/>
        </w:tabs>
        <w:rPr>
          <w:rFonts w:asciiTheme="minorHAnsi" w:hAnsiTheme="minorHAnsi" w:cstheme="minorHAnsi"/>
          <w:szCs w:val="24"/>
        </w:rPr>
      </w:pPr>
      <w:r w:rsidRPr="0072576F">
        <w:rPr>
          <w:rFonts w:asciiTheme="minorHAnsi" w:hAnsiTheme="minorHAnsi" w:cstheme="minorHAnsi"/>
          <w:szCs w:val="24"/>
        </w:rPr>
        <w:lastRenderedPageBreak/>
        <w:t xml:space="preserve">Articles sold to the County of Alameda are exempt from certain Federal excise taxes.  </w:t>
      </w:r>
      <w:r w:rsidR="00AF533D" w:rsidRPr="0072576F">
        <w:rPr>
          <w:rFonts w:asciiTheme="minorHAnsi" w:hAnsiTheme="minorHAnsi" w:cstheme="minorHAnsi"/>
          <w:szCs w:val="24"/>
        </w:rPr>
        <w:t>If applicable, and upon reques</w:t>
      </w:r>
      <w:r w:rsidR="00823F00" w:rsidRPr="0072576F">
        <w:rPr>
          <w:rFonts w:asciiTheme="minorHAnsi" w:hAnsiTheme="minorHAnsi" w:cstheme="minorHAnsi"/>
          <w:szCs w:val="24"/>
        </w:rPr>
        <w:t>t</w:t>
      </w:r>
      <w:r w:rsidR="00AF533D" w:rsidRPr="0072576F">
        <w:rPr>
          <w:rFonts w:asciiTheme="minorHAnsi" w:hAnsiTheme="minorHAnsi" w:cstheme="minorHAnsi"/>
          <w:szCs w:val="24"/>
        </w:rPr>
        <w:t>, t</w:t>
      </w:r>
      <w:r w:rsidRPr="0072576F">
        <w:rPr>
          <w:rFonts w:asciiTheme="minorHAnsi" w:hAnsiTheme="minorHAnsi" w:cstheme="minorHAnsi"/>
          <w:szCs w:val="24"/>
        </w:rPr>
        <w:t>he County will furnish an exemption certificate.</w:t>
      </w:r>
    </w:p>
    <w:p w14:paraId="498DA1D1" w14:textId="77777777" w:rsidR="00F9006C" w:rsidRPr="0072576F" w:rsidRDefault="00F9006C" w:rsidP="003036CB">
      <w:pPr>
        <w:pStyle w:val="Item1"/>
        <w:tabs>
          <w:tab w:val="clear" w:pos="1440"/>
        </w:tabs>
        <w:rPr>
          <w:rFonts w:asciiTheme="minorHAnsi" w:hAnsiTheme="minorHAnsi" w:cstheme="minorHAnsi"/>
        </w:rPr>
      </w:pPr>
      <w:r w:rsidRPr="0072576F">
        <w:rPr>
          <w:rFonts w:asciiTheme="minorHAnsi" w:hAnsiTheme="minorHAnsi" w:cstheme="minorHAnsi"/>
        </w:rPr>
        <w:t xml:space="preserve">All prices quoted </w:t>
      </w:r>
      <w:r w:rsidR="00CA0CEF" w:rsidRPr="0072576F">
        <w:rPr>
          <w:rFonts w:asciiTheme="minorHAnsi" w:hAnsiTheme="minorHAnsi" w:cstheme="minorHAnsi"/>
        </w:rPr>
        <w:t>must</w:t>
      </w:r>
      <w:r w:rsidRPr="0072576F">
        <w:rPr>
          <w:rFonts w:asciiTheme="minorHAnsi" w:hAnsiTheme="minorHAnsi" w:cstheme="minorHAnsi"/>
        </w:rPr>
        <w:t xml:space="preserve"> be in United States</w:t>
      </w:r>
      <w:r w:rsidR="008136DB" w:rsidRPr="0072576F">
        <w:rPr>
          <w:rFonts w:asciiTheme="minorHAnsi" w:hAnsiTheme="minorHAnsi" w:cstheme="minorHAnsi"/>
        </w:rPr>
        <w:t xml:space="preserve"> </w:t>
      </w:r>
      <w:r w:rsidRPr="0072576F">
        <w:rPr>
          <w:rFonts w:asciiTheme="minorHAnsi" w:hAnsiTheme="minorHAnsi" w:cstheme="minorHAnsi"/>
        </w:rPr>
        <w:t>dollars</w:t>
      </w:r>
      <w:r w:rsidR="005C64AE" w:rsidRPr="0072576F">
        <w:rPr>
          <w:rFonts w:asciiTheme="minorHAnsi" w:hAnsiTheme="minorHAnsi" w:cstheme="minorHAnsi"/>
        </w:rPr>
        <w:t xml:space="preserve">. </w:t>
      </w:r>
    </w:p>
    <w:p w14:paraId="5985B38E" w14:textId="77777777" w:rsidR="00F9006C" w:rsidRPr="0072576F" w:rsidRDefault="00F9006C"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 xml:space="preserve">Price quotes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include any and all payment incentives available to the County.</w:t>
      </w:r>
    </w:p>
    <w:p w14:paraId="79462640" w14:textId="77777777" w:rsidR="00F9006C" w:rsidRPr="0072576F" w:rsidRDefault="001821C6"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I</w:t>
      </w:r>
      <w:r w:rsidR="00F9006C" w:rsidRPr="0072576F">
        <w:rPr>
          <w:rFonts w:asciiTheme="minorHAnsi" w:hAnsiTheme="minorHAnsi" w:cstheme="minorHAnsi"/>
          <w:szCs w:val="24"/>
        </w:rPr>
        <w:t>n the evaluation of cost, if applicable, it will be assumed that the unit price quoted is correct in the case of a discrepancy between the unit price and an extension</w:t>
      </w:r>
      <w:r w:rsidR="00A114C4" w:rsidRPr="0072576F">
        <w:rPr>
          <w:rFonts w:asciiTheme="minorHAnsi" w:hAnsiTheme="minorHAnsi" w:cstheme="minorHAnsi"/>
          <w:szCs w:val="24"/>
        </w:rPr>
        <w:t>,</w:t>
      </w:r>
      <w:r w:rsidR="00AF533D" w:rsidRPr="0072576F">
        <w:rPr>
          <w:rFonts w:asciiTheme="minorHAnsi" w:hAnsiTheme="minorHAnsi" w:cstheme="minorHAnsi"/>
          <w:szCs w:val="24"/>
        </w:rPr>
        <w:t xml:space="preserve"> and the Bidder must honor the unit price quoted.</w:t>
      </w:r>
    </w:p>
    <w:p w14:paraId="13365306" w14:textId="77777777" w:rsidR="00F9006C" w:rsidRPr="0072576F" w:rsidRDefault="00F9006C" w:rsidP="003036CB">
      <w:pPr>
        <w:pStyle w:val="Item1"/>
        <w:tabs>
          <w:tab w:val="clear" w:pos="1440"/>
        </w:tabs>
        <w:rPr>
          <w:rFonts w:asciiTheme="minorHAnsi" w:hAnsiTheme="minorHAnsi" w:cstheme="minorHAnsi"/>
          <w:szCs w:val="24"/>
        </w:rPr>
      </w:pPr>
      <w:r w:rsidRPr="0072576F">
        <w:rPr>
          <w:rFonts w:asciiTheme="minorHAnsi" w:hAnsiTheme="minorHAnsi" w:cstheme="minorHAnsi"/>
          <w:szCs w:val="24"/>
        </w:rPr>
        <w:t>Federal and State minimum wage laws apply.</w:t>
      </w:r>
      <w:r w:rsidR="0082590B" w:rsidRPr="0072576F">
        <w:rPr>
          <w:rFonts w:asciiTheme="minorHAnsi" w:hAnsiTheme="minorHAnsi" w:cstheme="minorHAnsi"/>
          <w:szCs w:val="24"/>
        </w:rPr>
        <w:t xml:space="preserve"> </w:t>
      </w:r>
      <w:r w:rsidRPr="0072576F">
        <w:rPr>
          <w:rFonts w:asciiTheme="minorHAnsi" w:hAnsiTheme="minorHAnsi" w:cstheme="minorHAnsi"/>
          <w:szCs w:val="24"/>
        </w:rPr>
        <w:t xml:space="preserve"> The County has no</w:t>
      </w:r>
      <w:r w:rsidR="0082590B" w:rsidRPr="0072576F">
        <w:rPr>
          <w:rFonts w:asciiTheme="minorHAnsi" w:hAnsiTheme="minorHAnsi" w:cstheme="minorHAnsi"/>
          <w:szCs w:val="24"/>
        </w:rPr>
        <w:t xml:space="preserve"> requirements for living wages. </w:t>
      </w:r>
      <w:r w:rsidRPr="0072576F">
        <w:rPr>
          <w:rFonts w:asciiTheme="minorHAnsi" w:hAnsiTheme="minorHAnsi" w:cstheme="minorHAnsi"/>
          <w:szCs w:val="24"/>
        </w:rPr>
        <w:t xml:space="preserve"> The County is not imposing any additional requirements regarding wages.</w:t>
      </w:r>
    </w:p>
    <w:p w14:paraId="1FCC29D5" w14:textId="77777777" w:rsidR="00F9006C" w:rsidRPr="0072576F" w:rsidRDefault="00F9006C" w:rsidP="000352A4">
      <w:pPr>
        <w:pStyle w:val="Heading2"/>
        <w:rPr>
          <w:rFonts w:asciiTheme="minorHAnsi" w:hAnsiTheme="minorHAnsi" w:cstheme="minorHAnsi"/>
          <w:sz w:val="24"/>
          <w:szCs w:val="24"/>
        </w:rPr>
      </w:pPr>
      <w:bookmarkStart w:id="65" w:name="_Toc339364458"/>
      <w:bookmarkStart w:id="66" w:name="_Toc339364719"/>
      <w:bookmarkStart w:id="67" w:name="_Toc232663834"/>
      <w:r w:rsidRPr="0072576F">
        <w:rPr>
          <w:rFonts w:asciiTheme="minorHAnsi" w:hAnsiTheme="minorHAnsi" w:cstheme="minorHAnsi"/>
          <w:sz w:val="24"/>
          <w:szCs w:val="24"/>
        </w:rPr>
        <w:t>AWARD</w:t>
      </w:r>
      <w:bookmarkEnd w:id="65"/>
      <w:bookmarkEnd w:id="66"/>
      <w:bookmarkEnd w:id="67"/>
    </w:p>
    <w:p w14:paraId="766D9DC7" w14:textId="77777777" w:rsidR="00383B1A" w:rsidRPr="0072576F" w:rsidRDefault="00C57504" w:rsidP="00D218EC">
      <w:pPr>
        <w:pStyle w:val="Item1"/>
        <w:rPr>
          <w:rFonts w:asciiTheme="minorHAnsi" w:hAnsiTheme="minorHAnsi" w:cstheme="minorHAnsi"/>
          <w:szCs w:val="18"/>
        </w:rPr>
      </w:pPr>
      <w:r w:rsidRPr="0072576F">
        <w:rPr>
          <w:rFonts w:asciiTheme="minorHAnsi" w:hAnsiTheme="minorHAnsi" w:cstheme="minorHAnsi"/>
          <w:szCs w:val="18"/>
        </w:rPr>
        <w:t xml:space="preserve">Most </w:t>
      </w:r>
      <w:r w:rsidR="006F6C64" w:rsidRPr="0072576F">
        <w:rPr>
          <w:rFonts w:asciiTheme="minorHAnsi" w:hAnsiTheme="minorHAnsi" w:cstheme="minorHAnsi"/>
          <w:szCs w:val="18"/>
        </w:rPr>
        <w:t>Responsive and Responsible Bidder</w:t>
      </w:r>
      <w:r w:rsidR="00244273" w:rsidRPr="0072576F">
        <w:rPr>
          <w:rFonts w:asciiTheme="minorHAnsi" w:hAnsiTheme="minorHAnsi" w:cstheme="minorHAnsi"/>
          <w:szCs w:val="18"/>
        </w:rPr>
        <w:t>(s)</w:t>
      </w:r>
    </w:p>
    <w:p w14:paraId="664ACD7B" w14:textId="77777777" w:rsidR="00AF533D" w:rsidRPr="0072576F" w:rsidRDefault="00AF533D">
      <w:pPr>
        <w:pStyle w:val="Itema"/>
        <w:numPr>
          <w:ilvl w:val="3"/>
          <w:numId w:val="13"/>
        </w:numPr>
        <w:rPr>
          <w:rFonts w:asciiTheme="minorHAnsi" w:hAnsiTheme="minorHAnsi" w:cstheme="minorHAnsi"/>
          <w:szCs w:val="24"/>
        </w:rPr>
      </w:pPr>
      <w:r w:rsidRPr="0072576F">
        <w:rPr>
          <w:rFonts w:asciiTheme="minorHAnsi" w:hAnsiTheme="minorHAnsi" w:cstheme="minorHAnsi"/>
          <w:szCs w:val="24"/>
        </w:rPr>
        <w:t>The award will be made to the highest</w:t>
      </w:r>
      <w:r w:rsidR="00A114C4" w:rsidRPr="0072576F">
        <w:rPr>
          <w:rFonts w:asciiTheme="minorHAnsi" w:hAnsiTheme="minorHAnsi" w:cstheme="minorHAnsi"/>
          <w:szCs w:val="24"/>
        </w:rPr>
        <w:t>-</w:t>
      </w:r>
      <w:r w:rsidRPr="0072576F">
        <w:rPr>
          <w:rFonts w:asciiTheme="minorHAnsi" w:hAnsiTheme="minorHAnsi" w:cstheme="minorHAnsi"/>
          <w:szCs w:val="24"/>
        </w:rPr>
        <w:t xml:space="preserve">ranked Bidder(s) who meet the requirements of these specifications, </w:t>
      </w:r>
      <w:r w:rsidR="00BF3055" w:rsidRPr="0072576F">
        <w:rPr>
          <w:rFonts w:asciiTheme="minorHAnsi" w:hAnsiTheme="minorHAnsi" w:cstheme="minorHAnsi"/>
          <w:szCs w:val="24"/>
        </w:rPr>
        <w:t>terms,</w:t>
      </w:r>
      <w:r w:rsidRPr="0072576F">
        <w:rPr>
          <w:rFonts w:asciiTheme="minorHAnsi" w:hAnsiTheme="minorHAnsi" w:cstheme="minorHAnsi"/>
          <w:szCs w:val="24"/>
        </w:rPr>
        <w:t xml:space="preserve"> and conditions.   </w:t>
      </w:r>
    </w:p>
    <w:p w14:paraId="5EB9E0FE" w14:textId="77777777" w:rsidR="004E6261" w:rsidRPr="0072576F" w:rsidRDefault="00FF715F">
      <w:pPr>
        <w:pStyle w:val="Itema"/>
        <w:numPr>
          <w:ilvl w:val="3"/>
          <w:numId w:val="13"/>
        </w:numPr>
        <w:rPr>
          <w:rFonts w:asciiTheme="minorHAnsi" w:hAnsiTheme="minorHAnsi" w:cstheme="minorHAnsi"/>
          <w:szCs w:val="24"/>
        </w:rPr>
      </w:pPr>
      <w:r w:rsidRPr="0072576F">
        <w:rPr>
          <w:rFonts w:asciiTheme="minorHAnsi" w:hAnsiTheme="minorHAnsi" w:cstheme="minorHAnsi"/>
          <w:szCs w:val="24"/>
        </w:rPr>
        <w:t>Awards may also be made to the subsequent highest ranked Bidder(s) who will be called in order should</w:t>
      </w:r>
      <w:r w:rsidR="00AF533D" w:rsidRPr="0072576F">
        <w:rPr>
          <w:rFonts w:asciiTheme="minorHAnsi" w:hAnsiTheme="minorHAnsi" w:cstheme="minorHAnsi"/>
          <w:szCs w:val="24"/>
        </w:rPr>
        <w:t xml:space="preserve"> the County need to contract with another </w:t>
      </w:r>
      <w:r w:rsidR="00520D75" w:rsidRPr="0072576F">
        <w:rPr>
          <w:rFonts w:asciiTheme="minorHAnsi" w:hAnsiTheme="minorHAnsi" w:cstheme="minorHAnsi"/>
          <w:szCs w:val="24"/>
        </w:rPr>
        <w:t>B</w:t>
      </w:r>
      <w:r w:rsidR="00AF533D" w:rsidRPr="0072576F">
        <w:rPr>
          <w:rFonts w:asciiTheme="minorHAnsi" w:hAnsiTheme="minorHAnsi" w:cstheme="minorHAnsi"/>
          <w:szCs w:val="24"/>
        </w:rPr>
        <w:t>idder(s)</w:t>
      </w:r>
      <w:r w:rsidRPr="0072576F">
        <w:rPr>
          <w:rFonts w:asciiTheme="minorHAnsi" w:hAnsiTheme="minorHAnsi" w:cstheme="minorHAnsi"/>
          <w:szCs w:val="24"/>
        </w:rPr>
        <w:t xml:space="preserve">. </w:t>
      </w:r>
    </w:p>
    <w:p w14:paraId="1BF94D0A" w14:textId="77777777" w:rsidR="006C5CE8" w:rsidRDefault="00AF533D">
      <w:pPr>
        <w:pStyle w:val="Itema"/>
        <w:numPr>
          <w:ilvl w:val="3"/>
          <w:numId w:val="13"/>
        </w:numPr>
        <w:rPr>
          <w:rFonts w:asciiTheme="minorHAnsi" w:hAnsiTheme="minorHAnsi" w:cstheme="minorHAnsi"/>
          <w:szCs w:val="24"/>
        </w:rPr>
      </w:pPr>
      <w:r w:rsidRPr="0072576F">
        <w:rPr>
          <w:rFonts w:asciiTheme="minorHAnsi" w:hAnsiTheme="minorHAnsi" w:cstheme="minorHAnsi"/>
          <w:szCs w:val="24"/>
        </w:rPr>
        <w:t>An award will be recommended for the</w:t>
      </w:r>
      <w:r w:rsidR="00557262" w:rsidRPr="0072576F">
        <w:rPr>
          <w:rFonts w:asciiTheme="minorHAnsi" w:hAnsiTheme="minorHAnsi" w:cstheme="minorHAnsi"/>
          <w:szCs w:val="24"/>
        </w:rPr>
        <w:t xml:space="preserve"> Bidder</w:t>
      </w:r>
      <w:r w:rsidRPr="0072576F">
        <w:rPr>
          <w:rFonts w:asciiTheme="minorHAnsi" w:hAnsiTheme="minorHAnsi" w:cstheme="minorHAnsi"/>
          <w:szCs w:val="24"/>
        </w:rPr>
        <w:t>(s)</w:t>
      </w:r>
      <w:r w:rsidR="00557262" w:rsidRPr="0072576F">
        <w:rPr>
          <w:rFonts w:asciiTheme="minorHAnsi" w:hAnsiTheme="minorHAnsi" w:cstheme="minorHAnsi"/>
          <w:szCs w:val="24"/>
        </w:rPr>
        <w:t xml:space="preserve"> </w:t>
      </w:r>
      <w:r w:rsidRPr="0072576F">
        <w:rPr>
          <w:rFonts w:asciiTheme="minorHAnsi" w:hAnsiTheme="minorHAnsi" w:cstheme="minorHAnsi"/>
          <w:szCs w:val="24"/>
        </w:rPr>
        <w:t>that</w:t>
      </w:r>
      <w:r w:rsidR="00557262" w:rsidRPr="0072576F">
        <w:rPr>
          <w:rFonts w:asciiTheme="minorHAnsi" w:hAnsiTheme="minorHAnsi" w:cstheme="minorHAnsi"/>
          <w:szCs w:val="24"/>
        </w:rPr>
        <w:t xml:space="preserve"> submitted the proposal</w:t>
      </w:r>
      <w:r w:rsidRPr="0072576F">
        <w:rPr>
          <w:rFonts w:asciiTheme="minorHAnsi" w:hAnsiTheme="minorHAnsi" w:cstheme="minorHAnsi"/>
          <w:szCs w:val="24"/>
        </w:rPr>
        <w:t>(s)</w:t>
      </w:r>
      <w:r w:rsidR="00557262" w:rsidRPr="0072576F">
        <w:rPr>
          <w:rFonts w:asciiTheme="minorHAnsi" w:hAnsiTheme="minorHAnsi" w:cstheme="minorHAnsi"/>
          <w:szCs w:val="24"/>
        </w:rPr>
        <w:t xml:space="preserve"> that best serves the overall interests of the County </w:t>
      </w:r>
      <w:r w:rsidRPr="0072576F">
        <w:rPr>
          <w:rFonts w:asciiTheme="minorHAnsi" w:hAnsiTheme="minorHAnsi" w:cstheme="minorHAnsi"/>
          <w:szCs w:val="24"/>
        </w:rPr>
        <w:t>by</w:t>
      </w:r>
      <w:r w:rsidR="00557262" w:rsidRPr="0072576F">
        <w:rPr>
          <w:rFonts w:asciiTheme="minorHAnsi" w:hAnsiTheme="minorHAnsi" w:cstheme="minorHAnsi"/>
          <w:szCs w:val="24"/>
        </w:rPr>
        <w:t xml:space="preserve"> attain</w:t>
      </w:r>
      <w:r w:rsidRPr="0072576F">
        <w:rPr>
          <w:rFonts w:asciiTheme="minorHAnsi" w:hAnsiTheme="minorHAnsi" w:cstheme="minorHAnsi"/>
          <w:szCs w:val="24"/>
        </w:rPr>
        <w:t>ing</w:t>
      </w:r>
      <w:r w:rsidR="00557262" w:rsidRPr="0072576F">
        <w:rPr>
          <w:rFonts w:asciiTheme="minorHAnsi" w:hAnsiTheme="minorHAnsi" w:cstheme="minorHAnsi"/>
          <w:szCs w:val="24"/>
        </w:rPr>
        <w:t xml:space="preserve"> the highest overall point score.  </w:t>
      </w:r>
      <w:r w:rsidR="00A114C4" w:rsidRPr="0072576F">
        <w:rPr>
          <w:rFonts w:asciiTheme="minorHAnsi" w:hAnsiTheme="minorHAnsi" w:cstheme="minorHAnsi"/>
          <w:szCs w:val="24"/>
        </w:rPr>
        <w:t>The a</w:t>
      </w:r>
      <w:r w:rsidR="00557262" w:rsidRPr="0072576F">
        <w:rPr>
          <w:rFonts w:asciiTheme="minorHAnsi" w:hAnsiTheme="minorHAnsi" w:cstheme="minorHAnsi"/>
          <w:szCs w:val="24"/>
        </w:rPr>
        <w:t>ward may not necessarily be made to the Bidder</w:t>
      </w:r>
      <w:r w:rsidR="0041696F" w:rsidRPr="0072576F">
        <w:rPr>
          <w:rFonts w:asciiTheme="minorHAnsi" w:hAnsiTheme="minorHAnsi" w:cstheme="minorHAnsi"/>
          <w:szCs w:val="24"/>
        </w:rPr>
        <w:t>(s)</w:t>
      </w:r>
      <w:r w:rsidR="00557262" w:rsidRPr="0072576F">
        <w:rPr>
          <w:rFonts w:asciiTheme="minorHAnsi" w:hAnsiTheme="minorHAnsi" w:cstheme="minorHAnsi"/>
          <w:szCs w:val="24"/>
        </w:rPr>
        <w:t xml:space="preserve"> with the low</w:t>
      </w:r>
      <w:r w:rsidR="00823F00" w:rsidRPr="0072576F">
        <w:rPr>
          <w:rFonts w:asciiTheme="minorHAnsi" w:hAnsiTheme="minorHAnsi" w:cstheme="minorHAnsi"/>
          <w:szCs w:val="24"/>
        </w:rPr>
        <w:t xml:space="preserve">est price. </w:t>
      </w:r>
    </w:p>
    <w:p w14:paraId="5FDE1962" w14:textId="3408BFA8" w:rsidR="00D47214" w:rsidRPr="0072576F" w:rsidRDefault="00D47214">
      <w:pPr>
        <w:pStyle w:val="Item1"/>
        <w:numPr>
          <w:ilvl w:val="2"/>
          <w:numId w:val="13"/>
        </w:numPr>
        <w:tabs>
          <w:tab w:val="clear" w:pos="1440"/>
        </w:tabs>
        <w:rPr>
          <w:rFonts w:asciiTheme="minorHAnsi" w:hAnsiTheme="minorHAnsi" w:cstheme="minorHAnsi"/>
        </w:rPr>
      </w:pPr>
      <w:bookmarkStart w:id="68" w:name="_Hlk101545107"/>
      <w:r w:rsidRPr="0072576F">
        <w:rPr>
          <w:rFonts w:asciiTheme="minorHAnsi" w:hAnsiTheme="minorHAnsi" w:cstheme="minorHAnsi"/>
          <w:b/>
          <w:bCs/>
          <w:szCs w:val="24"/>
        </w:rPr>
        <w:t>Federal Contract Provisions:</w:t>
      </w:r>
      <w:r w:rsidRPr="0072576F">
        <w:rPr>
          <w:rFonts w:asciiTheme="minorHAnsi" w:hAnsiTheme="minorHAnsi" w:cstheme="minorHAnsi"/>
          <w:szCs w:val="24"/>
        </w:rPr>
        <w:t xml:space="preserve"> Funds used for payment of contract(s) awarded from this procurement may be from, or subject to reimbursement, by state and/or federal funds. Some of these funding sources require additional contractual obligations.  Bidder must agree to federal contracting terms and conditions, that supplement the County’s Standard Services Contract General Terms and Conditions which are attached as hereto as </w:t>
      </w:r>
      <w:r w:rsidRPr="0072576F">
        <w:rPr>
          <w:rFonts w:asciiTheme="minorHAnsi" w:hAnsiTheme="minorHAnsi" w:cstheme="minorHAnsi"/>
          <w:b/>
          <w:bCs/>
          <w:szCs w:val="24"/>
        </w:rPr>
        <w:t xml:space="preserve">Exhibit B, </w:t>
      </w:r>
      <w:hyperlink w:anchor="FedProvisions" w:history="1">
        <w:r w:rsidRPr="0072576F">
          <w:rPr>
            <w:rStyle w:val="Hyperlink"/>
            <w:rFonts w:asciiTheme="minorHAnsi" w:hAnsiTheme="minorHAnsi" w:cstheme="minorHAnsi"/>
            <w:b/>
            <w:szCs w:val="24"/>
          </w:rPr>
          <w:t>ADDITIONAL CONTRACT PROVISIONS – FEDERAL PROVISION</w:t>
        </w:r>
      </w:hyperlink>
      <w:r w:rsidRPr="0072576F">
        <w:rPr>
          <w:rFonts w:asciiTheme="minorHAnsi" w:hAnsiTheme="minorHAnsi" w:cstheme="minorHAnsi"/>
          <w:b/>
          <w:bCs/>
          <w:szCs w:val="24"/>
        </w:rPr>
        <w:t>.</w:t>
      </w:r>
      <w:r w:rsidRPr="0072576F">
        <w:rPr>
          <w:rFonts w:asciiTheme="minorHAnsi" w:hAnsiTheme="minorHAnsi" w:cstheme="minorHAnsi"/>
          <w:szCs w:val="24"/>
        </w:rPr>
        <w:t xml:space="preserve"> The successful Bidder(s) must meet federal requirements and agree to the terms including, but not limited to, meeting all contracting requirements as set forth in 2 C.F.R. § 200.326 and 2 C.F.R. Part 200, Appendix II. </w:t>
      </w:r>
      <w:bookmarkEnd w:id="68"/>
    </w:p>
    <w:p w14:paraId="01A44862" w14:textId="55BADA3A" w:rsidR="006337E6" w:rsidRPr="0072576F" w:rsidRDefault="002B5EF2">
      <w:pPr>
        <w:pStyle w:val="Item1"/>
        <w:numPr>
          <w:ilvl w:val="2"/>
          <w:numId w:val="13"/>
        </w:numPr>
        <w:tabs>
          <w:tab w:val="clear" w:pos="1440"/>
        </w:tabs>
        <w:rPr>
          <w:rFonts w:asciiTheme="minorHAnsi" w:hAnsiTheme="minorHAnsi" w:cstheme="minorHAnsi"/>
        </w:rPr>
      </w:pPr>
      <w:r w:rsidRPr="0072576F">
        <w:rPr>
          <w:rFonts w:asciiTheme="minorHAnsi" w:hAnsiTheme="minorHAnsi" w:cstheme="minorHAnsi"/>
          <w:szCs w:val="24"/>
        </w:rPr>
        <w:t>Small Local Emerging Business (SLEB) Program</w:t>
      </w:r>
      <w:r w:rsidR="002F78D9" w:rsidRPr="0072576F">
        <w:rPr>
          <w:rFonts w:asciiTheme="minorHAnsi" w:hAnsiTheme="minorHAnsi" w:cstheme="minorHAnsi"/>
          <w:szCs w:val="24"/>
        </w:rPr>
        <w:t xml:space="preserve"> </w:t>
      </w:r>
    </w:p>
    <w:p w14:paraId="16798E14" w14:textId="77777777" w:rsidR="002B5EF2" w:rsidRPr="0072576F" w:rsidRDefault="00267EC2">
      <w:pPr>
        <w:pStyle w:val="Itema"/>
        <w:numPr>
          <w:ilvl w:val="3"/>
          <w:numId w:val="13"/>
        </w:numPr>
        <w:rPr>
          <w:rFonts w:asciiTheme="minorHAnsi" w:hAnsiTheme="minorHAnsi" w:cstheme="minorHAnsi"/>
        </w:rPr>
      </w:pPr>
      <w:r w:rsidRPr="0072576F">
        <w:rPr>
          <w:rFonts w:asciiTheme="minorHAnsi" w:hAnsiTheme="minorHAnsi" w:cstheme="minorHAnsi"/>
          <w:szCs w:val="24"/>
        </w:rPr>
        <w:lastRenderedPageBreak/>
        <w:t>Small and Emerging Locally Owned Business:  The County is vitally interested in promoting the growth of small and emerging local businesses by means of increasing the participation of these businesses in the County’s purchase of goods and services.</w:t>
      </w:r>
    </w:p>
    <w:p w14:paraId="504C4AC4" w14:textId="77777777" w:rsidR="00267EC2" w:rsidRPr="0072576F" w:rsidRDefault="00EC0CC3">
      <w:pPr>
        <w:pStyle w:val="Itema"/>
        <w:numPr>
          <w:ilvl w:val="3"/>
          <w:numId w:val="13"/>
        </w:numPr>
        <w:rPr>
          <w:rFonts w:asciiTheme="minorHAnsi" w:hAnsiTheme="minorHAnsi" w:cstheme="minorHAnsi"/>
        </w:rPr>
      </w:pPr>
      <w:r w:rsidRPr="0072576F">
        <w:rPr>
          <w:rFonts w:asciiTheme="minorHAnsi" w:hAnsiTheme="minorHAnsi" w:cstheme="minorHAnsi"/>
          <w:szCs w:val="24"/>
        </w:rPr>
        <w:t xml:space="preserve">As a result of the County’s commitment to advancing the economic opportunities of these businesses, </w:t>
      </w:r>
      <w:r w:rsidRPr="0072576F">
        <w:rPr>
          <w:rFonts w:asciiTheme="minorHAnsi" w:hAnsiTheme="minorHAnsi" w:cstheme="minorHAnsi"/>
          <w:b/>
          <w:szCs w:val="24"/>
          <w:u w:val="single"/>
        </w:rPr>
        <w:t>Bidders must meet the County’s Small and Emerging Locally Owned Business requirements in order to be considered for the contract award.</w:t>
      </w:r>
      <w:r w:rsidRPr="0072576F">
        <w:rPr>
          <w:rFonts w:asciiTheme="minorHAnsi" w:hAnsiTheme="minorHAnsi" w:cstheme="minorHAnsi"/>
          <w:szCs w:val="24"/>
        </w:rPr>
        <w:t xml:space="preserve">  These requirements can be found online at:</w:t>
      </w:r>
    </w:p>
    <w:p w14:paraId="19DD1AB5" w14:textId="77777777" w:rsidR="00EC0CC3" w:rsidRPr="0072576F" w:rsidRDefault="00491C8D">
      <w:pPr>
        <w:pStyle w:val="Item10"/>
        <w:numPr>
          <w:ilvl w:val="4"/>
          <w:numId w:val="13"/>
        </w:numPr>
        <w:rPr>
          <w:rStyle w:val="Hyperlink"/>
          <w:rFonts w:asciiTheme="minorHAnsi" w:hAnsiTheme="minorHAnsi" w:cstheme="minorHAnsi"/>
          <w:color w:val="auto"/>
          <w:u w:val="none"/>
        </w:rPr>
      </w:pPr>
      <w:hyperlink r:id="rId44" w:history="1">
        <w:r w:rsidRPr="0072576F">
          <w:rPr>
            <w:rStyle w:val="Hyperlink"/>
            <w:rFonts w:asciiTheme="minorHAnsi" w:hAnsiTheme="minorHAnsi" w:cstheme="minorHAnsi"/>
            <w:b/>
            <w:szCs w:val="24"/>
          </w:rPr>
          <w:t>Alameda County SLEB Program Overview</w:t>
        </w:r>
      </w:hyperlink>
      <w:r w:rsidRPr="0072576F">
        <w:rPr>
          <w:rStyle w:val="Hyperlink"/>
          <w:rFonts w:asciiTheme="minorHAnsi" w:hAnsiTheme="minorHAnsi" w:cstheme="minorHAnsi"/>
          <w:szCs w:val="24"/>
          <w:u w:val="none"/>
        </w:rPr>
        <w:t xml:space="preserve"> </w:t>
      </w:r>
      <w:r w:rsidRPr="0072576F">
        <w:rPr>
          <w:rStyle w:val="Hyperlink"/>
          <w:rFonts w:asciiTheme="minorHAnsi" w:hAnsiTheme="minorHAnsi" w:cstheme="minorHAnsi"/>
          <w:sz w:val="18"/>
          <w:szCs w:val="18"/>
          <w:u w:val="none"/>
        </w:rPr>
        <w:t>[</w:t>
      </w:r>
      <w:hyperlink r:id="rId45" w:history="1">
        <w:r w:rsidRPr="0072576F">
          <w:rPr>
            <w:rStyle w:val="Hyperlink"/>
            <w:rFonts w:asciiTheme="minorHAnsi" w:hAnsiTheme="minorHAnsi" w:cstheme="minorHAnsi"/>
            <w:sz w:val="18"/>
            <w:szCs w:val="18"/>
          </w:rPr>
          <w:t>http://acgov.org/auditor/sleb/overview.htm</w:t>
        </w:r>
      </w:hyperlink>
      <w:r w:rsidRPr="0072576F">
        <w:rPr>
          <w:rStyle w:val="Hyperlink"/>
          <w:rFonts w:asciiTheme="minorHAnsi" w:hAnsiTheme="minorHAnsi" w:cstheme="minorHAnsi"/>
          <w:sz w:val="18"/>
          <w:szCs w:val="18"/>
          <w:u w:val="none"/>
        </w:rPr>
        <w:t>]</w:t>
      </w:r>
      <w:r w:rsidRPr="0072576F">
        <w:rPr>
          <w:rStyle w:val="Hyperlink"/>
          <w:rFonts w:asciiTheme="minorHAnsi" w:hAnsiTheme="minorHAnsi" w:cstheme="minorHAnsi"/>
          <w:szCs w:val="24"/>
          <w:u w:val="none"/>
        </w:rPr>
        <w:t xml:space="preserve">; </w:t>
      </w:r>
      <w:r w:rsidRPr="0072576F">
        <w:rPr>
          <w:rStyle w:val="Hyperlink"/>
          <w:rFonts w:asciiTheme="minorHAnsi" w:hAnsiTheme="minorHAnsi" w:cstheme="minorHAnsi"/>
          <w:color w:val="auto"/>
          <w:szCs w:val="24"/>
          <w:u w:val="none"/>
        </w:rPr>
        <w:t>and</w:t>
      </w:r>
    </w:p>
    <w:p w14:paraId="52565749" w14:textId="77777777" w:rsidR="00491C8D" w:rsidRPr="0072576F" w:rsidRDefault="000C5F56">
      <w:pPr>
        <w:pStyle w:val="Item10"/>
        <w:numPr>
          <w:ilvl w:val="4"/>
          <w:numId w:val="13"/>
        </w:numPr>
        <w:rPr>
          <w:rStyle w:val="Hyperlink"/>
          <w:rFonts w:asciiTheme="minorHAnsi" w:hAnsiTheme="minorHAnsi" w:cstheme="minorHAnsi"/>
          <w:color w:val="auto"/>
          <w:u w:val="none"/>
        </w:rPr>
      </w:pPr>
      <w:hyperlink r:id="rId46" w:history="1">
        <w:r w:rsidRPr="0072576F">
          <w:rPr>
            <w:rStyle w:val="Hyperlink"/>
            <w:rFonts w:asciiTheme="minorHAnsi" w:hAnsiTheme="minorHAnsi" w:cstheme="minorHAnsi"/>
            <w:b/>
            <w:szCs w:val="24"/>
          </w:rPr>
          <w:t>Alameda County SLEB Program Additional Information</w:t>
        </w:r>
      </w:hyperlink>
      <w:r w:rsidRPr="0072576F">
        <w:rPr>
          <w:rStyle w:val="Hyperlink"/>
          <w:rFonts w:asciiTheme="minorHAnsi" w:hAnsiTheme="minorHAnsi" w:cstheme="minorHAnsi"/>
          <w:color w:val="auto"/>
          <w:szCs w:val="24"/>
          <w:u w:val="none"/>
        </w:rPr>
        <w:t xml:space="preserve"> </w:t>
      </w:r>
      <w:r w:rsidRPr="0072576F">
        <w:rPr>
          <w:rStyle w:val="Hyperlink"/>
          <w:rFonts w:asciiTheme="minorHAnsi" w:hAnsiTheme="minorHAnsi" w:cstheme="minorHAnsi"/>
          <w:color w:val="auto"/>
          <w:sz w:val="18"/>
          <w:szCs w:val="18"/>
          <w:u w:val="none"/>
        </w:rPr>
        <w:t>[</w:t>
      </w:r>
      <w:hyperlink r:id="rId47" w:history="1">
        <w:r w:rsidRPr="0072576F">
          <w:rPr>
            <w:rStyle w:val="Hyperlink"/>
            <w:rFonts w:asciiTheme="minorHAnsi" w:hAnsiTheme="minorHAnsi" w:cstheme="minorHAnsi"/>
            <w:sz w:val="18"/>
            <w:szCs w:val="18"/>
          </w:rPr>
          <w:t>https://gsa.acgov.org/do-business-with-us/vendor-support/small-local-and-emerging-businesses/</w:t>
        </w:r>
      </w:hyperlink>
      <w:r w:rsidRPr="0072576F">
        <w:rPr>
          <w:rStyle w:val="Hyperlink"/>
          <w:rFonts w:asciiTheme="minorHAnsi" w:hAnsiTheme="minorHAnsi" w:cstheme="minorHAnsi"/>
          <w:color w:val="auto"/>
          <w:sz w:val="18"/>
          <w:szCs w:val="18"/>
          <w:u w:val="none"/>
        </w:rPr>
        <w:t>]</w:t>
      </w:r>
    </w:p>
    <w:p w14:paraId="555F7AF0" w14:textId="1925A761" w:rsidR="000C5F56" w:rsidRPr="0072576F" w:rsidRDefault="00FE544D">
      <w:pPr>
        <w:pStyle w:val="Itema"/>
        <w:numPr>
          <w:ilvl w:val="3"/>
          <w:numId w:val="13"/>
        </w:numPr>
        <w:rPr>
          <w:rFonts w:asciiTheme="minorHAnsi" w:hAnsiTheme="minorHAnsi" w:cstheme="minorHAnsi"/>
        </w:rPr>
      </w:pPr>
      <w:r w:rsidRPr="0072576F">
        <w:rPr>
          <w:rFonts w:asciiTheme="minorHAnsi" w:hAnsiTheme="minorHAnsi" w:cstheme="minorHAnsi"/>
          <w:bCs/>
          <w:szCs w:val="24"/>
        </w:rPr>
        <w:t xml:space="preserve">For purposes of this procurement, applicable industries include, but are not limited to, the following North American Industry Classification System (NAICS) Code(s): </w:t>
      </w:r>
      <w:r w:rsidR="00257234">
        <w:rPr>
          <w:rFonts w:asciiTheme="minorHAnsi" w:hAnsiTheme="minorHAnsi" w:cstheme="minorHAnsi"/>
          <w:bCs/>
          <w:szCs w:val="24"/>
        </w:rPr>
        <w:t>541612 and 541611</w:t>
      </w:r>
      <w:r w:rsidRPr="0072576F">
        <w:rPr>
          <w:rFonts w:asciiTheme="minorHAnsi" w:hAnsiTheme="minorHAnsi" w:cstheme="minorHAnsi"/>
          <w:bCs/>
          <w:szCs w:val="24"/>
        </w:rPr>
        <w:t>.</w:t>
      </w:r>
    </w:p>
    <w:p w14:paraId="4AFC26D9" w14:textId="77777777" w:rsidR="00FE544D" w:rsidRPr="0072576F" w:rsidRDefault="00CF70D2">
      <w:pPr>
        <w:pStyle w:val="Itema"/>
        <w:numPr>
          <w:ilvl w:val="3"/>
          <w:numId w:val="13"/>
        </w:numPr>
        <w:rPr>
          <w:rFonts w:asciiTheme="minorHAnsi" w:hAnsiTheme="minorHAnsi" w:cstheme="minorHAnsi"/>
        </w:rPr>
      </w:pPr>
      <w:r w:rsidRPr="0072576F">
        <w:rPr>
          <w:rFonts w:asciiTheme="minorHAnsi" w:hAnsiTheme="minorHAnsi" w:cstheme="minorHAnsi"/>
          <w:bCs/>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466B2E9E" w14:textId="77777777" w:rsidR="00CF70D2" w:rsidRPr="0072576F" w:rsidRDefault="00E23E1D">
      <w:pPr>
        <w:pStyle w:val="Itema"/>
        <w:numPr>
          <w:ilvl w:val="3"/>
          <w:numId w:val="13"/>
        </w:numPr>
        <w:rPr>
          <w:rFonts w:asciiTheme="minorHAnsi" w:hAnsiTheme="minorHAnsi" w:cstheme="minorHAnsi"/>
        </w:rPr>
      </w:pPr>
      <w:r w:rsidRPr="0072576F">
        <w:rPr>
          <w:rFonts w:asciiTheme="minorHAnsi" w:hAnsiTheme="minorHAnsi" w:cstheme="minorHAnsi"/>
          <w:szCs w:val="24"/>
        </w:rPr>
        <w:t>An emerging business is defined by the County as having either annual gross receipts of less than one-half that of a small business OR having less than one-half the number of employees AND that has been in business less than five years.</w:t>
      </w:r>
    </w:p>
    <w:p w14:paraId="18E850CC" w14:textId="5E2FEBDA" w:rsidR="00E23E1D" w:rsidRPr="0072576F" w:rsidRDefault="00760032">
      <w:pPr>
        <w:pStyle w:val="Itema"/>
        <w:numPr>
          <w:ilvl w:val="3"/>
          <w:numId w:val="13"/>
        </w:numPr>
        <w:rPr>
          <w:rFonts w:asciiTheme="minorHAnsi" w:hAnsiTheme="minorHAnsi" w:cstheme="minorHAnsi"/>
        </w:rPr>
      </w:pPr>
      <w:r w:rsidRPr="0072576F">
        <w:rPr>
          <w:rFonts w:asciiTheme="minorHAnsi" w:hAnsiTheme="minorHAnsi" w:cstheme="minorHAnsi"/>
          <w:szCs w:val="24"/>
        </w:rPr>
        <w:t>If a Bidder is certified by the County as either a small and local or an emerging and local business (SLEB), the County will provide up to 5% bid preference for procurements over $25,000.</w:t>
      </w:r>
      <w:r w:rsidR="00094C3B" w:rsidRPr="0072576F">
        <w:rPr>
          <w:rFonts w:asciiTheme="minorHAnsi" w:hAnsiTheme="minorHAnsi" w:cstheme="minorHAnsi"/>
          <w:szCs w:val="24"/>
        </w:rPr>
        <w:t xml:space="preserve"> </w:t>
      </w:r>
    </w:p>
    <w:p w14:paraId="23705D14" w14:textId="3F21A91E" w:rsidR="00760032" w:rsidRPr="0072576F" w:rsidRDefault="00F1503A">
      <w:pPr>
        <w:pStyle w:val="Itema"/>
        <w:numPr>
          <w:ilvl w:val="3"/>
          <w:numId w:val="13"/>
        </w:numPr>
        <w:rPr>
          <w:rFonts w:asciiTheme="minorHAnsi" w:hAnsiTheme="minorHAnsi" w:cstheme="minorHAnsi"/>
        </w:rPr>
      </w:pPr>
      <w:r w:rsidRPr="0072576F">
        <w:rPr>
          <w:rFonts w:asciiTheme="minorHAnsi" w:hAnsiTheme="minorHAnsi" w:cstheme="minorHAnsi"/>
          <w:szCs w:val="24"/>
        </w:rPr>
        <w:t>If a Bidder is located within Alameda County, the County may provide a 5% local bid preference.</w:t>
      </w:r>
      <w:r w:rsidR="00157B50" w:rsidRPr="0072576F">
        <w:rPr>
          <w:rFonts w:asciiTheme="minorHAnsi" w:hAnsiTheme="minorHAnsi" w:cstheme="minorHAnsi"/>
          <w:szCs w:val="24"/>
        </w:rPr>
        <w:t xml:space="preserve"> </w:t>
      </w:r>
    </w:p>
    <w:p w14:paraId="28AFA03C" w14:textId="77777777" w:rsidR="006F6C64" w:rsidRPr="0072576F" w:rsidRDefault="006F6C64">
      <w:pPr>
        <w:pStyle w:val="Item1"/>
        <w:numPr>
          <w:ilvl w:val="2"/>
          <w:numId w:val="13"/>
        </w:numPr>
        <w:tabs>
          <w:tab w:val="clear" w:pos="1440"/>
        </w:tabs>
        <w:rPr>
          <w:rFonts w:asciiTheme="minorHAnsi" w:hAnsiTheme="minorHAnsi" w:cstheme="minorHAnsi"/>
        </w:rPr>
      </w:pPr>
      <w:r w:rsidRPr="0072576F">
        <w:rPr>
          <w:rFonts w:asciiTheme="minorHAnsi" w:hAnsiTheme="minorHAnsi" w:cstheme="minorHAnsi"/>
          <w:szCs w:val="24"/>
        </w:rPr>
        <w:t xml:space="preserve">County Rights </w:t>
      </w:r>
    </w:p>
    <w:p w14:paraId="74A2DAB6" w14:textId="77777777" w:rsidR="00FC58EA" w:rsidRPr="0072576F" w:rsidRDefault="00FC58EA">
      <w:pPr>
        <w:pStyle w:val="Itema"/>
        <w:numPr>
          <w:ilvl w:val="3"/>
          <w:numId w:val="13"/>
        </w:numPr>
        <w:rPr>
          <w:rFonts w:asciiTheme="minorHAnsi" w:hAnsiTheme="minorHAnsi" w:cstheme="minorHAnsi"/>
          <w:szCs w:val="18"/>
        </w:rPr>
      </w:pPr>
      <w:r w:rsidRPr="0072576F">
        <w:rPr>
          <w:rFonts w:asciiTheme="minorHAnsi" w:hAnsiTheme="minorHAnsi" w:cstheme="minorHAnsi"/>
          <w:szCs w:val="18"/>
        </w:rPr>
        <w:t>The County reserves the right to reject any or all responses that materially differ from any terms contained in this RFP</w:t>
      </w:r>
      <w:r w:rsidR="00A114C4" w:rsidRPr="0072576F">
        <w:rPr>
          <w:rFonts w:asciiTheme="minorHAnsi" w:hAnsiTheme="minorHAnsi" w:cstheme="minorHAnsi"/>
          <w:szCs w:val="18"/>
        </w:rPr>
        <w:t>,</w:t>
      </w:r>
      <w:r w:rsidRPr="0072576F">
        <w:rPr>
          <w:rFonts w:asciiTheme="minorHAnsi" w:hAnsiTheme="minorHAnsi" w:cstheme="minorHAnsi"/>
          <w:szCs w:val="18"/>
        </w:rPr>
        <w:t xml:space="preserve"> including Exhibits and any </w:t>
      </w:r>
      <w:r w:rsidR="00A114C4" w:rsidRPr="0072576F">
        <w:rPr>
          <w:rFonts w:asciiTheme="minorHAnsi" w:hAnsiTheme="minorHAnsi" w:cstheme="minorHAnsi"/>
          <w:szCs w:val="18"/>
        </w:rPr>
        <w:t>A</w:t>
      </w:r>
      <w:r w:rsidRPr="0072576F">
        <w:rPr>
          <w:rFonts w:asciiTheme="minorHAnsi" w:hAnsiTheme="minorHAnsi" w:cstheme="minorHAnsi"/>
          <w:szCs w:val="18"/>
        </w:rPr>
        <w:t xml:space="preserve">ddendums, to waive informalities and minor irregularities in responses received, and to provide an opportunity for Bidders to correct minor and immaterial errors contained in their submissions.  The decision </w:t>
      </w:r>
      <w:r w:rsidRPr="0072576F">
        <w:rPr>
          <w:rFonts w:asciiTheme="minorHAnsi" w:hAnsiTheme="minorHAnsi" w:cstheme="minorHAnsi"/>
          <w:szCs w:val="18"/>
        </w:rPr>
        <w:lastRenderedPageBreak/>
        <w:t xml:space="preserve">as to what constitutes a minor irregularity </w:t>
      </w:r>
      <w:r w:rsidR="00146127" w:rsidRPr="0072576F">
        <w:rPr>
          <w:rFonts w:asciiTheme="minorHAnsi" w:hAnsiTheme="minorHAnsi" w:cstheme="minorHAnsi"/>
          <w:szCs w:val="18"/>
        </w:rPr>
        <w:t>will</w:t>
      </w:r>
      <w:r w:rsidR="00112DEE" w:rsidRPr="0072576F">
        <w:rPr>
          <w:rFonts w:asciiTheme="minorHAnsi" w:hAnsiTheme="minorHAnsi" w:cstheme="minorHAnsi"/>
          <w:szCs w:val="18"/>
        </w:rPr>
        <w:t xml:space="preserve"> </w:t>
      </w:r>
      <w:r w:rsidRPr="0072576F">
        <w:rPr>
          <w:rFonts w:asciiTheme="minorHAnsi" w:hAnsiTheme="minorHAnsi" w:cstheme="minorHAnsi"/>
          <w:szCs w:val="18"/>
        </w:rPr>
        <w:t>be made solely at the discretion of the County.</w:t>
      </w:r>
    </w:p>
    <w:p w14:paraId="26AD6BCF" w14:textId="77777777" w:rsidR="00FC58EA" w:rsidRPr="0072576F" w:rsidRDefault="00FC58EA">
      <w:pPr>
        <w:pStyle w:val="Itema"/>
        <w:numPr>
          <w:ilvl w:val="3"/>
          <w:numId w:val="13"/>
        </w:numPr>
        <w:rPr>
          <w:rFonts w:asciiTheme="minorHAnsi" w:hAnsiTheme="minorHAnsi" w:cstheme="minorHAnsi"/>
          <w:szCs w:val="18"/>
        </w:rPr>
      </w:pPr>
      <w:r w:rsidRPr="0072576F">
        <w:rPr>
          <w:rFonts w:asciiTheme="minorHAnsi" w:hAnsiTheme="minorHAnsi" w:cstheme="minorHAnsi"/>
          <w:szCs w:val="18"/>
        </w:rPr>
        <w:t xml:space="preserve">Any </w:t>
      </w:r>
      <w:r w:rsidR="0066489F" w:rsidRPr="0072576F">
        <w:rPr>
          <w:rFonts w:asciiTheme="minorHAnsi" w:hAnsiTheme="minorHAnsi" w:cstheme="minorHAnsi"/>
          <w:szCs w:val="18"/>
        </w:rPr>
        <w:t xml:space="preserve">bid </w:t>
      </w:r>
      <w:r w:rsidRPr="0072576F">
        <w:rPr>
          <w:rFonts w:asciiTheme="minorHAnsi" w:hAnsiTheme="minorHAnsi" w:cstheme="minorHAnsi"/>
          <w:szCs w:val="18"/>
        </w:rPr>
        <w:t>proposal</w:t>
      </w:r>
      <w:r w:rsidR="0066489F" w:rsidRPr="0072576F">
        <w:rPr>
          <w:rFonts w:asciiTheme="minorHAnsi" w:hAnsiTheme="minorHAnsi" w:cstheme="minorHAnsi"/>
          <w:szCs w:val="18"/>
        </w:rPr>
        <w:t>s</w:t>
      </w:r>
      <w:r w:rsidRPr="0072576F">
        <w:rPr>
          <w:rFonts w:asciiTheme="minorHAnsi" w:hAnsiTheme="minorHAnsi" w:cstheme="minorHAnsi"/>
          <w:szCs w:val="18"/>
        </w:rPr>
        <w:t xml:space="preserve"> that contain false or misleading information may be disqualified by the County.</w:t>
      </w:r>
    </w:p>
    <w:p w14:paraId="660DA90E" w14:textId="77777777" w:rsidR="00FC58EA" w:rsidRPr="0072576F" w:rsidRDefault="00FC58EA">
      <w:pPr>
        <w:pStyle w:val="Itema"/>
        <w:numPr>
          <w:ilvl w:val="3"/>
          <w:numId w:val="13"/>
        </w:numPr>
        <w:rPr>
          <w:rFonts w:asciiTheme="minorHAnsi" w:hAnsiTheme="minorHAnsi" w:cstheme="minorHAnsi"/>
          <w:szCs w:val="18"/>
        </w:rPr>
      </w:pPr>
      <w:r w:rsidRPr="0072576F">
        <w:rPr>
          <w:rFonts w:asciiTheme="minorHAnsi" w:hAnsiTheme="minorHAnsi" w:cstheme="minorHAnsi"/>
          <w:szCs w:val="18"/>
        </w:rPr>
        <w:t>The County reserves the right to award to a single or multiple Contractors.</w:t>
      </w:r>
    </w:p>
    <w:p w14:paraId="351B7B84" w14:textId="77777777" w:rsidR="00FC58EA" w:rsidRPr="0072576F" w:rsidRDefault="00A114C4">
      <w:pPr>
        <w:pStyle w:val="Itema"/>
        <w:numPr>
          <w:ilvl w:val="3"/>
          <w:numId w:val="13"/>
        </w:numPr>
        <w:rPr>
          <w:rFonts w:asciiTheme="minorHAnsi" w:hAnsiTheme="minorHAnsi" w:cstheme="minorHAnsi"/>
          <w:szCs w:val="18"/>
        </w:rPr>
      </w:pPr>
      <w:r w:rsidRPr="0072576F">
        <w:rPr>
          <w:rFonts w:asciiTheme="minorHAnsi" w:hAnsiTheme="minorHAnsi" w:cstheme="minorHAnsi"/>
          <w:szCs w:val="24"/>
        </w:rPr>
        <w:t>The County reserves the right to conduct additional procurements for the same or similar goods and/or services or to award to additional contract</w:t>
      </w:r>
      <w:r w:rsidR="005706D2" w:rsidRPr="0072576F">
        <w:rPr>
          <w:rFonts w:asciiTheme="minorHAnsi" w:hAnsiTheme="minorHAnsi" w:cstheme="minorHAnsi"/>
          <w:szCs w:val="24"/>
        </w:rPr>
        <w:t>(s), including</w:t>
      </w:r>
      <w:r w:rsidRPr="0072576F">
        <w:rPr>
          <w:rFonts w:asciiTheme="minorHAnsi" w:hAnsiTheme="minorHAnsi" w:cstheme="minorHAnsi"/>
          <w:szCs w:val="24"/>
        </w:rPr>
        <w:t xml:space="preserve"> to other Bidder</w:t>
      </w:r>
      <w:r w:rsidR="005706D2" w:rsidRPr="0072576F">
        <w:rPr>
          <w:rFonts w:asciiTheme="minorHAnsi" w:hAnsiTheme="minorHAnsi" w:cstheme="minorHAnsi"/>
          <w:szCs w:val="24"/>
        </w:rPr>
        <w:t>(s),</w:t>
      </w:r>
      <w:r w:rsidRPr="0072576F">
        <w:rPr>
          <w:rFonts w:asciiTheme="minorHAnsi" w:hAnsiTheme="minorHAnsi" w:cstheme="minorHAnsi"/>
          <w:szCs w:val="24"/>
        </w:rPr>
        <w:t xml:space="preserve"> during the term of the contract if it determines that additional Contractors are needed to supplement goods and/or services being provided.</w:t>
      </w:r>
      <w:r w:rsidR="00FC58EA" w:rsidRPr="0072576F">
        <w:rPr>
          <w:rFonts w:asciiTheme="minorHAnsi" w:hAnsiTheme="minorHAnsi" w:cstheme="minorHAnsi"/>
          <w:szCs w:val="18"/>
        </w:rPr>
        <w:t xml:space="preserve"> </w:t>
      </w:r>
    </w:p>
    <w:p w14:paraId="7A5E5356" w14:textId="77777777" w:rsidR="00FC58EA" w:rsidRPr="0072576F" w:rsidRDefault="00FC58EA">
      <w:pPr>
        <w:pStyle w:val="Itema"/>
        <w:numPr>
          <w:ilvl w:val="3"/>
          <w:numId w:val="13"/>
        </w:numPr>
        <w:rPr>
          <w:rFonts w:asciiTheme="minorHAnsi" w:hAnsiTheme="minorHAnsi" w:cstheme="minorHAnsi"/>
          <w:szCs w:val="18"/>
        </w:rPr>
      </w:pPr>
      <w:r w:rsidRPr="0072576F">
        <w:rPr>
          <w:rFonts w:asciiTheme="minorHAnsi" w:hAnsiTheme="minorHAnsi" w:cstheme="minorHAnsi"/>
          <w:szCs w:val="18"/>
        </w:rPr>
        <w:t>The County has the right to decline to award this contract or any part thereof for any reason.</w:t>
      </w:r>
    </w:p>
    <w:p w14:paraId="0FB00906" w14:textId="77777777" w:rsidR="006F6C64" w:rsidRPr="0072576F" w:rsidRDefault="006F6C64">
      <w:pPr>
        <w:pStyle w:val="Item1"/>
        <w:numPr>
          <w:ilvl w:val="2"/>
          <w:numId w:val="13"/>
        </w:numPr>
        <w:tabs>
          <w:tab w:val="clear" w:pos="1440"/>
        </w:tabs>
        <w:rPr>
          <w:rFonts w:asciiTheme="minorHAnsi" w:hAnsiTheme="minorHAnsi" w:cstheme="minorHAnsi"/>
        </w:rPr>
      </w:pPr>
      <w:r w:rsidRPr="0072576F">
        <w:rPr>
          <w:rFonts w:asciiTheme="minorHAnsi" w:hAnsiTheme="minorHAnsi" w:cstheme="minorHAnsi"/>
          <w:szCs w:val="18"/>
        </w:rPr>
        <w:t>Procedures</w:t>
      </w:r>
    </w:p>
    <w:p w14:paraId="6F56EB8A" w14:textId="1C118110" w:rsidR="00F9006C" w:rsidRPr="0072576F" w:rsidRDefault="00F9006C">
      <w:pPr>
        <w:pStyle w:val="Itema"/>
        <w:numPr>
          <w:ilvl w:val="3"/>
          <w:numId w:val="14"/>
        </w:numPr>
        <w:rPr>
          <w:rFonts w:asciiTheme="minorHAnsi" w:hAnsiTheme="minorHAnsi" w:cstheme="minorHAnsi"/>
        </w:rPr>
      </w:pPr>
      <w:r w:rsidRPr="0072576F">
        <w:rPr>
          <w:rFonts w:asciiTheme="minorHAnsi" w:hAnsiTheme="minorHAnsi" w:cstheme="minorHAnsi"/>
          <w:szCs w:val="24"/>
        </w:rPr>
        <w:t>Board approval to award a contract is required.</w:t>
      </w:r>
      <w:r w:rsidRPr="0072576F">
        <w:rPr>
          <w:rFonts w:asciiTheme="minorHAnsi" w:hAnsiTheme="minorHAnsi" w:cstheme="minorHAnsi"/>
        </w:rPr>
        <w:t xml:space="preserve"> </w:t>
      </w:r>
      <w:r w:rsidR="00121E47" w:rsidRPr="0072576F">
        <w:rPr>
          <w:rFonts w:asciiTheme="minorHAnsi" w:hAnsiTheme="minorHAnsi" w:cstheme="minorHAnsi"/>
        </w:rPr>
        <w:t xml:space="preserve"> </w:t>
      </w:r>
    </w:p>
    <w:p w14:paraId="74970E75" w14:textId="77777777" w:rsidR="00F9006C" w:rsidRPr="0072576F" w:rsidRDefault="00A114C4">
      <w:pPr>
        <w:pStyle w:val="Itema"/>
        <w:numPr>
          <w:ilvl w:val="3"/>
          <w:numId w:val="14"/>
        </w:numPr>
        <w:rPr>
          <w:rFonts w:asciiTheme="minorHAnsi" w:hAnsiTheme="minorHAnsi" w:cstheme="minorHAnsi"/>
          <w:szCs w:val="24"/>
        </w:rPr>
      </w:pPr>
      <w:r w:rsidRPr="0072576F">
        <w:rPr>
          <w:rFonts w:asciiTheme="minorHAnsi" w:hAnsiTheme="minorHAnsi" w:cstheme="minorHAnsi"/>
          <w:szCs w:val="24"/>
        </w:rPr>
        <w:t>A contract must be fully executed by the recommended awardee and the County prior to any services and goods being provided or work being performed.</w:t>
      </w:r>
    </w:p>
    <w:p w14:paraId="460165B5" w14:textId="77777777" w:rsidR="00D47214" w:rsidRPr="0072576F" w:rsidRDefault="00D47214">
      <w:pPr>
        <w:pStyle w:val="Itema"/>
        <w:numPr>
          <w:ilvl w:val="3"/>
          <w:numId w:val="14"/>
        </w:numPr>
        <w:tabs>
          <w:tab w:val="clear" w:pos="2160"/>
        </w:tabs>
        <w:rPr>
          <w:rFonts w:asciiTheme="minorHAnsi" w:hAnsiTheme="minorHAnsi" w:cstheme="minorHAnsi"/>
          <w:szCs w:val="24"/>
        </w:rPr>
      </w:pPr>
      <w:r w:rsidRPr="0072576F">
        <w:rPr>
          <w:rFonts w:asciiTheme="minorHAnsi" w:hAnsiTheme="minorHAnsi" w:cstheme="minorHAnsi"/>
          <w:szCs w:val="24"/>
        </w:rPr>
        <w:t xml:space="preserve">The County uses its Standard Services Agreement terms and conditions for purchases and services. Any terms that are not acceptable to a Bidder must be identified on the </w:t>
      </w:r>
      <w:hyperlink w:anchor="ExceptionsClarifications" w:history="1">
        <w:r w:rsidRPr="0072576F">
          <w:rPr>
            <w:rStyle w:val="Hyperlink"/>
            <w:rFonts w:asciiTheme="minorHAnsi" w:hAnsiTheme="minorHAnsi" w:cstheme="minorHAnsi"/>
            <w:szCs w:val="24"/>
          </w:rPr>
          <w:t>Exceptions and Clarifications</w:t>
        </w:r>
      </w:hyperlink>
      <w:r w:rsidRPr="0072576F">
        <w:rPr>
          <w:rFonts w:asciiTheme="minorHAnsi" w:hAnsiTheme="minorHAnsi" w:cstheme="minorHAnsi"/>
          <w:szCs w:val="24"/>
        </w:rPr>
        <w:t xml:space="preserve"> form in Exhibit A - Bid Response Packet.  Bidder may access a copy of the Standard Services Agreement template at: </w:t>
      </w:r>
    </w:p>
    <w:p w14:paraId="3EA7A3A0" w14:textId="3DA6C44A" w:rsidR="00D47214" w:rsidRDefault="00D47214" w:rsidP="00D47214">
      <w:pPr>
        <w:pStyle w:val="Itema"/>
        <w:numPr>
          <w:ilvl w:val="0"/>
          <w:numId w:val="0"/>
        </w:numPr>
        <w:ind w:left="2880"/>
        <w:rPr>
          <w:rFonts w:asciiTheme="minorHAnsi" w:hAnsiTheme="minorHAnsi" w:cstheme="minorHAnsi"/>
        </w:rPr>
      </w:pPr>
      <w:hyperlink r:id="rId48" w:history="1">
        <w:r w:rsidRPr="0072576F">
          <w:rPr>
            <w:rStyle w:val="Hyperlink"/>
            <w:rFonts w:asciiTheme="minorHAnsi" w:hAnsiTheme="minorHAnsi" w:cstheme="minorHAnsi"/>
            <w:b/>
          </w:rPr>
          <w:t>Alameda County Federal Standard Services Agreement Template</w:t>
        </w:r>
      </w:hyperlink>
      <w:r w:rsidRPr="0072576F">
        <w:rPr>
          <w:rFonts w:asciiTheme="minorHAnsi" w:hAnsiTheme="minorHAnsi" w:cstheme="minorHAnsi"/>
          <w:b/>
          <w:u w:val="single"/>
        </w:rPr>
        <w:t xml:space="preserve"> </w:t>
      </w:r>
      <w:r w:rsidRPr="0072576F">
        <w:rPr>
          <w:rFonts w:asciiTheme="minorHAnsi" w:hAnsiTheme="minorHAnsi" w:cstheme="minorHAnsi"/>
          <w:sz w:val="18"/>
          <w:szCs w:val="14"/>
        </w:rPr>
        <w:t>[</w:t>
      </w:r>
      <w:hyperlink r:id="rId49" w:history="1">
        <w:r>
          <w:rPr>
            <w:rStyle w:val="Hyperlink"/>
            <w:rFonts w:asciiTheme="minorHAnsi" w:hAnsiTheme="minorHAnsi" w:cstheme="minorHAnsi"/>
            <w:sz w:val="18"/>
            <w:szCs w:val="14"/>
          </w:rPr>
          <w:t>https://acgovt.sharepoint.com/:b:/s/GSADigitalLibrary/IQCrL6WFkaGDRoS515st0YNFASdnE7iNjqN9H3CS6EMEIjw?e=hKGh6A</w:t>
        </w:r>
      </w:hyperlink>
      <w:r w:rsidRPr="0072576F">
        <w:rPr>
          <w:rFonts w:asciiTheme="minorHAnsi" w:hAnsiTheme="minorHAnsi" w:cstheme="minorHAnsi"/>
          <w:sz w:val="18"/>
          <w:szCs w:val="14"/>
        </w:rPr>
        <w:t xml:space="preserve">] </w:t>
      </w:r>
      <w:r w:rsidRPr="0072576F">
        <w:rPr>
          <w:rFonts w:asciiTheme="minorHAnsi" w:hAnsiTheme="minorHAnsi" w:cstheme="minorHAnsi"/>
        </w:rPr>
        <w:t xml:space="preserve"> </w:t>
      </w:r>
    </w:p>
    <w:p w14:paraId="003F3E64" w14:textId="7F413488" w:rsidR="00D47214" w:rsidRPr="0072576F" w:rsidRDefault="00D47214" w:rsidP="00D47214">
      <w:pPr>
        <w:spacing w:after="240"/>
        <w:ind w:left="2880"/>
        <w:rPr>
          <w:rFonts w:cstheme="minorHAnsi"/>
        </w:rPr>
      </w:pPr>
      <w:r w:rsidRPr="0072576F">
        <w:rPr>
          <w:rFonts w:cstheme="minorHAnsi"/>
          <w:szCs w:val="24"/>
        </w:rPr>
        <w:t xml:space="preserve">The template contains minimal standard language and specific contract terms, including the scope of services that may be drafted and negotiated based on this RFP and the bid proposal(s). As noted above, </w:t>
      </w:r>
      <w:r w:rsidRPr="0072576F">
        <w:rPr>
          <w:rFonts w:cstheme="minorHAnsi"/>
          <w:b/>
          <w:bCs/>
          <w:szCs w:val="24"/>
        </w:rPr>
        <w:t xml:space="preserve">Exhibit B, </w:t>
      </w:r>
      <w:hyperlink w:anchor="FedProvisions" w:history="1">
        <w:r w:rsidRPr="0072576F">
          <w:rPr>
            <w:rStyle w:val="Hyperlink"/>
            <w:rFonts w:cstheme="minorHAnsi"/>
            <w:b/>
            <w:szCs w:val="24"/>
          </w:rPr>
          <w:t>ADDITIONAL CONTRACT PROVISIONS – FEDERAL PROVISION</w:t>
        </w:r>
      </w:hyperlink>
      <w:r w:rsidRPr="0072576F">
        <w:rPr>
          <w:rFonts w:cstheme="minorHAnsi"/>
          <w:b/>
          <w:bCs/>
          <w:szCs w:val="24"/>
        </w:rPr>
        <w:t xml:space="preserve">, </w:t>
      </w:r>
      <w:r w:rsidRPr="0072576F">
        <w:rPr>
          <w:rFonts w:cstheme="minorHAnsi"/>
          <w:szCs w:val="24"/>
        </w:rPr>
        <w:t>will be part of the contract.</w:t>
      </w:r>
    </w:p>
    <w:p w14:paraId="70041FE6" w14:textId="77777777" w:rsidR="00F9006C" w:rsidRPr="0072576F" w:rsidRDefault="00A114C4">
      <w:pPr>
        <w:pStyle w:val="Itema"/>
        <w:numPr>
          <w:ilvl w:val="0"/>
          <w:numId w:val="15"/>
        </w:numPr>
        <w:ind w:hanging="720"/>
        <w:rPr>
          <w:rFonts w:asciiTheme="minorHAnsi" w:hAnsiTheme="minorHAnsi" w:cstheme="minorHAnsi"/>
          <w:szCs w:val="24"/>
        </w:rPr>
      </w:pPr>
      <w:r w:rsidRPr="0072576F">
        <w:rPr>
          <w:rFonts w:asciiTheme="minorHAnsi" w:hAnsiTheme="minorHAnsi" w:cstheme="minorHAnsi"/>
          <w:szCs w:val="24"/>
        </w:rPr>
        <w:t>The RFP specifications, terms, conditions, Exhibits, RFP Addenda, and Bidder’s proposal may be incorporated into and made a part of any contract that may be awarded as a result of this RFP.</w:t>
      </w:r>
    </w:p>
    <w:p w14:paraId="6948A8EC" w14:textId="3B601280" w:rsidR="00F9006C" w:rsidRPr="00D47214" w:rsidRDefault="00F9006C" w:rsidP="00D47214">
      <w:pPr>
        <w:pStyle w:val="Heading2"/>
        <w:rPr>
          <w:sz w:val="24"/>
          <w:szCs w:val="24"/>
        </w:rPr>
      </w:pPr>
      <w:bookmarkStart w:id="69" w:name="_Toc339364459"/>
      <w:bookmarkStart w:id="70" w:name="_Toc339364720"/>
      <w:bookmarkStart w:id="71" w:name="_Toc232663835"/>
      <w:r w:rsidRPr="00D47214">
        <w:rPr>
          <w:sz w:val="24"/>
          <w:szCs w:val="24"/>
        </w:rPr>
        <w:lastRenderedPageBreak/>
        <w:t>METHOD OF ORDERING</w:t>
      </w:r>
      <w:bookmarkEnd w:id="69"/>
      <w:bookmarkEnd w:id="70"/>
      <w:bookmarkEnd w:id="71"/>
    </w:p>
    <w:p w14:paraId="23855501" w14:textId="4B8B42A9" w:rsidR="00F9006C" w:rsidRPr="0072576F" w:rsidRDefault="00F9006C">
      <w:pPr>
        <w:pStyle w:val="Item1"/>
        <w:rPr>
          <w:rFonts w:asciiTheme="minorHAnsi" w:hAnsiTheme="minorHAnsi" w:cstheme="minorHAnsi"/>
          <w:szCs w:val="18"/>
        </w:rPr>
      </w:pPr>
      <w:bookmarkStart w:id="72" w:name="_Hlk89702689"/>
      <w:r w:rsidRPr="0072576F">
        <w:rPr>
          <w:rFonts w:asciiTheme="minorHAnsi" w:hAnsiTheme="minorHAnsi" w:cstheme="minorHAnsi"/>
          <w:szCs w:val="18"/>
        </w:rPr>
        <w:t>A written P</w:t>
      </w:r>
      <w:r w:rsidR="008F5163" w:rsidRPr="0072576F">
        <w:rPr>
          <w:rFonts w:asciiTheme="minorHAnsi" w:hAnsiTheme="minorHAnsi" w:cstheme="minorHAnsi"/>
          <w:szCs w:val="18"/>
        </w:rPr>
        <w:t xml:space="preserve">urchase </w:t>
      </w:r>
      <w:r w:rsidRPr="0072576F">
        <w:rPr>
          <w:rFonts w:asciiTheme="minorHAnsi" w:hAnsiTheme="minorHAnsi" w:cstheme="minorHAnsi"/>
          <w:szCs w:val="18"/>
        </w:rPr>
        <w:t>O</w:t>
      </w:r>
      <w:r w:rsidR="008F5163" w:rsidRPr="0072576F">
        <w:rPr>
          <w:rFonts w:asciiTheme="minorHAnsi" w:hAnsiTheme="minorHAnsi" w:cstheme="minorHAnsi"/>
          <w:szCs w:val="18"/>
        </w:rPr>
        <w:t>rder (PO)</w:t>
      </w:r>
      <w:r w:rsidRPr="0072576F">
        <w:rPr>
          <w:rFonts w:asciiTheme="minorHAnsi" w:hAnsiTheme="minorHAnsi" w:cstheme="minorHAnsi"/>
          <w:szCs w:val="18"/>
        </w:rPr>
        <w:t xml:space="preserve"> </w:t>
      </w:r>
      <w:r w:rsidR="00AF533D" w:rsidRPr="0072576F">
        <w:rPr>
          <w:rFonts w:asciiTheme="minorHAnsi" w:hAnsiTheme="minorHAnsi" w:cstheme="minorHAnsi"/>
          <w:szCs w:val="18"/>
        </w:rPr>
        <w:t xml:space="preserve">will be issued after an </w:t>
      </w:r>
      <w:r w:rsidR="003D40BB" w:rsidRPr="0072576F">
        <w:rPr>
          <w:rFonts w:asciiTheme="minorHAnsi" w:hAnsiTheme="minorHAnsi" w:cstheme="minorHAnsi"/>
          <w:szCs w:val="18"/>
        </w:rPr>
        <w:t>executed contract</w:t>
      </w:r>
      <w:r w:rsidR="00172B64" w:rsidRPr="0072576F">
        <w:rPr>
          <w:rFonts w:asciiTheme="minorHAnsi" w:hAnsiTheme="minorHAnsi" w:cstheme="minorHAnsi"/>
          <w:szCs w:val="18"/>
        </w:rPr>
        <w:t xml:space="preserve"> and</w:t>
      </w:r>
      <w:r w:rsidR="00AF533D" w:rsidRPr="0072576F">
        <w:rPr>
          <w:rFonts w:asciiTheme="minorHAnsi" w:hAnsiTheme="minorHAnsi" w:cstheme="minorHAnsi"/>
          <w:szCs w:val="18"/>
        </w:rPr>
        <w:t xml:space="preserve"> </w:t>
      </w:r>
      <w:r w:rsidRPr="00257234">
        <w:rPr>
          <w:rFonts w:asciiTheme="minorHAnsi" w:hAnsiTheme="minorHAnsi" w:cstheme="minorHAnsi"/>
          <w:color w:val="000000" w:themeColor="text1"/>
          <w:szCs w:val="18"/>
        </w:rPr>
        <w:t>Board</w:t>
      </w:r>
      <w:r w:rsidR="00E00A41" w:rsidRPr="00257234">
        <w:rPr>
          <w:rFonts w:asciiTheme="minorHAnsi" w:hAnsiTheme="minorHAnsi" w:cstheme="minorHAnsi"/>
          <w:color w:val="000000" w:themeColor="text1"/>
          <w:szCs w:val="18"/>
        </w:rPr>
        <w:t xml:space="preserve"> </w:t>
      </w:r>
      <w:r w:rsidRPr="00257234">
        <w:rPr>
          <w:rFonts w:asciiTheme="minorHAnsi" w:hAnsiTheme="minorHAnsi" w:cstheme="minorHAnsi"/>
          <w:color w:val="000000" w:themeColor="text1"/>
          <w:szCs w:val="18"/>
        </w:rPr>
        <w:t>approval</w:t>
      </w:r>
      <w:r w:rsidR="00172B64" w:rsidRPr="0072576F">
        <w:rPr>
          <w:rFonts w:asciiTheme="minorHAnsi" w:hAnsiTheme="minorHAnsi" w:cstheme="minorHAnsi"/>
          <w:szCs w:val="18"/>
        </w:rPr>
        <w:t>. I</w:t>
      </w:r>
      <w:r w:rsidR="00AF533D" w:rsidRPr="0072576F">
        <w:rPr>
          <w:rFonts w:asciiTheme="minorHAnsi" w:hAnsiTheme="minorHAnsi" w:cstheme="minorHAnsi"/>
          <w:szCs w:val="18"/>
        </w:rPr>
        <w:t>f there is any conflict in terms</w:t>
      </w:r>
      <w:r w:rsidR="00172B64" w:rsidRPr="0072576F">
        <w:rPr>
          <w:rFonts w:asciiTheme="minorHAnsi" w:hAnsiTheme="minorHAnsi" w:cstheme="minorHAnsi"/>
          <w:szCs w:val="18"/>
        </w:rPr>
        <w:t xml:space="preserve"> of any PO and</w:t>
      </w:r>
      <w:r w:rsidR="00AF533D" w:rsidRPr="0072576F">
        <w:rPr>
          <w:rFonts w:asciiTheme="minorHAnsi" w:hAnsiTheme="minorHAnsi" w:cstheme="minorHAnsi"/>
          <w:szCs w:val="18"/>
        </w:rPr>
        <w:t xml:space="preserve"> </w:t>
      </w:r>
      <w:r w:rsidR="00172B64" w:rsidRPr="0072576F">
        <w:rPr>
          <w:rFonts w:asciiTheme="minorHAnsi" w:hAnsiTheme="minorHAnsi" w:cstheme="minorHAnsi"/>
          <w:szCs w:val="18"/>
        </w:rPr>
        <w:t xml:space="preserve">the executed </w:t>
      </w:r>
      <w:r w:rsidR="00AF533D" w:rsidRPr="0072576F">
        <w:rPr>
          <w:rFonts w:asciiTheme="minorHAnsi" w:hAnsiTheme="minorHAnsi" w:cstheme="minorHAnsi"/>
          <w:szCs w:val="18"/>
        </w:rPr>
        <w:t>contract</w:t>
      </w:r>
      <w:r w:rsidR="00172B64" w:rsidRPr="0072576F">
        <w:rPr>
          <w:rFonts w:asciiTheme="minorHAnsi" w:hAnsiTheme="minorHAnsi" w:cstheme="minorHAnsi"/>
          <w:szCs w:val="18"/>
        </w:rPr>
        <w:t>, the contract</w:t>
      </w:r>
      <w:r w:rsidR="00AF533D" w:rsidRPr="0072576F">
        <w:rPr>
          <w:rFonts w:asciiTheme="minorHAnsi" w:hAnsiTheme="minorHAnsi" w:cstheme="minorHAnsi"/>
          <w:szCs w:val="18"/>
        </w:rPr>
        <w:t xml:space="preserve"> will control</w:t>
      </w:r>
      <w:r w:rsidR="003D0192" w:rsidRPr="0072576F">
        <w:rPr>
          <w:rFonts w:asciiTheme="minorHAnsi" w:hAnsiTheme="minorHAnsi" w:cstheme="minorHAnsi"/>
          <w:szCs w:val="18"/>
        </w:rPr>
        <w:t>, even if a PO is issued later</w:t>
      </w:r>
      <w:r w:rsidRPr="0072576F">
        <w:rPr>
          <w:rFonts w:asciiTheme="minorHAnsi" w:hAnsiTheme="minorHAnsi" w:cstheme="minorHAnsi"/>
          <w:szCs w:val="18"/>
        </w:rPr>
        <w:t xml:space="preserve">. </w:t>
      </w:r>
      <w:r w:rsidR="00AF533D" w:rsidRPr="0072576F">
        <w:rPr>
          <w:rFonts w:asciiTheme="minorHAnsi" w:hAnsiTheme="minorHAnsi" w:cstheme="minorHAnsi"/>
          <w:szCs w:val="18"/>
        </w:rPr>
        <w:t xml:space="preserve"> Payment cannot be made to any Contractor until a PO is issued. </w:t>
      </w:r>
      <w:bookmarkEnd w:id="72"/>
      <w:r w:rsidR="00003D08" w:rsidRPr="0072576F">
        <w:rPr>
          <w:rFonts w:asciiTheme="minorHAnsi" w:hAnsiTheme="minorHAnsi" w:cstheme="minorHAnsi"/>
          <w:szCs w:val="18"/>
        </w:rPr>
        <w:t xml:space="preserve"> </w:t>
      </w:r>
    </w:p>
    <w:p w14:paraId="4D1AD716" w14:textId="77777777" w:rsidR="00F9006C" w:rsidRPr="0072576F" w:rsidRDefault="00F9006C">
      <w:pPr>
        <w:pStyle w:val="Item1"/>
        <w:rPr>
          <w:rFonts w:asciiTheme="minorHAnsi" w:hAnsiTheme="minorHAnsi" w:cstheme="minorHAnsi"/>
        </w:rPr>
      </w:pPr>
      <w:bookmarkStart w:id="73" w:name="_Hlk89702718"/>
      <w:r w:rsidRPr="0072576F">
        <w:rPr>
          <w:rFonts w:asciiTheme="minorHAnsi" w:hAnsiTheme="minorHAnsi" w:cstheme="minorHAnsi"/>
        </w:rPr>
        <w:t xml:space="preserve">POs and payments for </w:t>
      </w:r>
      <w:r w:rsidR="00E00A41" w:rsidRPr="0072576F">
        <w:rPr>
          <w:rFonts w:asciiTheme="minorHAnsi" w:hAnsiTheme="minorHAnsi" w:cstheme="minorHAnsi"/>
        </w:rPr>
        <w:t>goods</w:t>
      </w:r>
      <w:r w:rsidRPr="0072576F">
        <w:rPr>
          <w:rFonts w:asciiTheme="minorHAnsi" w:hAnsiTheme="minorHAnsi" w:cstheme="minorHAnsi"/>
        </w:rPr>
        <w:t xml:space="preserve"> and/or services will be issued only in the name of </w:t>
      </w:r>
      <w:r w:rsidR="00A114C4" w:rsidRPr="0072576F">
        <w:rPr>
          <w:rFonts w:asciiTheme="minorHAnsi" w:hAnsiTheme="minorHAnsi" w:cstheme="minorHAnsi"/>
        </w:rPr>
        <w:t xml:space="preserve">the </w:t>
      </w:r>
      <w:r w:rsidRPr="0072576F">
        <w:rPr>
          <w:rFonts w:asciiTheme="minorHAnsi" w:hAnsiTheme="minorHAnsi" w:cstheme="minorHAnsi"/>
        </w:rPr>
        <w:t>Contractor</w:t>
      </w:r>
      <w:r w:rsidR="00AF533D" w:rsidRPr="0072576F">
        <w:rPr>
          <w:rFonts w:asciiTheme="minorHAnsi" w:hAnsiTheme="minorHAnsi" w:cstheme="minorHAnsi"/>
        </w:rPr>
        <w:t>, as identified on the contract</w:t>
      </w:r>
      <w:r w:rsidRPr="0072576F">
        <w:rPr>
          <w:rFonts w:asciiTheme="minorHAnsi" w:hAnsiTheme="minorHAnsi" w:cstheme="minorHAnsi"/>
        </w:rPr>
        <w:t xml:space="preserve">. </w:t>
      </w:r>
    </w:p>
    <w:bookmarkEnd w:id="73"/>
    <w:p w14:paraId="19BA4B06" w14:textId="77777777" w:rsidR="00F9006C" w:rsidRPr="0072576F" w:rsidRDefault="00A114C4">
      <w:pPr>
        <w:pStyle w:val="Item1"/>
        <w:rPr>
          <w:rFonts w:asciiTheme="minorHAnsi" w:hAnsiTheme="minorHAnsi" w:cstheme="minorHAnsi"/>
        </w:rPr>
      </w:pPr>
      <w:r w:rsidRPr="0072576F">
        <w:rPr>
          <w:rFonts w:asciiTheme="minorHAnsi" w:hAnsiTheme="minorHAnsi" w:cstheme="minorHAnsi"/>
        </w:rPr>
        <w:t xml:space="preserve">The </w:t>
      </w:r>
      <w:r w:rsidR="00F9006C" w:rsidRPr="0072576F">
        <w:rPr>
          <w:rFonts w:asciiTheme="minorHAnsi" w:hAnsiTheme="minorHAnsi" w:cstheme="minorHAnsi"/>
        </w:rPr>
        <w:t xml:space="preserve">Contractor </w:t>
      </w:r>
      <w:r w:rsidR="00CA0CEF" w:rsidRPr="0072576F">
        <w:rPr>
          <w:rFonts w:asciiTheme="minorHAnsi" w:hAnsiTheme="minorHAnsi" w:cstheme="minorHAnsi"/>
        </w:rPr>
        <w:t>must</w:t>
      </w:r>
      <w:r w:rsidR="00F9006C" w:rsidRPr="0072576F">
        <w:rPr>
          <w:rFonts w:asciiTheme="minorHAnsi" w:hAnsiTheme="minorHAnsi" w:cstheme="minorHAnsi"/>
        </w:rPr>
        <w:t xml:space="preserve"> adapt to changes to the method of ordering procedures as required by the County during the term of the contract.</w:t>
      </w:r>
    </w:p>
    <w:p w14:paraId="1ADCEB77" w14:textId="77777777" w:rsidR="00F9006C" w:rsidRPr="0072576F" w:rsidRDefault="00172B64">
      <w:pPr>
        <w:pStyle w:val="Item1"/>
        <w:rPr>
          <w:rFonts w:asciiTheme="minorHAnsi" w:hAnsiTheme="minorHAnsi" w:cstheme="minorHAnsi"/>
        </w:rPr>
      </w:pPr>
      <w:bookmarkStart w:id="74" w:name="_Hlk89702756"/>
      <w:r w:rsidRPr="0072576F">
        <w:rPr>
          <w:rFonts w:asciiTheme="minorHAnsi" w:hAnsiTheme="minorHAnsi" w:cstheme="minorHAnsi"/>
        </w:rPr>
        <w:t>Any c</w:t>
      </w:r>
      <w:r w:rsidR="00F9006C" w:rsidRPr="0072576F">
        <w:rPr>
          <w:rFonts w:asciiTheme="minorHAnsi" w:hAnsiTheme="minorHAnsi" w:cstheme="minorHAnsi"/>
        </w:rPr>
        <w:t xml:space="preserve">hange orders </w:t>
      </w:r>
      <w:r w:rsidR="00CA0CEF" w:rsidRPr="0072576F">
        <w:rPr>
          <w:rFonts w:asciiTheme="minorHAnsi" w:hAnsiTheme="minorHAnsi" w:cstheme="minorHAnsi"/>
        </w:rPr>
        <w:t>must</w:t>
      </w:r>
      <w:r w:rsidR="00F9006C" w:rsidRPr="0072576F">
        <w:rPr>
          <w:rFonts w:asciiTheme="minorHAnsi" w:hAnsiTheme="minorHAnsi" w:cstheme="minorHAnsi"/>
        </w:rPr>
        <w:t xml:space="preserve"> be agreed upon </w:t>
      </w:r>
      <w:r w:rsidRPr="0072576F">
        <w:rPr>
          <w:rFonts w:asciiTheme="minorHAnsi" w:hAnsiTheme="minorHAnsi" w:cstheme="minorHAnsi"/>
        </w:rPr>
        <w:t xml:space="preserve">in writing </w:t>
      </w:r>
      <w:r w:rsidR="00F9006C" w:rsidRPr="0072576F">
        <w:rPr>
          <w:rFonts w:asciiTheme="minorHAnsi" w:hAnsiTheme="minorHAnsi" w:cstheme="minorHAnsi"/>
        </w:rPr>
        <w:t xml:space="preserve">by Contractor and County and issued as needed by County. </w:t>
      </w:r>
      <w:r w:rsidR="00003D08" w:rsidRPr="0072576F">
        <w:rPr>
          <w:rFonts w:asciiTheme="minorHAnsi" w:hAnsiTheme="minorHAnsi" w:cstheme="minorHAnsi"/>
        </w:rPr>
        <w:t xml:space="preserve"> </w:t>
      </w:r>
    </w:p>
    <w:p w14:paraId="580D176B" w14:textId="77777777" w:rsidR="00F9006C" w:rsidRPr="0072576F" w:rsidRDefault="00F9006C">
      <w:pPr>
        <w:pStyle w:val="Heading2"/>
        <w:rPr>
          <w:rFonts w:asciiTheme="minorHAnsi" w:hAnsiTheme="minorHAnsi" w:cstheme="minorHAnsi"/>
          <w:sz w:val="24"/>
          <w:szCs w:val="24"/>
        </w:rPr>
      </w:pPr>
      <w:bookmarkStart w:id="75" w:name="_Toc339364461"/>
      <w:bookmarkStart w:id="76" w:name="_Toc339364722"/>
      <w:bookmarkStart w:id="77" w:name="_Toc232663836"/>
      <w:bookmarkEnd w:id="74"/>
      <w:r w:rsidRPr="0072576F">
        <w:rPr>
          <w:rFonts w:asciiTheme="minorHAnsi" w:hAnsiTheme="minorHAnsi" w:cstheme="minorHAnsi"/>
          <w:sz w:val="24"/>
          <w:szCs w:val="24"/>
        </w:rPr>
        <w:t>INVOICING</w:t>
      </w:r>
      <w:bookmarkEnd w:id="75"/>
      <w:bookmarkEnd w:id="76"/>
      <w:bookmarkEnd w:id="77"/>
    </w:p>
    <w:p w14:paraId="094856E4" w14:textId="77777777" w:rsidR="00F9006C" w:rsidRDefault="00F9006C">
      <w:pPr>
        <w:pStyle w:val="Item1"/>
        <w:rPr>
          <w:rFonts w:asciiTheme="minorHAnsi" w:hAnsiTheme="minorHAnsi" w:cstheme="minorHAnsi"/>
          <w:szCs w:val="18"/>
        </w:rPr>
      </w:pPr>
      <w:r w:rsidRPr="0072576F">
        <w:rPr>
          <w:rFonts w:asciiTheme="minorHAnsi" w:hAnsiTheme="minorHAnsi" w:cstheme="minorHAnsi"/>
          <w:szCs w:val="18"/>
        </w:rPr>
        <w:t xml:space="preserve">Contractor </w:t>
      </w:r>
      <w:r w:rsidR="00146127" w:rsidRPr="0072576F">
        <w:rPr>
          <w:rFonts w:asciiTheme="minorHAnsi" w:hAnsiTheme="minorHAnsi" w:cstheme="minorHAnsi"/>
          <w:szCs w:val="18"/>
        </w:rPr>
        <w:t>must</w:t>
      </w:r>
      <w:r w:rsidRPr="0072576F">
        <w:rPr>
          <w:rFonts w:asciiTheme="minorHAnsi" w:hAnsiTheme="minorHAnsi" w:cstheme="minorHAnsi"/>
          <w:szCs w:val="18"/>
        </w:rPr>
        <w:t xml:space="preserve"> invoice the requesting department, unless otherwise </w:t>
      </w:r>
      <w:r w:rsidR="00C75719" w:rsidRPr="0072576F">
        <w:rPr>
          <w:rFonts w:asciiTheme="minorHAnsi" w:hAnsiTheme="minorHAnsi" w:cstheme="minorHAnsi"/>
          <w:szCs w:val="18"/>
        </w:rPr>
        <w:t>directed by County</w:t>
      </w:r>
      <w:r w:rsidRPr="0072576F">
        <w:rPr>
          <w:rFonts w:asciiTheme="minorHAnsi" w:hAnsiTheme="minorHAnsi" w:cstheme="minorHAnsi"/>
          <w:szCs w:val="18"/>
        </w:rPr>
        <w:t xml:space="preserve">, upon satisfactory receipt of </w:t>
      </w:r>
      <w:r w:rsidR="00E00A41" w:rsidRPr="0072576F">
        <w:rPr>
          <w:rFonts w:asciiTheme="minorHAnsi" w:hAnsiTheme="minorHAnsi" w:cstheme="minorHAnsi"/>
          <w:szCs w:val="18"/>
        </w:rPr>
        <w:t>goods</w:t>
      </w:r>
      <w:r w:rsidRPr="0072576F">
        <w:rPr>
          <w:rFonts w:asciiTheme="minorHAnsi" w:hAnsiTheme="minorHAnsi" w:cstheme="minorHAnsi"/>
          <w:szCs w:val="18"/>
        </w:rPr>
        <w:t xml:space="preserve"> and/or performance of services.</w:t>
      </w:r>
    </w:p>
    <w:p w14:paraId="6135B6AD" w14:textId="4AFE9CC7" w:rsidR="004A7C80" w:rsidRDefault="004A7C80" w:rsidP="004A7C80">
      <w:pPr>
        <w:pStyle w:val="Item1"/>
        <w:rPr>
          <w:rFonts w:asciiTheme="minorHAnsi" w:hAnsiTheme="minorHAnsi" w:cstheme="minorHAnsi"/>
          <w:szCs w:val="18"/>
        </w:rPr>
      </w:pPr>
      <w:r>
        <w:rPr>
          <w:rFonts w:asciiTheme="minorHAnsi" w:hAnsiTheme="minorHAnsi" w:cstheme="minorHAnsi"/>
          <w:szCs w:val="18"/>
        </w:rPr>
        <w:t xml:space="preserve">Services </w:t>
      </w:r>
      <w:r w:rsidRPr="00291E4D">
        <w:rPr>
          <w:rFonts w:asciiTheme="minorHAnsi" w:hAnsiTheme="minorHAnsi" w:cstheme="minorHAnsi"/>
          <w:szCs w:val="18"/>
        </w:rPr>
        <w:t xml:space="preserve">provided for County employee labor relations matters must be invoiced to the HRS. Services provided for </w:t>
      </w:r>
      <w:r w:rsidR="00EE4450">
        <w:rPr>
          <w:rFonts w:asciiTheme="minorHAnsi" w:hAnsiTheme="minorHAnsi" w:cstheme="minorHAnsi"/>
          <w:szCs w:val="18"/>
        </w:rPr>
        <w:t>PA</w:t>
      </w:r>
      <w:r w:rsidRPr="00291E4D">
        <w:rPr>
          <w:rFonts w:asciiTheme="minorHAnsi" w:hAnsiTheme="minorHAnsi" w:cstheme="minorHAnsi"/>
          <w:szCs w:val="18"/>
        </w:rPr>
        <w:t>IHSS Program labor relations matters must be invoiced separately to the Social Services Agency (SSA). The Contractor must not combine charges for HRS and SSA services on the same invoice.</w:t>
      </w:r>
    </w:p>
    <w:p w14:paraId="27A26C7E" w14:textId="2C69870A" w:rsidR="004A7C80" w:rsidRPr="0072576F" w:rsidRDefault="004A7C80" w:rsidP="004A7C80">
      <w:pPr>
        <w:pStyle w:val="Item1"/>
        <w:rPr>
          <w:rFonts w:asciiTheme="minorHAnsi" w:hAnsiTheme="minorHAnsi" w:cstheme="minorBidi"/>
        </w:rPr>
      </w:pPr>
      <w:r w:rsidRPr="5AC42B9F">
        <w:rPr>
          <w:rFonts w:asciiTheme="minorHAnsi" w:hAnsiTheme="minorHAnsi" w:cstheme="minorBidi"/>
        </w:rPr>
        <w:t xml:space="preserve">Invoices for SSA must be submitted </w:t>
      </w:r>
      <w:r w:rsidRPr="5AC42B9F">
        <w:rPr>
          <w:rFonts w:asciiTheme="minorHAnsi" w:hAnsiTheme="minorHAnsi" w:cstheme="minorBidi"/>
          <w:szCs w:val="24"/>
        </w:rPr>
        <w:t xml:space="preserve">to SSA Payables unit through CATS vendor portal: </w:t>
      </w:r>
      <w:r w:rsidRPr="5AC42B9F">
        <w:rPr>
          <w:rFonts w:ascii="Arial" w:eastAsia="Arial" w:hAnsi="Arial" w:cs="Arial"/>
          <w:color w:val="000000" w:themeColor="text1"/>
          <w:szCs w:val="24"/>
        </w:rPr>
        <w:t xml:space="preserve"> </w:t>
      </w:r>
      <w:hyperlink r:id="rId50">
        <w:r w:rsidRPr="5AC42B9F">
          <w:rPr>
            <w:rStyle w:val="Hyperlink"/>
            <w:rFonts w:asciiTheme="minorHAnsi" w:eastAsiaTheme="minorEastAsia" w:hAnsiTheme="minorHAnsi" w:cstheme="minorBidi"/>
            <w:szCs w:val="24"/>
          </w:rPr>
          <w:t>https://alamedacounty.agiloft.com/logins/alamedacounty-login.htm</w:t>
        </w:r>
      </w:hyperlink>
      <w:r w:rsidRPr="5AC42B9F">
        <w:rPr>
          <w:rFonts w:asciiTheme="minorHAnsi" w:eastAsiaTheme="minorEastAsia" w:hAnsiTheme="minorHAnsi" w:cstheme="minorBidi"/>
          <w:color w:val="000000" w:themeColor="text1"/>
          <w:szCs w:val="24"/>
        </w:rPr>
        <w:t xml:space="preserve">. </w:t>
      </w:r>
      <w:r w:rsidRPr="5AC42B9F">
        <w:rPr>
          <w:rFonts w:asciiTheme="minorHAnsi" w:hAnsiTheme="minorHAnsi" w:cstheme="minorBidi"/>
        </w:rPr>
        <w:t>SSA will provide system access and invoicing instructions to the Contractor upon contract execution.</w:t>
      </w:r>
    </w:p>
    <w:p w14:paraId="373A1556" w14:textId="77777777" w:rsidR="00F9006C" w:rsidRPr="0072576F" w:rsidRDefault="004428BD">
      <w:pPr>
        <w:pStyle w:val="Item1"/>
        <w:rPr>
          <w:rFonts w:asciiTheme="minorHAnsi" w:hAnsiTheme="minorHAnsi" w:cstheme="minorHAnsi"/>
        </w:rPr>
      </w:pPr>
      <w:r w:rsidRPr="0072576F">
        <w:rPr>
          <w:rFonts w:asciiTheme="minorHAnsi" w:hAnsiTheme="minorHAnsi" w:cstheme="minorHAnsi"/>
          <w:szCs w:val="24"/>
        </w:rPr>
        <w:t xml:space="preserve">County will use </w:t>
      </w:r>
      <w:r w:rsidR="00AF533D" w:rsidRPr="0072576F">
        <w:rPr>
          <w:rFonts w:asciiTheme="minorHAnsi" w:hAnsiTheme="minorHAnsi" w:cstheme="minorHAnsi"/>
          <w:szCs w:val="24"/>
        </w:rPr>
        <w:t xml:space="preserve">reasonable </w:t>
      </w:r>
      <w:r w:rsidRPr="0072576F">
        <w:rPr>
          <w:rFonts w:asciiTheme="minorHAnsi" w:hAnsiTheme="minorHAnsi" w:cstheme="minorHAnsi"/>
          <w:szCs w:val="24"/>
        </w:rPr>
        <w:t xml:space="preserve">efforts to make payment </w:t>
      </w:r>
      <w:r w:rsidRPr="00257234">
        <w:rPr>
          <w:rFonts w:asciiTheme="minorHAnsi" w:hAnsiTheme="minorHAnsi" w:cstheme="minorHAnsi"/>
          <w:color w:val="000000" w:themeColor="text1"/>
          <w:szCs w:val="24"/>
        </w:rPr>
        <w:t>within 30 days f</w:t>
      </w:r>
      <w:r w:rsidRPr="0072576F">
        <w:rPr>
          <w:rFonts w:asciiTheme="minorHAnsi" w:hAnsiTheme="minorHAnsi" w:cstheme="minorHAnsi"/>
          <w:szCs w:val="24"/>
        </w:rPr>
        <w:t xml:space="preserve">ollowing receipt and review of invoice and complete satisfactory receipt of </w:t>
      </w:r>
      <w:r w:rsidR="00E00A41" w:rsidRPr="0072576F">
        <w:rPr>
          <w:rFonts w:asciiTheme="minorHAnsi" w:hAnsiTheme="minorHAnsi" w:cstheme="minorHAnsi"/>
          <w:szCs w:val="24"/>
        </w:rPr>
        <w:t>goods</w:t>
      </w:r>
      <w:r w:rsidRPr="0072576F">
        <w:rPr>
          <w:rFonts w:asciiTheme="minorHAnsi" w:hAnsiTheme="minorHAnsi" w:cstheme="minorHAnsi"/>
          <w:szCs w:val="24"/>
        </w:rPr>
        <w:t xml:space="preserve"> and</w:t>
      </w:r>
      <w:r w:rsidR="00D16433" w:rsidRPr="0072576F">
        <w:rPr>
          <w:rFonts w:asciiTheme="minorHAnsi" w:hAnsiTheme="minorHAnsi" w:cstheme="minorHAnsi"/>
          <w:szCs w:val="24"/>
        </w:rPr>
        <w:t>/or</w:t>
      </w:r>
      <w:r w:rsidRPr="0072576F">
        <w:rPr>
          <w:rFonts w:asciiTheme="minorHAnsi" w:hAnsiTheme="minorHAnsi" w:cstheme="minorHAnsi"/>
          <w:szCs w:val="24"/>
        </w:rPr>
        <w:t xml:space="preserve"> performance of services.</w:t>
      </w:r>
      <w:r w:rsidRPr="0072576F">
        <w:rPr>
          <w:rFonts w:asciiTheme="minorHAnsi" w:hAnsiTheme="minorHAnsi" w:cstheme="minorHAnsi"/>
        </w:rPr>
        <w:t xml:space="preserve">  </w:t>
      </w:r>
    </w:p>
    <w:p w14:paraId="4A515A09" w14:textId="77777777" w:rsidR="00CC278E" w:rsidRPr="0072576F" w:rsidRDefault="00F9006C">
      <w:pPr>
        <w:pStyle w:val="Item1"/>
        <w:rPr>
          <w:rFonts w:asciiTheme="minorHAnsi" w:hAnsiTheme="minorHAnsi" w:cstheme="minorHAnsi"/>
        </w:rPr>
      </w:pPr>
      <w:r w:rsidRPr="0072576F">
        <w:rPr>
          <w:rFonts w:asciiTheme="minorHAnsi" w:hAnsiTheme="minorHAnsi" w:cstheme="minorHAnsi"/>
        </w:rPr>
        <w:t xml:space="preserve">County </w:t>
      </w:r>
      <w:r w:rsidR="00FD22C3" w:rsidRPr="0072576F">
        <w:rPr>
          <w:rFonts w:asciiTheme="minorHAnsi" w:hAnsiTheme="minorHAnsi" w:cstheme="minorHAnsi"/>
        </w:rPr>
        <w:t xml:space="preserve">will </w:t>
      </w:r>
      <w:r w:rsidRPr="0072576F">
        <w:rPr>
          <w:rFonts w:asciiTheme="minorHAnsi" w:hAnsiTheme="minorHAnsi" w:cstheme="minorHAnsi"/>
        </w:rPr>
        <w:t xml:space="preserve">notify </w:t>
      </w:r>
      <w:r w:rsidR="00A114C4" w:rsidRPr="0072576F">
        <w:rPr>
          <w:rFonts w:asciiTheme="minorHAnsi" w:hAnsiTheme="minorHAnsi" w:cstheme="minorHAnsi"/>
        </w:rPr>
        <w:t xml:space="preserve">the </w:t>
      </w:r>
      <w:r w:rsidRPr="0072576F">
        <w:rPr>
          <w:rFonts w:asciiTheme="minorHAnsi" w:hAnsiTheme="minorHAnsi" w:cstheme="minorHAnsi"/>
        </w:rPr>
        <w:t xml:space="preserve">Contractor of any adjustments </w:t>
      </w:r>
      <w:r w:rsidR="00AF533D" w:rsidRPr="0072576F">
        <w:rPr>
          <w:rFonts w:asciiTheme="minorHAnsi" w:hAnsiTheme="minorHAnsi" w:cstheme="minorHAnsi"/>
        </w:rPr>
        <w:t xml:space="preserve">or corrections that must be </w:t>
      </w:r>
      <w:r w:rsidR="00C75719" w:rsidRPr="0072576F">
        <w:rPr>
          <w:rFonts w:asciiTheme="minorHAnsi" w:hAnsiTheme="minorHAnsi" w:cstheme="minorHAnsi"/>
        </w:rPr>
        <w:t xml:space="preserve">made </w:t>
      </w:r>
      <w:r w:rsidR="00AF533D" w:rsidRPr="0072576F">
        <w:rPr>
          <w:rFonts w:asciiTheme="minorHAnsi" w:hAnsiTheme="minorHAnsi" w:cstheme="minorHAnsi"/>
        </w:rPr>
        <w:t xml:space="preserve">to receive payment on an </w:t>
      </w:r>
      <w:r w:rsidRPr="0072576F">
        <w:rPr>
          <w:rFonts w:asciiTheme="minorHAnsi" w:hAnsiTheme="minorHAnsi" w:cstheme="minorHAnsi"/>
        </w:rPr>
        <w:t>invoice.</w:t>
      </w:r>
    </w:p>
    <w:p w14:paraId="2DF7E449" w14:textId="77777777" w:rsidR="00CC278E" w:rsidRPr="0072576F" w:rsidRDefault="00F9006C">
      <w:pPr>
        <w:pStyle w:val="Item1"/>
        <w:rPr>
          <w:rFonts w:asciiTheme="minorHAnsi" w:hAnsiTheme="minorHAnsi" w:cstheme="minorHAnsi"/>
        </w:rPr>
      </w:pPr>
      <w:r w:rsidRPr="0072576F">
        <w:rPr>
          <w:rFonts w:asciiTheme="minorHAnsi" w:hAnsiTheme="minorHAnsi" w:cstheme="minorHAnsi"/>
        </w:rPr>
        <w:t xml:space="preserve">Invoices </w:t>
      </w:r>
      <w:r w:rsidR="00C75719" w:rsidRPr="0072576F">
        <w:rPr>
          <w:rFonts w:asciiTheme="minorHAnsi" w:hAnsiTheme="minorHAnsi" w:cstheme="minorHAnsi"/>
        </w:rPr>
        <w:t xml:space="preserve">submitted by </w:t>
      </w:r>
      <w:r w:rsidR="00A114C4" w:rsidRPr="0072576F">
        <w:rPr>
          <w:rFonts w:asciiTheme="minorHAnsi" w:hAnsiTheme="minorHAnsi" w:cstheme="minorHAnsi"/>
        </w:rPr>
        <w:t xml:space="preserve">the </w:t>
      </w:r>
      <w:r w:rsidR="00C75719" w:rsidRPr="0072576F">
        <w:rPr>
          <w:rFonts w:asciiTheme="minorHAnsi" w:hAnsiTheme="minorHAnsi" w:cstheme="minorHAnsi"/>
        </w:rPr>
        <w:t xml:space="preserve">Contractor must </w:t>
      </w:r>
      <w:r w:rsidRPr="0072576F">
        <w:rPr>
          <w:rFonts w:asciiTheme="minorHAnsi" w:hAnsiTheme="minorHAnsi" w:cstheme="minorHAnsi"/>
        </w:rPr>
        <w:t xml:space="preserve">contain </w:t>
      </w:r>
      <w:r w:rsidR="00C75719" w:rsidRPr="0072576F">
        <w:rPr>
          <w:rFonts w:asciiTheme="minorHAnsi" w:hAnsiTheme="minorHAnsi" w:cstheme="minorHAnsi"/>
        </w:rPr>
        <w:t xml:space="preserve">the </w:t>
      </w:r>
      <w:r w:rsidRPr="0072576F">
        <w:rPr>
          <w:rFonts w:asciiTheme="minorHAnsi" w:hAnsiTheme="minorHAnsi" w:cstheme="minorHAnsi"/>
        </w:rPr>
        <w:t>County PO number, invoice number, remit to address</w:t>
      </w:r>
      <w:r w:rsidR="00C75719" w:rsidRPr="0072576F">
        <w:rPr>
          <w:rFonts w:asciiTheme="minorHAnsi" w:hAnsiTheme="minorHAnsi" w:cstheme="minorHAnsi"/>
        </w:rPr>
        <w:t xml:space="preserve">, </w:t>
      </w:r>
      <w:r w:rsidRPr="0072576F">
        <w:rPr>
          <w:rFonts w:asciiTheme="minorHAnsi" w:hAnsiTheme="minorHAnsi" w:cstheme="minorHAnsi"/>
        </w:rPr>
        <w:t xml:space="preserve">itemized </w:t>
      </w:r>
      <w:r w:rsidR="00E00A41" w:rsidRPr="0072576F">
        <w:rPr>
          <w:rFonts w:asciiTheme="minorHAnsi" w:hAnsiTheme="minorHAnsi" w:cstheme="minorHAnsi"/>
        </w:rPr>
        <w:t>goods</w:t>
      </w:r>
      <w:r w:rsidRPr="0072576F">
        <w:rPr>
          <w:rFonts w:asciiTheme="minorHAnsi" w:hAnsiTheme="minorHAnsi" w:cstheme="minorHAnsi"/>
        </w:rPr>
        <w:t xml:space="preserve"> and/or services description</w:t>
      </w:r>
      <w:r w:rsidR="00A114C4" w:rsidRPr="0072576F">
        <w:rPr>
          <w:rFonts w:asciiTheme="minorHAnsi" w:hAnsiTheme="minorHAnsi" w:cstheme="minorHAnsi"/>
        </w:rPr>
        <w:t>,</w:t>
      </w:r>
      <w:r w:rsidRPr="0072576F">
        <w:rPr>
          <w:rFonts w:asciiTheme="minorHAnsi" w:hAnsiTheme="minorHAnsi" w:cstheme="minorHAnsi"/>
        </w:rPr>
        <w:t xml:space="preserve"> and price as quoted and </w:t>
      </w:r>
      <w:r w:rsidR="00CA0CEF" w:rsidRPr="0072576F">
        <w:rPr>
          <w:rFonts w:asciiTheme="minorHAnsi" w:hAnsiTheme="minorHAnsi" w:cstheme="minorHAnsi"/>
        </w:rPr>
        <w:t>must</w:t>
      </w:r>
      <w:r w:rsidRPr="0072576F">
        <w:rPr>
          <w:rFonts w:asciiTheme="minorHAnsi" w:hAnsiTheme="minorHAnsi" w:cstheme="minorHAnsi"/>
        </w:rPr>
        <w:t xml:space="preserve"> be accompanied by</w:t>
      </w:r>
      <w:r w:rsidR="00CC278E" w:rsidRPr="0072576F">
        <w:rPr>
          <w:rFonts w:asciiTheme="minorHAnsi" w:hAnsiTheme="minorHAnsi" w:cstheme="minorHAnsi"/>
        </w:rPr>
        <w:t xml:space="preserve"> </w:t>
      </w:r>
      <w:r w:rsidR="00A114C4" w:rsidRPr="0072576F">
        <w:rPr>
          <w:rFonts w:asciiTheme="minorHAnsi" w:hAnsiTheme="minorHAnsi" w:cstheme="minorHAnsi"/>
        </w:rPr>
        <w:t xml:space="preserve">an </w:t>
      </w:r>
      <w:r w:rsidR="00CC278E" w:rsidRPr="0072576F">
        <w:rPr>
          <w:rFonts w:asciiTheme="minorHAnsi" w:hAnsiTheme="minorHAnsi" w:cstheme="minorHAnsi"/>
        </w:rPr>
        <w:t>acceptable proof of delivery</w:t>
      </w:r>
      <w:r w:rsidR="00AF533D" w:rsidRPr="0072576F">
        <w:rPr>
          <w:rFonts w:asciiTheme="minorHAnsi" w:hAnsiTheme="minorHAnsi" w:cstheme="minorHAnsi"/>
        </w:rPr>
        <w:t xml:space="preserve"> and any other information requested by </w:t>
      </w:r>
      <w:r w:rsidR="00A114C4" w:rsidRPr="0072576F">
        <w:rPr>
          <w:rFonts w:asciiTheme="minorHAnsi" w:hAnsiTheme="minorHAnsi" w:cstheme="minorHAnsi"/>
        </w:rPr>
        <w:t xml:space="preserve">the </w:t>
      </w:r>
      <w:r w:rsidR="00AF533D" w:rsidRPr="0072576F">
        <w:rPr>
          <w:rFonts w:asciiTheme="minorHAnsi" w:hAnsiTheme="minorHAnsi" w:cstheme="minorHAnsi"/>
        </w:rPr>
        <w:t>County</w:t>
      </w:r>
      <w:r w:rsidR="00CC278E" w:rsidRPr="0072576F">
        <w:rPr>
          <w:rFonts w:asciiTheme="minorHAnsi" w:hAnsiTheme="minorHAnsi" w:cstheme="minorHAnsi"/>
        </w:rPr>
        <w:t>.</w:t>
      </w:r>
    </w:p>
    <w:p w14:paraId="19FD9645" w14:textId="77777777" w:rsidR="00F9006C" w:rsidRPr="0072576F" w:rsidRDefault="00F9006C">
      <w:pPr>
        <w:pStyle w:val="Item1"/>
        <w:rPr>
          <w:rFonts w:asciiTheme="minorHAnsi" w:hAnsiTheme="minorHAnsi" w:cstheme="minorHAnsi"/>
        </w:rPr>
      </w:pPr>
      <w:r w:rsidRPr="0072576F">
        <w:rPr>
          <w:rFonts w:asciiTheme="minorHAnsi" w:hAnsiTheme="minorHAnsi" w:cstheme="minorHAnsi"/>
        </w:rPr>
        <w:t xml:space="preserve">Contractor </w:t>
      </w:r>
      <w:r w:rsidR="00CA0CEF" w:rsidRPr="0072576F">
        <w:rPr>
          <w:rFonts w:asciiTheme="minorHAnsi" w:hAnsiTheme="minorHAnsi" w:cstheme="minorHAnsi"/>
        </w:rPr>
        <w:t>must</w:t>
      </w:r>
      <w:r w:rsidRPr="0072576F">
        <w:rPr>
          <w:rFonts w:asciiTheme="minorHAnsi" w:hAnsiTheme="minorHAnsi" w:cstheme="minorHAnsi"/>
        </w:rPr>
        <w:t xml:space="preserve"> utilize </w:t>
      </w:r>
      <w:r w:rsidR="00AF533D" w:rsidRPr="0072576F">
        <w:rPr>
          <w:rFonts w:asciiTheme="minorHAnsi" w:hAnsiTheme="minorHAnsi" w:cstheme="minorHAnsi"/>
        </w:rPr>
        <w:t xml:space="preserve">a </w:t>
      </w:r>
      <w:r w:rsidRPr="0072576F">
        <w:rPr>
          <w:rFonts w:asciiTheme="minorHAnsi" w:hAnsiTheme="minorHAnsi" w:cstheme="minorHAnsi"/>
        </w:rPr>
        <w:t xml:space="preserve">standardized invoice </w:t>
      </w:r>
      <w:r w:rsidR="00AF533D" w:rsidRPr="0072576F">
        <w:rPr>
          <w:rFonts w:asciiTheme="minorHAnsi" w:hAnsiTheme="minorHAnsi" w:cstheme="minorHAnsi"/>
        </w:rPr>
        <w:t xml:space="preserve">format </w:t>
      </w:r>
      <w:r w:rsidRPr="0072576F">
        <w:rPr>
          <w:rFonts w:asciiTheme="minorHAnsi" w:hAnsiTheme="minorHAnsi" w:cstheme="minorHAnsi"/>
        </w:rPr>
        <w:t>upon request.</w:t>
      </w:r>
    </w:p>
    <w:p w14:paraId="307A8F10" w14:textId="77777777" w:rsidR="00F9006C" w:rsidRPr="0072576F" w:rsidRDefault="00F9006C">
      <w:pPr>
        <w:pStyle w:val="Item1"/>
        <w:rPr>
          <w:rFonts w:asciiTheme="minorHAnsi" w:hAnsiTheme="minorHAnsi" w:cstheme="minorHAnsi"/>
        </w:rPr>
      </w:pPr>
      <w:r w:rsidRPr="0072576F">
        <w:rPr>
          <w:rFonts w:asciiTheme="minorHAnsi" w:hAnsiTheme="minorHAnsi" w:cstheme="minorHAnsi"/>
        </w:rPr>
        <w:lastRenderedPageBreak/>
        <w:t xml:space="preserve">Invoices </w:t>
      </w:r>
      <w:r w:rsidR="00AF533D" w:rsidRPr="0072576F">
        <w:rPr>
          <w:rFonts w:asciiTheme="minorHAnsi" w:hAnsiTheme="minorHAnsi" w:cstheme="minorHAnsi"/>
        </w:rPr>
        <w:t>must be</w:t>
      </w:r>
      <w:r w:rsidRPr="0072576F">
        <w:rPr>
          <w:rFonts w:asciiTheme="minorHAnsi" w:hAnsiTheme="minorHAnsi" w:cstheme="minorHAnsi"/>
        </w:rPr>
        <w:t xml:space="preserve"> issued by</w:t>
      </w:r>
      <w:r w:rsidR="00C75719" w:rsidRPr="0072576F">
        <w:rPr>
          <w:rFonts w:asciiTheme="minorHAnsi" w:hAnsiTheme="minorHAnsi" w:cstheme="minorHAnsi"/>
        </w:rPr>
        <w:t>, and payments made to,</w:t>
      </w:r>
      <w:r w:rsidRPr="0072576F">
        <w:rPr>
          <w:rFonts w:asciiTheme="minorHAnsi" w:hAnsiTheme="minorHAnsi" w:cstheme="minorHAnsi"/>
        </w:rPr>
        <w:t xml:space="preserve"> the Contractor who is awarded a contract.</w:t>
      </w:r>
    </w:p>
    <w:p w14:paraId="68CF22EA" w14:textId="0A983912" w:rsidR="00F9006C" w:rsidRPr="0072576F" w:rsidRDefault="00F9006C">
      <w:pPr>
        <w:pStyle w:val="Item1"/>
        <w:rPr>
          <w:rFonts w:asciiTheme="minorHAnsi" w:hAnsiTheme="minorHAnsi" w:cstheme="minorHAnsi"/>
        </w:rPr>
      </w:pPr>
      <w:r w:rsidRPr="0072576F">
        <w:rPr>
          <w:rFonts w:asciiTheme="minorHAnsi" w:hAnsiTheme="minorHAnsi" w:cstheme="minorHAnsi"/>
        </w:rPr>
        <w:t xml:space="preserve">The County will pay </w:t>
      </w:r>
      <w:r w:rsidR="00A114C4" w:rsidRPr="0072576F">
        <w:rPr>
          <w:rFonts w:asciiTheme="minorHAnsi" w:hAnsiTheme="minorHAnsi" w:cstheme="minorHAnsi"/>
        </w:rPr>
        <w:t xml:space="preserve">the </w:t>
      </w:r>
      <w:r w:rsidRPr="0072576F">
        <w:rPr>
          <w:rFonts w:asciiTheme="minorHAnsi" w:hAnsiTheme="minorHAnsi" w:cstheme="minorHAnsi"/>
        </w:rPr>
        <w:t>Contractor</w:t>
      </w:r>
      <w:r w:rsidR="00AF533D" w:rsidRPr="0072576F">
        <w:rPr>
          <w:rFonts w:asciiTheme="minorHAnsi" w:hAnsiTheme="minorHAnsi" w:cstheme="minorHAnsi"/>
        </w:rPr>
        <w:t>,</w:t>
      </w:r>
      <w:r w:rsidRPr="0072576F">
        <w:rPr>
          <w:rFonts w:asciiTheme="minorHAnsi" w:hAnsiTheme="minorHAnsi" w:cstheme="minorHAnsi"/>
        </w:rPr>
        <w:t xml:space="preserve"> </w:t>
      </w:r>
      <w:r w:rsidR="00AF533D" w:rsidRPr="0072576F">
        <w:rPr>
          <w:rFonts w:asciiTheme="minorHAnsi" w:hAnsiTheme="minorHAnsi" w:cstheme="minorHAnsi"/>
        </w:rPr>
        <w:t>after rece</w:t>
      </w:r>
      <w:r w:rsidR="00F90823" w:rsidRPr="0072576F">
        <w:rPr>
          <w:rFonts w:asciiTheme="minorHAnsi" w:hAnsiTheme="minorHAnsi" w:cstheme="minorHAnsi"/>
        </w:rPr>
        <w:t>i</w:t>
      </w:r>
      <w:r w:rsidR="00AF533D" w:rsidRPr="0072576F">
        <w:rPr>
          <w:rFonts w:asciiTheme="minorHAnsi" w:hAnsiTheme="minorHAnsi" w:cstheme="minorHAnsi"/>
        </w:rPr>
        <w:t xml:space="preserve">pt and approval of an invoice, </w:t>
      </w:r>
      <w:r w:rsidRPr="0072576F">
        <w:rPr>
          <w:rFonts w:asciiTheme="minorHAnsi" w:hAnsiTheme="minorHAnsi" w:cstheme="minorHAnsi"/>
        </w:rPr>
        <w:t>monthly or as agreed upon, not to exceed the total</w:t>
      </w:r>
      <w:r w:rsidR="00B01574" w:rsidRPr="0072576F">
        <w:rPr>
          <w:rFonts w:asciiTheme="minorHAnsi" w:hAnsiTheme="minorHAnsi" w:cstheme="minorHAnsi"/>
        </w:rPr>
        <w:t xml:space="preserve"> contract amount. The County will not pay for goods and/or services in advance.  </w:t>
      </w:r>
    </w:p>
    <w:p w14:paraId="6D7B5D7F" w14:textId="77777777" w:rsidR="009B4BE5" w:rsidRPr="0072576F" w:rsidRDefault="009B4BE5">
      <w:pPr>
        <w:pStyle w:val="Item1"/>
        <w:rPr>
          <w:rFonts w:asciiTheme="minorHAnsi" w:hAnsiTheme="minorHAnsi" w:cstheme="minorHAnsi"/>
        </w:rPr>
      </w:pPr>
      <w:r w:rsidRPr="0072576F">
        <w:rPr>
          <w:rFonts w:asciiTheme="minorHAnsi" w:hAnsiTheme="minorHAnsi" w:cstheme="minorHAnsi"/>
        </w:rPr>
        <w:t>In the event the Contractor’s performance and/or deliverable goods have been deemed unsatisfactory by a review committee, the County reserves the right to withhold future payments until the performance and/or deliverable goods are deemed satisfactory</w:t>
      </w:r>
      <w:r w:rsidR="006F2718" w:rsidRPr="0072576F">
        <w:rPr>
          <w:rFonts w:asciiTheme="minorHAnsi" w:hAnsiTheme="minorHAnsi" w:cstheme="minorHAnsi"/>
        </w:rPr>
        <w:t>.</w:t>
      </w:r>
    </w:p>
    <w:p w14:paraId="5912E2A1" w14:textId="77777777" w:rsidR="00F9006C" w:rsidRPr="0072576F" w:rsidRDefault="00F9006C">
      <w:pPr>
        <w:pStyle w:val="Heading2"/>
        <w:rPr>
          <w:rFonts w:asciiTheme="minorHAnsi" w:hAnsiTheme="minorHAnsi" w:cstheme="minorHAnsi"/>
          <w:sz w:val="24"/>
          <w:szCs w:val="24"/>
        </w:rPr>
      </w:pPr>
      <w:bookmarkStart w:id="78" w:name="_Toc339364465"/>
      <w:bookmarkStart w:id="79" w:name="_Toc339364726"/>
      <w:bookmarkStart w:id="80" w:name="_Toc232663837"/>
      <w:r w:rsidRPr="0072576F">
        <w:rPr>
          <w:rFonts w:asciiTheme="minorHAnsi" w:hAnsiTheme="minorHAnsi" w:cstheme="minorHAnsi"/>
          <w:sz w:val="24"/>
          <w:szCs w:val="24"/>
        </w:rPr>
        <w:t>ACCOUNT MANAGER</w:t>
      </w:r>
      <w:r w:rsidR="00B740B3" w:rsidRPr="0072576F">
        <w:rPr>
          <w:rFonts w:asciiTheme="minorHAnsi" w:hAnsiTheme="minorHAnsi" w:cstheme="minorHAnsi"/>
          <w:sz w:val="24"/>
          <w:szCs w:val="24"/>
        </w:rPr>
        <w:t xml:space="preserve"> </w:t>
      </w:r>
      <w:r w:rsidRPr="0072576F">
        <w:rPr>
          <w:rFonts w:asciiTheme="minorHAnsi" w:hAnsiTheme="minorHAnsi" w:cstheme="minorHAnsi"/>
          <w:sz w:val="24"/>
          <w:szCs w:val="24"/>
        </w:rPr>
        <w:t>/</w:t>
      </w:r>
      <w:r w:rsidR="00B740B3" w:rsidRPr="0072576F">
        <w:rPr>
          <w:rFonts w:asciiTheme="minorHAnsi" w:hAnsiTheme="minorHAnsi" w:cstheme="minorHAnsi"/>
          <w:sz w:val="24"/>
          <w:szCs w:val="24"/>
        </w:rPr>
        <w:t xml:space="preserve"> </w:t>
      </w:r>
      <w:r w:rsidRPr="0072576F">
        <w:rPr>
          <w:rFonts w:asciiTheme="minorHAnsi" w:hAnsiTheme="minorHAnsi" w:cstheme="minorHAnsi"/>
          <w:sz w:val="24"/>
          <w:szCs w:val="24"/>
        </w:rPr>
        <w:t>SUPPORT STAFF</w:t>
      </w:r>
      <w:bookmarkEnd w:id="78"/>
      <w:bookmarkEnd w:id="79"/>
      <w:bookmarkEnd w:id="80"/>
    </w:p>
    <w:p w14:paraId="448D2E67" w14:textId="77777777" w:rsidR="00F9006C" w:rsidRPr="0072576F" w:rsidRDefault="00A83B5B">
      <w:pPr>
        <w:pStyle w:val="Item1"/>
        <w:rPr>
          <w:rFonts w:asciiTheme="minorHAnsi" w:hAnsiTheme="minorHAnsi" w:cstheme="minorHAnsi"/>
          <w:szCs w:val="18"/>
        </w:rPr>
      </w:pPr>
      <w:bookmarkStart w:id="81" w:name="_Hlk89702987"/>
      <w:r w:rsidRPr="0072576F">
        <w:rPr>
          <w:rFonts w:asciiTheme="minorHAnsi" w:hAnsiTheme="minorHAnsi" w:cstheme="minorHAnsi"/>
          <w:szCs w:val="18"/>
        </w:rPr>
        <w:t xml:space="preserve">The Contractor </w:t>
      </w:r>
      <w:r w:rsidR="00CA0CEF" w:rsidRPr="0072576F">
        <w:rPr>
          <w:rFonts w:asciiTheme="minorHAnsi" w:hAnsiTheme="minorHAnsi" w:cstheme="minorHAnsi"/>
          <w:szCs w:val="18"/>
        </w:rPr>
        <w:t>must</w:t>
      </w:r>
      <w:r w:rsidRPr="0072576F">
        <w:rPr>
          <w:rFonts w:asciiTheme="minorHAnsi" w:hAnsiTheme="minorHAnsi" w:cstheme="minorHAnsi"/>
          <w:szCs w:val="18"/>
        </w:rPr>
        <w:t xml:space="preserve"> provide dedicated support staff to be the </w:t>
      </w:r>
      <w:r w:rsidR="00F9006C" w:rsidRPr="0072576F">
        <w:rPr>
          <w:rFonts w:asciiTheme="minorHAnsi" w:hAnsiTheme="minorHAnsi" w:cstheme="minorHAnsi"/>
          <w:szCs w:val="18"/>
        </w:rPr>
        <w:t xml:space="preserve">primary contact for all issues regarding </w:t>
      </w:r>
      <w:r w:rsidR="00C75719" w:rsidRPr="0072576F">
        <w:rPr>
          <w:rFonts w:asciiTheme="minorHAnsi" w:hAnsiTheme="minorHAnsi" w:cstheme="minorHAnsi"/>
          <w:szCs w:val="18"/>
        </w:rPr>
        <w:t xml:space="preserve">the </w:t>
      </w:r>
      <w:r w:rsidR="00F9006C" w:rsidRPr="0072576F">
        <w:rPr>
          <w:rFonts w:asciiTheme="minorHAnsi" w:hAnsiTheme="minorHAnsi" w:cstheme="minorHAnsi"/>
          <w:szCs w:val="18"/>
        </w:rPr>
        <w:t xml:space="preserve">response to this </w:t>
      </w:r>
      <w:r w:rsidR="00FE3C61" w:rsidRPr="0072576F">
        <w:rPr>
          <w:rFonts w:asciiTheme="minorHAnsi" w:hAnsiTheme="minorHAnsi" w:cstheme="minorHAnsi"/>
          <w:szCs w:val="18"/>
        </w:rPr>
        <w:t>RFP</w:t>
      </w:r>
      <w:r w:rsidR="008C5F9A" w:rsidRPr="0072576F">
        <w:rPr>
          <w:rFonts w:asciiTheme="minorHAnsi" w:hAnsiTheme="minorHAnsi" w:cstheme="minorHAnsi"/>
          <w:szCs w:val="18"/>
        </w:rPr>
        <w:t xml:space="preserve"> </w:t>
      </w:r>
      <w:r w:rsidR="00F9006C" w:rsidRPr="0072576F">
        <w:rPr>
          <w:rFonts w:asciiTheme="minorHAnsi" w:hAnsiTheme="minorHAnsi" w:cstheme="minorHAnsi"/>
          <w:szCs w:val="18"/>
        </w:rPr>
        <w:t xml:space="preserve">and any </w:t>
      </w:r>
      <w:r w:rsidR="00BF3055" w:rsidRPr="0072576F">
        <w:rPr>
          <w:rFonts w:asciiTheme="minorHAnsi" w:hAnsiTheme="minorHAnsi" w:cstheme="minorHAnsi"/>
          <w:szCs w:val="18"/>
        </w:rPr>
        <w:t>contract which</w:t>
      </w:r>
      <w:r w:rsidR="00F9006C" w:rsidRPr="0072576F">
        <w:rPr>
          <w:rFonts w:asciiTheme="minorHAnsi" w:hAnsiTheme="minorHAnsi" w:cstheme="minorHAnsi"/>
          <w:szCs w:val="18"/>
        </w:rPr>
        <w:t xml:space="preserve"> may arise pursuant to this </w:t>
      </w:r>
      <w:r w:rsidR="00FE3C61" w:rsidRPr="0072576F">
        <w:rPr>
          <w:rFonts w:asciiTheme="minorHAnsi" w:hAnsiTheme="minorHAnsi" w:cstheme="minorHAnsi"/>
          <w:szCs w:val="18"/>
        </w:rPr>
        <w:t>RFP</w:t>
      </w:r>
      <w:r w:rsidR="00F9006C" w:rsidRPr="0072576F">
        <w:rPr>
          <w:rFonts w:asciiTheme="minorHAnsi" w:hAnsiTheme="minorHAnsi" w:cstheme="minorHAnsi"/>
          <w:szCs w:val="18"/>
        </w:rPr>
        <w:t>.</w:t>
      </w:r>
    </w:p>
    <w:p w14:paraId="7739FF2E" w14:textId="77777777" w:rsidR="001B55F1" w:rsidRPr="0072576F" w:rsidRDefault="001B55F1">
      <w:pPr>
        <w:pStyle w:val="Item1"/>
        <w:rPr>
          <w:rFonts w:asciiTheme="minorHAnsi" w:hAnsiTheme="minorHAnsi" w:cstheme="minorHAnsi"/>
          <w:szCs w:val="24"/>
        </w:rPr>
      </w:pPr>
      <w:bookmarkStart w:id="82" w:name="_Hlk89703016"/>
      <w:bookmarkEnd w:id="81"/>
      <w:r w:rsidRPr="0072576F">
        <w:rPr>
          <w:rFonts w:asciiTheme="minorHAnsi" w:hAnsiTheme="minorHAnsi" w:cstheme="minorHAnsi"/>
          <w:szCs w:val="24"/>
        </w:rPr>
        <w:t xml:space="preserve">Contractor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also provide adequate, competent support staff that </w:t>
      </w:r>
      <w:r w:rsidR="00146127" w:rsidRPr="0072576F">
        <w:rPr>
          <w:rFonts w:asciiTheme="minorHAnsi" w:hAnsiTheme="minorHAnsi" w:cstheme="minorHAnsi"/>
          <w:szCs w:val="24"/>
        </w:rPr>
        <w:t>will</w:t>
      </w:r>
      <w:r w:rsidRPr="0072576F">
        <w:rPr>
          <w:rFonts w:asciiTheme="minorHAnsi" w:hAnsiTheme="minorHAnsi" w:cstheme="minorHAnsi"/>
          <w:szCs w:val="24"/>
        </w:rPr>
        <w:t xml:space="preserve"> be able to service the County during normal working hours, Monday through Friday, or as otherwise identified in this RFP.  Such representative(s)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be knowledgeable about the contract, products</w:t>
      </w:r>
      <w:r w:rsidR="00A114C4" w:rsidRPr="0072576F">
        <w:rPr>
          <w:rFonts w:asciiTheme="minorHAnsi" w:hAnsiTheme="minorHAnsi" w:cstheme="minorHAnsi"/>
          <w:szCs w:val="24"/>
        </w:rPr>
        <w:t>,</w:t>
      </w:r>
      <w:r w:rsidRPr="0072576F">
        <w:rPr>
          <w:rFonts w:asciiTheme="minorHAnsi" w:hAnsiTheme="minorHAnsi" w:cstheme="minorHAnsi"/>
          <w:szCs w:val="24"/>
        </w:rPr>
        <w:t xml:space="preserve"> and/or services offered and able to identify and resolve quickly any issues</w:t>
      </w:r>
      <w:r w:rsidR="00A114C4" w:rsidRPr="0072576F">
        <w:rPr>
          <w:rFonts w:asciiTheme="minorHAnsi" w:hAnsiTheme="minorHAnsi" w:cstheme="minorHAnsi"/>
          <w:szCs w:val="24"/>
        </w:rPr>
        <w:t>,</w:t>
      </w:r>
      <w:r w:rsidRPr="0072576F">
        <w:rPr>
          <w:rFonts w:asciiTheme="minorHAnsi" w:hAnsiTheme="minorHAnsi" w:cstheme="minorHAnsi"/>
          <w:szCs w:val="24"/>
        </w:rPr>
        <w:t xml:space="preserve"> including but not limited to order and invoicing problems.</w:t>
      </w:r>
      <w:bookmarkEnd w:id="82"/>
    </w:p>
    <w:p w14:paraId="06FF78C8" w14:textId="315D92C6" w:rsidR="00AF533D" w:rsidRPr="0072576F" w:rsidRDefault="00A83B5B">
      <w:pPr>
        <w:pStyle w:val="Item1"/>
        <w:rPr>
          <w:rFonts w:asciiTheme="minorHAnsi" w:hAnsiTheme="minorHAnsi" w:cstheme="minorHAnsi"/>
        </w:rPr>
      </w:pPr>
      <w:bookmarkStart w:id="83" w:name="_Hlk89703058"/>
      <w:r w:rsidRPr="0072576F">
        <w:rPr>
          <w:rFonts w:asciiTheme="minorHAnsi" w:hAnsiTheme="minorHAnsi" w:cstheme="minorHAnsi"/>
          <w:szCs w:val="24"/>
        </w:rPr>
        <w:t xml:space="preserve">Contractor </w:t>
      </w:r>
      <w:r w:rsidR="00CA0CEF" w:rsidRPr="0072576F">
        <w:rPr>
          <w:rFonts w:asciiTheme="minorHAnsi" w:hAnsiTheme="minorHAnsi" w:cstheme="minorHAnsi"/>
          <w:szCs w:val="24"/>
        </w:rPr>
        <w:t>must</w:t>
      </w:r>
      <w:r w:rsidRPr="0072576F">
        <w:rPr>
          <w:rFonts w:asciiTheme="minorHAnsi" w:hAnsiTheme="minorHAnsi" w:cstheme="minorHAnsi"/>
          <w:szCs w:val="24"/>
        </w:rPr>
        <w:t xml:space="preserve"> provide a dedicated</w:t>
      </w:r>
      <w:r w:rsidR="00A114C4" w:rsidRPr="0072576F">
        <w:rPr>
          <w:rFonts w:asciiTheme="minorHAnsi" w:hAnsiTheme="minorHAnsi" w:cstheme="minorHAnsi"/>
          <w:szCs w:val="24"/>
        </w:rPr>
        <w:t>,</w:t>
      </w:r>
      <w:r w:rsidRPr="0072576F">
        <w:rPr>
          <w:rFonts w:asciiTheme="minorHAnsi" w:hAnsiTheme="minorHAnsi" w:cstheme="minorHAnsi"/>
          <w:szCs w:val="24"/>
        </w:rPr>
        <w:t xml:space="preserve"> competent account manager who </w:t>
      </w:r>
      <w:r w:rsidR="00146127" w:rsidRPr="0072576F">
        <w:rPr>
          <w:rFonts w:asciiTheme="minorHAnsi" w:hAnsiTheme="minorHAnsi" w:cstheme="minorHAnsi"/>
          <w:szCs w:val="24"/>
        </w:rPr>
        <w:t>will</w:t>
      </w:r>
      <w:r w:rsidR="00FD22C3" w:rsidRPr="0072576F">
        <w:rPr>
          <w:rFonts w:asciiTheme="minorHAnsi" w:hAnsiTheme="minorHAnsi" w:cstheme="minorHAnsi"/>
          <w:szCs w:val="24"/>
        </w:rPr>
        <w:t xml:space="preserve"> </w:t>
      </w:r>
      <w:r w:rsidRPr="0072576F">
        <w:rPr>
          <w:rFonts w:asciiTheme="minorHAnsi" w:hAnsiTheme="minorHAnsi" w:cstheme="minorHAnsi"/>
          <w:szCs w:val="24"/>
        </w:rPr>
        <w:t xml:space="preserve">be responsible </w:t>
      </w:r>
      <w:r w:rsidRPr="00257234">
        <w:rPr>
          <w:rFonts w:asciiTheme="minorHAnsi" w:hAnsiTheme="minorHAnsi" w:cstheme="minorHAnsi"/>
          <w:color w:val="000000" w:themeColor="text1"/>
          <w:szCs w:val="24"/>
        </w:rPr>
        <w:t>for the County account/contract</w:t>
      </w:r>
      <w:r w:rsidR="001B55F1" w:rsidRPr="00257234">
        <w:rPr>
          <w:rFonts w:asciiTheme="minorHAnsi" w:hAnsiTheme="minorHAnsi" w:cstheme="minorHAnsi"/>
          <w:color w:val="000000" w:themeColor="text1"/>
          <w:szCs w:val="24"/>
        </w:rPr>
        <w:t xml:space="preserve"> and receive all orders</w:t>
      </w:r>
      <w:r w:rsidRPr="00257234">
        <w:rPr>
          <w:rFonts w:asciiTheme="minorHAnsi" w:hAnsiTheme="minorHAnsi" w:cstheme="minorHAnsi"/>
          <w:color w:val="000000" w:themeColor="text1"/>
          <w:szCs w:val="24"/>
        </w:rPr>
        <w:t xml:space="preserve">.  </w:t>
      </w:r>
      <w:r w:rsidR="00AF533D" w:rsidRPr="00257234">
        <w:rPr>
          <w:rFonts w:asciiTheme="minorHAnsi" w:hAnsiTheme="minorHAnsi" w:cstheme="minorHAnsi"/>
          <w:color w:val="000000" w:themeColor="text1"/>
          <w:szCs w:val="24"/>
        </w:rPr>
        <w:t xml:space="preserve">Contractor account manager </w:t>
      </w:r>
      <w:r w:rsidR="00146127" w:rsidRPr="00257234">
        <w:rPr>
          <w:rFonts w:asciiTheme="minorHAnsi" w:hAnsiTheme="minorHAnsi" w:cstheme="minorHAnsi"/>
          <w:color w:val="000000" w:themeColor="text1"/>
          <w:szCs w:val="24"/>
        </w:rPr>
        <w:t>must</w:t>
      </w:r>
      <w:r w:rsidR="00AF533D" w:rsidRPr="00257234">
        <w:rPr>
          <w:rFonts w:asciiTheme="minorHAnsi" w:hAnsiTheme="minorHAnsi" w:cstheme="minorHAnsi"/>
          <w:color w:val="000000" w:themeColor="text1"/>
          <w:szCs w:val="24"/>
        </w:rPr>
        <w:t xml:space="preserve"> be familiar with County requirements and standards and work with the department to ensure </w:t>
      </w:r>
      <w:r w:rsidR="00AF533D" w:rsidRPr="0072576F">
        <w:rPr>
          <w:rFonts w:asciiTheme="minorHAnsi" w:hAnsiTheme="minorHAnsi" w:cstheme="minorHAnsi"/>
          <w:szCs w:val="24"/>
        </w:rPr>
        <w:t xml:space="preserve">that established standards are adhered to.  This includes keeping the County Contract Administrator informed of </w:t>
      </w:r>
      <w:r w:rsidR="00A114C4" w:rsidRPr="0072576F">
        <w:rPr>
          <w:rFonts w:asciiTheme="minorHAnsi" w:hAnsiTheme="minorHAnsi" w:cstheme="minorHAnsi"/>
          <w:szCs w:val="24"/>
        </w:rPr>
        <w:t>department reques</w:t>
      </w:r>
      <w:r w:rsidR="00AF533D" w:rsidRPr="0072576F">
        <w:rPr>
          <w:rFonts w:asciiTheme="minorHAnsi" w:hAnsiTheme="minorHAnsi" w:cstheme="minorHAnsi"/>
          <w:szCs w:val="24"/>
        </w:rPr>
        <w:t>ts as needed.</w:t>
      </w:r>
      <w:bookmarkEnd w:id="83"/>
      <w:r w:rsidR="00AF533D" w:rsidRPr="0072576F">
        <w:rPr>
          <w:rFonts w:asciiTheme="minorHAnsi" w:hAnsiTheme="minorHAnsi" w:cstheme="minorHAnsi"/>
        </w:rPr>
        <w:t xml:space="preserve">   </w:t>
      </w:r>
    </w:p>
    <w:p w14:paraId="11C947E2" w14:textId="77777777" w:rsidR="00DC5B16" w:rsidRPr="0072576F" w:rsidRDefault="00DC5B16">
      <w:pPr>
        <w:pStyle w:val="Heading1"/>
        <w:spacing w:after="240"/>
        <w:rPr>
          <w:rFonts w:asciiTheme="minorHAnsi" w:hAnsiTheme="minorHAnsi" w:cstheme="minorHAnsi"/>
          <w:b w:val="0"/>
          <w:sz w:val="24"/>
          <w:szCs w:val="24"/>
        </w:rPr>
      </w:pPr>
      <w:bookmarkStart w:id="84" w:name="_Toc339364466"/>
      <w:bookmarkStart w:id="85" w:name="_Toc339364727"/>
      <w:bookmarkStart w:id="86" w:name="_Toc232663838"/>
      <w:r w:rsidRPr="0072576F">
        <w:rPr>
          <w:rFonts w:asciiTheme="minorHAnsi" w:hAnsiTheme="minorHAnsi" w:cstheme="minorHAnsi"/>
          <w:sz w:val="24"/>
          <w:szCs w:val="24"/>
        </w:rPr>
        <w:t xml:space="preserve">INSTRUCTIONS TO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S</w:t>
      </w:r>
      <w:bookmarkEnd w:id="84"/>
      <w:bookmarkEnd w:id="85"/>
      <w:bookmarkEnd w:id="86"/>
    </w:p>
    <w:p w14:paraId="71D7578E" w14:textId="77777777" w:rsidR="00DC5B16" w:rsidRPr="0072576F" w:rsidRDefault="00DC5B16">
      <w:pPr>
        <w:pStyle w:val="Heading2"/>
        <w:rPr>
          <w:rFonts w:asciiTheme="minorHAnsi" w:hAnsiTheme="minorHAnsi" w:cstheme="minorHAnsi"/>
          <w:sz w:val="24"/>
          <w:szCs w:val="24"/>
        </w:rPr>
      </w:pPr>
      <w:bookmarkStart w:id="87" w:name="_Toc339364467"/>
      <w:bookmarkStart w:id="88" w:name="_Toc339364728"/>
      <w:bookmarkStart w:id="89" w:name="_Toc232663839"/>
      <w:r w:rsidRPr="0072576F">
        <w:rPr>
          <w:rFonts w:asciiTheme="minorHAnsi" w:hAnsiTheme="minorHAnsi" w:cstheme="minorHAnsi"/>
          <w:sz w:val="24"/>
          <w:szCs w:val="24"/>
        </w:rPr>
        <w:t>COUNTY CONTACTS</w:t>
      </w:r>
      <w:bookmarkEnd w:id="87"/>
      <w:bookmarkEnd w:id="88"/>
      <w:bookmarkEnd w:id="89"/>
    </w:p>
    <w:p w14:paraId="6D46D41A" w14:textId="77777777" w:rsidR="00DC5B16" w:rsidRPr="0072576F" w:rsidRDefault="00DC5B16">
      <w:pPr>
        <w:pStyle w:val="ListParagraph"/>
        <w:numPr>
          <w:ilvl w:val="0"/>
          <w:numId w:val="44"/>
        </w:numPr>
        <w:spacing w:after="240"/>
        <w:ind w:hanging="720"/>
        <w:rPr>
          <w:rFonts w:cstheme="minorHAnsi"/>
          <w:szCs w:val="24"/>
        </w:rPr>
      </w:pPr>
      <w:r w:rsidRPr="00257234">
        <w:rPr>
          <w:rFonts w:cstheme="minorHAnsi"/>
          <w:color w:val="000000" w:themeColor="text1"/>
          <w:szCs w:val="24"/>
        </w:rPr>
        <w:t>G</w:t>
      </w:r>
      <w:r w:rsidR="002B1E6A" w:rsidRPr="00257234">
        <w:rPr>
          <w:rFonts w:cstheme="minorHAnsi"/>
          <w:color w:val="000000" w:themeColor="text1"/>
          <w:szCs w:val="24"/>
        </w:rPr>
        <w:t>SA-Procurement</w:t>
      </w:r>
      <w:r w:rsidRPr="00257234">
        <w:rPr>
          <w:rFonts w:cstheme="minorHAnsi"/>
          <w:color w:val="000000" w:themeColor="text1"/>
          <w:szCs w:val="24"/>
        </w:rPr>
        <w:t xml:space="preserve"> is managing the competitive process for this project on behalf of the County.  All contact during the competitive process is to be through the GSA</w:t>
      </w:r>
      <w:r w:rsidR="002B1E6A" w:rsidRPr="00257234">
        <w:rPr>
          <w:rFonts w:cstheme="minorHAnsi"/>
          <w:color w:val="000000" w:themeColor="text1"/>
          <w:szCs w:val="24"/>
        </w:rPr>
        <w:t>-</w:t>
      </w:r>
      <w:r w:rsidR="0077067C" w:rsidRPr="00257234">
        <w:rPr>
          <w:rFonts w:cstheme="minorHAnsi"/>
          <w:color w:val="000000" w:themeColor="text1"/>
          <w:szCs w:val="24"/>
        </w:rPr>
        <w:t>P</w:t>
      </w:r>
      <w:r w:rsidR="002B1E6A" w:rsidRPr="00257234">
        <w:rPr>
          <w:rFonts w:cstheme="minorHAnsi"/>
          <w:color w:val="000000" w:themeColor="text1"/>
          <w:szCs w:val="24"/>
        </w:rPr>
        <w:t>rocurement</w:t>
      </w:r>
      <w:r w:rsidR="0036135F" w:rsidRPr="00257234">
        <w:rPr>
          <w:rFonts w:cstheme="minorHAnsi"/>
          <w:color w:val="000000" w:themeColor="text1"/>
          <w:szCs w:val="24"/>
        </w:rPr>
        <w:t xml:space="preserve"> department</w:t>
      </w:r>
      <w:r w:rsidRPr="00257234">
        <w:rPr>
          <w:rFonts w:cstheme="minorHAnsi"/>
          <w:color w:val="000000" w:themeColor="text1"/>
          <w:szCs w:val="24"/>
        </w:rPr>
        <w:t xml:space="preserve"> </w:t>
      </w:r>
      <w:r w:rsidRPr="0072576F">
        <w:rPr>
          <w:rFonts w:cstheme="minorHAnsi"/>
          <w:szCs w:val="24"/>
        </w:rPr>
        <w:t>only.</w:t>
      </w:r>
      <w:r w:rsidR="00AF533D" w:rsidRPr="0072576F">
        <w:rPr>
          <w:rFonts w:cstheme="minorHAnsi"/>
          <w:szCs w:val="24"/>
        </w:rPr>
        <w:t xml:space="preserve"> </w:t>
      </w:r>
      <w:r w:rsidR="00631FA0" w:rsidRPr="0072576F">
        <w:rPr>
          <w:rFonts w:cstheme="minorHAnsi"/>
          <w:szCs w:val="24"/>
        </w:rPr>
        <w:t xml:space="preserve">Any communication </w:t>
      </w:r>
      <w:r w:rsidR="00BE200E" w:rsidRPr="0072576F">
        <w:rPr>
          <w:rFonts w:cstheme="minorHAnsi"/>
          <w:szCs w:val="24"/>
        </w:rPr>
        <w:t>regarding this RFP</w:t>
      </w:r>
      <w:r w:rsidR="00AF533D" w:rsidRPr="0072576F">
        <w:rPr>
          <w:rFonts w:cstheme="minorHAnsi"/>
          <w:szCs w:val="24"/>
        </w:rPr>
        <w:t xml:space="preserve"> with other County personnel may result in disqualification. </w:t>
      </w:r>
    </w:p>
    <w:p w14:paraId="5143CA7A" w14:textId="77777777" w:rsidR="00DC5B16" w:rsidRPr="0072576F" w:rsidRDefault="00DC5B16">
      <w:pPr>
        <w:pStyle w:val="ListParagraph"/>
        <w:numPr>
          <w:ilvl w:val="0"/>
          <w:numId w:val="44"/>
        </w:numPr>
        <w:spacing w:after="240"/>
        <w:ind w:hanging="720"/>
        <w:rPr>
          <w:rFonts w:cstheme="minorHAnsi"/>
          <w:szCs w:val="24"/>
        </w:rPr>
      </w:pPr>
      <w:r w:rsidRPr="0072576F">
        <w:rPr>
          <w:rFonts w:cstheme="minorHAnsi"/>
          <w:szCs w:val="24"/>
        </w:rPr>
        <w:t xml:space="preserve">The evaluation phase of the competitive process </w:t>
      </w:r>
      <w:r w:rsidR="00146127" w:rsidRPr="0072576F">
        <w:rPr>
          <w:rFonts w:cstheme="minorHAnsi"/>
          <w:szCs w:val="24"/>
        </w:rPr>
        <w:t>will</w:t>
      </w:r>
      <w:r w:rsidR="004006C3" w:rsidRPr="0072576F">
        <w:rPr>
          <w:rFonts w:cstheme="minorHAnsi"/>
          <w:szCs w:val="24"/>
        </w:rPr>
        <w:t xml:space="preserve"> </w:t>
      </w:r>
      <w:r w:rsidRPr="0072576F">
        <w:rPr>
          <w:rFonts w:cstheme="minorHAnsi"/>
          <w:szCs w:val="24"/>
        </w:rPr>
        <w:t>begin upon receipt of sealed bid</w:t>
      </w:r>
      <w:r w:rsidR="0066489F" w:rsidRPr="0072576F">
        <w:rPr>
          <w:rFonts w:cstheme="minorHAnsi"/>
          <w:szCs w:val="24"/>
        </w:rPr>
        <w:t xml:space="preserve"> proposal</w:t>
      </w:r>
      <w:r w:rsidRPr="0072576F">
        <w:rPr>
          <w:rFonts w:cstheme="minorHAnsi"/>
          <w:szCs w:val="24"/>
        </w:rPr>
        <w:t xml:space="preserve">s </w:t>
      </w:r>
      <w:r w:rsidR="00AF533D" w:rsidRPr="0072576F">
        <w:rPr>
          <w:rFonts w:cstheme="minorHAnsi"/>
          <w:szCs w:val="24"/>
        </w:rPr>
        <w:t xml:space="preserve">and continue </w:t>
      </w:r>
      <w:r w:rsidRPr="0072576F">
        <w:rPr>
          <w:rFonts w:cstheme="minorHAnsi"/>
          <w:szCs w:val="24"/>
        </w:rPr>
        <w:t xml:space="preserve">until a contract has been awarded.  </w:t>
      </w:r>
    </w:p>
    <w:p w14:paraId="30BB8CDA" w14:textId="77777777" w:rsidR="00DC5B16" w:rsidRPr="0072576F" w:rsidRDefault="00362FFD">
      <w:pPr>
        <w:pStyle w:val="ListParagraph"/>
        <w:numPr>
          <w:ilvl w:val="0"/>
          <w:numId w:val="44"/>
        </w:numPr>
        <w:spacing w:after="240"/>
        <w:ind w:hanging="720"/>
        <w:rPr>
          <w:rFonts w:cstheme="minorHAnsi"/>
          <w:szCs w:val="24"/>
        </w:rPr>
      </w:pPr>
      <w:r w:rsidRPr="0072576F">
        <w:rPr>
          <w:rFonts w:cstheme="minorHAnsi"/>
          <w:szCs w:val="24"/>
        </w:rPr>
        <w:t xml:space="preserve">Contact Information for this </w:t>
      </w:r>
      <w:r w:rsidR="00B96370" w:rsidRPr="0072576F">
        <w:rPr>
          <w:rFonts w:cstheme="minorHAnsi"/>
          <w:szCs w:val="24"/>
        </w:rPr>
        <w:t>RF</w:t>
      </w:r>
      <w:r w:rsidR="00823F00" w:rsidRPr="0072576F">
        <w:rPr>
          <w:rFonts w:cstheme="minorHAnsi"/>
          <w:szCs w:val="24"/>
        </w:rPr>
        <w:t>P</w:t>
      </w:r>
      <w:r w:rsidRPr="0072576F">
        <w:rPr>
          <w:rFonts w:cstheme="minorHAnsi"/>
          <w:szCs w:val="24"/>
        </w:rPr>
        <w:t>:</w:t>
      </w:r>
    </w:p>
    <w:p w14:paraId="26175B91" w14:textId="1F473B8F" w:rsidR="00B02CD5" w:rsidRPr="00257234" w:rsidRDefault="00257234" w:rsidP="00BE383C">
      <w:pPr>
        <w:ind w:left="2160"/>
        <w:rPr>
          <w:rFonts w:cstheme="minorHAnsi"/>
          <w:color w:val="000000" w:themeColor="text1"/>
        </w:rPr>
      </w:pPr>
      <w:r>
        <w:rPr>
          <w:rFonts w:cstheme="minorHAnsi"/>
          <w:color w:val="000000" w:themeColor="text1"/>
          <w:szCs w:val="24"/>
        </w:rPr>
        <w:lastRenderedPageBreak/>
        <w:t>N. Peng</w:t>
      </w:r>
      <w:r w:rsidR="008C5F9A" w:rsidRPr="00257234">
        <w:rPr>
          <w:rFonts w:cstheme="minorHAnsi"/>
          <w:color w:val="000000" w:themeColor="text1"/>
          <w:szCs w:val="24"/>
        </w:rPr>
        <w:t xml:space="preserve">, </w:t>
      </w:r>
      <w:r w:rsidR="0036135F" w:rsidRPr="00257234">
        <w:rPr>
          <w:rFonts w:cstheme="minorHAnsi"/>
          <w:color w:val="000000" w:themeColor="text1"/>
          <w:szCs w:val="24"/>
        </w:rPr>
        <w:t>Procurement &amp; Contracts Specialist</w:t>
      </w:r>
      <w:r w:rsidR="00823F00" w:rsidRPr="00257234">
        <w:rPr>
          <w:rFonts w:cstheme="minorHAnsi"/>
          <w:color w:val="000000" w:themeColor="text1"/>
        </w:rPr>
        <w:t xml:space="preserve"> </w:t>
      </w:r>
    </w:p>
    <w:p w14:paraId="69209161" w14:textId="77777777" w:rsidR="00BE383C" w:rsidRPr="00257234" w:rsidRDefault="002B1E6A" w:rsidP="00BE383C">
      <w:pPr>
        <w:ind w:left="2160"/>
        <w:rPr>
          <w:rFonts w:cstheme="minorHAnsi"/>
          <w:color w:val="000000" w:themeColor="text1"/>
          <w:szCs w:val="24"/>
        </w:rPr>
      </w:pPr>
      <w:r w:rsidRPr="00257234">
        <w:rPr>
          <w:rFonts w:cstheme="minorHAnsi"/>
          <w:color w:val="000000" w:themeColor="text1"/>
          <w:szCs w:val="24"/>
        </w:rPr>
        <w:t>Alameda County, GSA-Procurement</w:t>
      </w:r>
    </w:p>
    <w:p w14:paraId="21762FED" w14:textId="77777777" w:rsidR="00BE383C" w:rsidRPr="0072576F" w:rsidRDefault="00BE383C" w:rsidP="00BE383C">
      <w:pPr>
        <w:ind w:left="2160"/>
        <w:rPr>
          <w:rFonts w:cstheme="minorHAnsi"/>
          <w:szCs w:val="24"/>
        </w:rPr>
      </w:pPr>
      <w:r w:rsidRPr="00257234">
        <w:rPr>
          <w:rFonts w:cstheme="minorHAnsi"/>
          <w:color w:val="000000" w:themeColor="text1"/>
          <w:szCs w:val="24"/>
        </w:rPr>
        <w:t xml:space="preserve">1401 Lakeside Drive, </w:t>
      </w:r>
      <w:r w:rsidR="004456C5" w:rsidRPr="0072576F">
        <w:rPr>
          <w:rFonts w:cstheme="minorHAnsi"/>
          <w:szCs w:val="24"/>
        </w:rPr>
        <w:t>10</w:t>
      </w:r>
      <w:r w:rsidR="004456C5" w:rsidRPr="0072576F">
        <w:rPr>
          <w:rFonts w:cstheme="minorHAnsi"/>
          <w:szCs w:val="24"/>
          <w:vertAlign w:val="superscript"/>
        </w:rPr>
        <w:t>th</w:t>
      </w:r>
      <w:r w:rsidR="004456C5" w:rsidRPr="0072576F">
        <w:rPr>
          <w:rFonts w:cstheme="minorHAnsi"/>
          <w:szCs w:val="24"/>
        </w:rPr>
        <w:t xml:space="preserve"> Floor</w:t>
      </w:r>
    </w:p>
    <w:p w14:paraId="4E1949F9" w14:textId="77777777" w:rsidR="00BE383C" w:rsidRPr="0072576F" w:rsidRDefault="00BE383C" w:rsidP="00BE383C">
      <w:pPr>
        <w:ind w:left="2160"/>
        <w:rPr>
          <w:rFonts w:cstheme="minorHAnsi"/>
          <w:szCs w:val="24"/>
        </w:rPr>
      </w:pPr>
      <w:r w:rsidRPr="0072576F">
        <w:rPr>
          <w:rFonts w:cstheme="minorHAnsi"/>
          <w:szCs w:val="24"/>
        </w:rPr>
        <w:t>Oakland, CA  94612</w:t>
      </w:r>
    </w:p>
    <w:p w14:paraId="3B37BC1C" w14:textId="08D80805" w:rsidR="00BE383C" w:rsidRPr="0072576F" w:rsidRDefault="00A114C4" w:rsidP="00BE383C">
      <w:pPr>
        <w:ind w:left="2160"/>
        <w:rPr>
          <w:rFonts w:cstheme="minorHAnsi"/>
          <w:szCs w:val="24"/>
        </w:rPr>
      </w:pPr>
      <w:r w:rsidRPr="0072576F">
        <w:rPr>
          <w:rFonts w:cstheme="minorHAnsi"/>
          <w:szCs w:val="24"/>
        </w:rPr>
        <w:t>Email</w:t>
      </w:r>
      <w:r w:rsidR="00BE383C" w:rsidRPr="0072576F">
        <w:rPr>
          <w:rFonts w:cstheme="minorHAnsi"/>
          <w:szCs w:val="24"/>
        </w:rPr>
        <w:t xml:space="preserve">:  </w:t>
      </w:r>
      <w:hyperlink r:id="rId51" w:history="1">
        <w:r w:rsidR="00257234" w:rsidRPr="00785C49">
          <w:rPr>
            <w:rStyle w:val="Hyperlink"/>
            <w:rFonts w:cstheme="minorHAnsi"/>
            <w:szCs w:val="24"/>
          </w:rPr>
          <w:t>n.peng@acgov.org</w:t>
        </w:r>
      </w:hyperlink>
      <w:r w:rsidR="00362FFD" w:rsidRPr="0072576F">
        <w:rPr>
          <w:rFonts w:cstheme="minorHAnsi"/>
          <w:color w:val="FF0000"/>
          <w:szCs w:val="24"/>
        </w:rPr>
        <w:t xml:space="preserve"> </w:t>
      </w:r>
      <w:r w:rsidR="008C5F9A" w:rsidRPr="0072576F">
        <w:rPr>
          <w:rFonts w:cstheme="minorHAnsi"/>
          <w:szCs w:val="24"/>
        </w:rPr>
        <w:t xml:space="preserve"> </w:t>
      </w:r>
    </w:p>
    <w:p w14:paraId="6438522A" w14:textId="2417FF3A" w:rsidR="00366ABD" w:rsidRPr="00257234" w:rsidRDefault="00617190" w:rsidP="00BE383C">
      <w:pPr>
        <w:ind w:left="2160"/>
        <w:rPr>
          <w:rFonts w:cstheme="minorHAnsi"/>
          <w:color w:val="000000" w:themeColor="text1"/>
          <w:szCs w:val="24"/>
        </w:rPr>
      </w:pPr>
      <w:r w:rsidRPr="0072576F">
        <w:rPr>
          <w:rFonts w:cstheme="minorHAnsi"/>
          <w:szCs w:val="24"/>
        </w:rPr>
        <w:t>Phone</w:t>
      </w:r>
      <w:r w:rsidR="00BE383C" w:rsidRPr="00257234">
        <w:rPr>
          <w:rFonts w:cstheme="minorHAnsi"/>
          <w:color w:val="000000" w:themeColor="text1"/>
          <w:szCs w:val="24"/>
        </w:rPr>
        <w:t xml:space="preserve">: </w:t>
      </w:r>
      <w:r w:rsidR="00F37D41" w:rsidRPr="00257234">
        <w:rPr>
          <w:rFonts w:cstheme="minorHAnsi"/>
          <w:color w:val="000000" w:themeColor="text1"/>
          <w:szCs w:val="24"/>
        </w:rPr>
        <w:t xml:space="preserve">(510) </w:t>
      </w:r>
      <w:r w:rsidR="00257234">
        <w:rPr>
          <w:rFonts w:cstheme="minorHAnsi"/>
          <w:color w:val="000000" w:themeColor="text1"/>
          <w:szCs w:val="24"/>
        </w:rPr>
        <w:t>208-9636</w:t>
      </w:r>
      <w:r w:rsidR="00F37D41" w:rsidRPr="00257234">
        <w:rPr>
          <w:rFonts w:cstheme="minorHAnsi"/>
          <w:color w:val="000000" w:themeColor="text1"/>
          <w:szCs w:val="24"/>
        </w:rPr>
        <w:t xml:space="preserve"> </w:t>
      </w:r>
    </w:p>
    <w:p w14:paraId="5FB506D9" w14:textId="77777777" w:rsidR="004B192E" w:rsidRPr="0072576F" w:rsidRDefault="004B192E" w:rsidP="00BE383C">
      <w:pPr>
        <w:ind w:left="2160"/>
        <w:rPr>
          <w:rFonts w:cstheme="minorHAnsi"/>
          <w:szCs w:val="24"/>
        </w:rPr>
      </w:pPr>
    </w:p>
    <w:p w14:paraId="3ED49AC2" w14:textId="77777777" w:rsidR="00DC5B16" w:rsidRPr="0072576F" w:rsidRDefault="00A21EFA">
      <w:pPr>
        <w:pStyle w:val="ListParagraph"/>
        <w:numPr>
          <w:ilvl w:val="0"/>
          <w:numId w:val="44"/>
        </w:numPr>
        <w:spacing w:after="240"/>
        <w:ind w:hanging="720"/>
        <w:rPr>
          <w:rFonts w:cstheme="minorHAnsi"/>
          <w:szCs w:val="24"/>
        </w:rPr>
      </w:pPr>
      <w:r w:rsidRPr="0072576F">
        <w:rPr>
          <w:rFonts w:cstheme="minorHAnsi"/>
          <w:szCs w:val="18"/>
        </w:rPr>
        <w:t xml:space="preserve">The GSA Contracting Opportunities website and </w:t>
      </w:r>
      <w:hyperlink r:id="rId52" w:history="1">
        <w:r w:rsidRPr="0072576F">
          <w:rPr>
            <w:rStyle w:val="Hyperlink"/>
            <w:rFonts w:cstheme="minorHAnsi"/>
            <w:b/>
            <w:szCs w:val="24"/>
          </w:rPr>
          <w:t>County of Alameda Procurement Portal</w:t>
        </w:r>
      </w:hyperlink>
      <w:r w:rsidRPr="0072576F">
        <w:rPr>
          <w:rFonts w:cstheme="minorHAnsi"/>
          <w:b/>
          <w:color w:val="365F91"/>
          <w:szCs w:val="24"/>
        </w:rPr>
        <w:t xml:space="preserve"> </w:t>
      </w:r>
      <w:r w:rsidRPr="0072576F">
        <w:rPr>
          <w:rFonts w:cstheme="minorHAnsi"/>
          <w:szCs w:val="18"/>
        </w:rPr>
        <w:t>will be the official notification posting place of all bid documents related to this RF</w:t>
      </w:r>
      <w:r w:rsidR="00AE0370" w:rsidRPr="0072576F">
        <w:rPr>
          <w:rFonts w:cstheme="minorHAnsi"/>
          <w:szCs w:val="18"/>
        </w:rPr>
        <w:t>P</w:t>
      </w:r>
      <w:r w:rsidRPr="0072576F">
        <w:rPr>
          <w:rFonts w:cstheme="minorHAnsi"/>
          <w:szCs w:val="18"/>
        </w:rPr>
        <w:t>.  Each Bidder is responsible for checking the website for any Addendums and other notices related to this RF</w:t>
      </w:r>
      <w:r w:rsidR="00AE0370" w:rsidRPr="0072576F">
        <w:rPr>
          <w:rFonts w:cstheme="minorHAnsi"/>
          <w:szCs w:val="18"/>
        </w:rPr>
        <w:t>P</w:t>
      </w:r>
      <w:r w:rsidRPr="0072576F">
        <w:rPr>
          <w:rFonts w:cstheme="minorHAnsi"/>
          <w:szCs w:val="18"/>
        </w:rPr>
        <w:t>.  Go to</w:t>
      </w:r>
      <w:r w:rsidRPr="0072576F">
        <w:rPr>
          <w:rFonts w:cstheme="minorHAnsi"/>
          <w:b/>
        </w:rPr>
        <w:t xml:space="preserve"> </w:t>
      </w:r>
      <w:hyperlink r:id="rId53" w:history="1">
        <w:r w:rsidRPr="0072576F">
          <w:rPr>
            <w:rStyle w:val="Hyperlink"/>
            <w:rFonts w:cstheme="minorHAnsi"/>
            <w:b/>
            <w:szCs w:val="24"/>
          </w:rPr>
          <w:t>Alameda County Current Contracting Opportunities</w:t>
        </w:r>
      </w:hyperlink>
      <w:r w:rsidRPr="0072576F">
        <w:rPr>
          <w:rFonts w:cstheme="minorHAnsi"/>
          <w:szCs w:val="24"/>
        </w:rPr>
        <w:t xml:space="preserve"> </w:t>
      </w:r>
      <w:r w:rsidRPr="0072576F">
        <w:rPr>
          <w:rFonts w:cstheme="minorHAnsi"/>
          <w:sz w:val="18"/>
          <w:szCs w:val="18"/>
        </w:rPr>
        <w:t>[</w:t>
      </w:r>
      <w:hyperlink r:id="rId54" w:history="1">
        <w:r w:rsidRPr="0072576F">
          <w:rPr>
            <w:rStyle w:val="Hyperlink"/>
            <w:rFonts w:cstheme="minorHAnsi"/>
            <w:sz w:val="18"/>
            <w:szCs w:val="18"/>
          </w:rPr>
          <w:t>https://gsa.acgov.org/do-business-with-us/contracting-opportunities/</w:t>
        </w:r>
      </w:hyperlink>
      <w:r w:rsidRPr="0072576F">
        <w:rPr>
          <w:rFonts w:cstheme="minorHAnsi"/>
          <w:sz w:val="18"/>
          <w:szCs w:val="18"/>
        </w:rPr>
        <w:t xml:space="preserve">] </w:t>
      </w:r>
      <w:r w:rsidRPr="0072576F">
        <w:rPr>
          <w:rFonts w:cstheme="minorHAnsi"/>
          <w:szCs w:val="18"/>
        </w:rPr>
        <w:t xml:space="preserve">and </w:t>
      </w:r>
      <w:hyperlink r:id="rId55" w:history="1">
        <w:r w:rsidRPr="0072576F">
          <w:rPr>
            <w:rStyle w:val="Hyperlink"/>
            <w:rFonts w:cstheme="minorHAnsi"/>
            <w:b/>
            <w:szCs w:val="24"/>
          </w:rPr>
          <w:t>County of Alameda Procurement Portal</w:t>
        </w:r>
      </w:hyperlink>
      <w:r w:rsidRPr="0072576F">
        <w:rPr>
          <w:rFonts w:cstheme="minorHAnsi"/>
          <w:szCs w:val="18"/>
        </w:rPr>
        <w:t xml:space="preserve"> </w:t>
      </w:r>
      <w:hyperlink r:id="rId56" w:history="1">
        <w:r w:rsidRPr="00F21593">
          <w:rPr>
            <w:rStyle w:val="Hyperlink"/>
            <w:rFonts w:cstheme="minorHAnsi"/>
            <w:sz w:val="18"/>
            <w:szCs w:val="12"/>
          </w:rPr>
          <w:t>[https://procurement.opengov.com/portal/acgov]</w:t>
        </w:r>
      </w:hyperlink>
      <w:r w:rsidRPr="0072576F">
        <w:rPr>
          <w:rFonts w:cstheme="minorHAnsi"/>
          <w:szCs w:val="18"/>
        </w:rPr>
        <w:t xml:space="preserve"> to view the posting for this RF</w:t>
      </w:r>
      <w:r w:rsidR="00AE0370" w:rsidRPr="0072576F">
        <w:rPr>
          <w:rFonts w:cstheme="minorHAnsi"/>
          <w:szCs w:val="18"/>
        </w:rPr>
        <w:t>P</w:t>
      </w:r>
      <w:r w:rsidRPr="0072576F">
        <w:rPr>
          <w:rFonts w:cstheme="minorHAnsi"/>
          <w:szCs w:val="18"/>
        </w:rPr>
        <w:t xml:space="preserve"> and other current contracting opportunities.</w:t>
      </w:r>
      <w:r w:rsidR="00DC5B16" w:rsidRPr="0072576F">
        <w:rPr>
          <w:rFonts w:cstheme="minorHAnsi"/>
          <w:szCs w:val="24"/>
        </w:rPr>
        <w:t>.</w:t>
      </w:r>
    </w:p>
    <w:p w14:paraId="7D41DBD7" w14:textId="77777777" w:rsidR="00DC5B16" w:rsidRPr="0072576F" w:rsidRDefault="00DC5B16">
      <w:pPr>
        <w:pStyle w:val="Heading2"/>
        <w:rPr>
          <w:rFonts w:asciiTheme="minorHAnsi" w:hAnsiTheme="minorHAnsi" w:cstheme="minorHAnsi"/>
          <w:sz w:val="24"/>
          <w:szCs w:val="24"/>
        </w:rPr>
      </w:pPr>
      <w:bookmarkStart w:id="90" w:name="_Toc232663840"/>
      <w:bookmarkStart w:id="91" w:name="_Toc339364468"/>
      <w:bookmarkStart w:id="92" w:name="_Toc339364729"/>
      <w:r w:rsidRPr="0072576F">
        <w:rPr>
          <w:rFonts w:asciiTheme="minorHAnsi" w:hAnsiTheme="minorHAnsi" w:cstheme="minorHAnsi"/>
          <w:sz w:val="24"/>
          <w:szCs w:val="24"/>
        </w:rPr>
        <w:t xml:space="preserve">SUBMITTAL OF </w:t>
      </w:r>
      <w:r w:rsidR="00B36430" w:rsidRPr="0072576F">
        <w:rPr>
          <w:rFonts w:asciiTheme="minorHAnsi" w:hAnsiTheme="minorHAnsi" w:cstheme="minorHAnsi"/>
          <w:sz w:val="24"/>
          <w:szCs w:val="24"/>
        </w:rPr>
        <w:t>PROPOSALS</w:t>
      </w:r>
      <w:bookmarkEnd w:id="90"/>
      <w:r w:rsidR="00B36430" w:rsidRPr="0072576F">
        <w:rPr>
          <w:rFonts w:asciiTheme="minorHAnsi" w:hAnsiTheme="minorHAnsi" w:cstheme="minorHAnsi"/>
          <w:sz w:val="24"/>
          <w:szCs w:val="24"/>
        </w:rPr>
        <w:t xml:space="preserve"> </w:t>
      </w:r>
      <w:bookmarkEnd w:id="91"/>
      <w:bookmarkEnd w:id="92"/>
    </w:p>
    <w:p w14:paraId="629BBF5D" w14:textId="77777777" w:rsidR="00D95C0E" w:rsidRPr="0072576F" w:rsidRDefault="00D95C0E">
      <w:pPr>
        <w:pStyle w:val="Item1"/>
        <w:rPr>
          <w:rFonts w:asciiTheme="minorHAnsi" w:hAnsiTheme="minorHAnsi" w:cstheme="minorHAnsi"/>
          <w:szCs w:val="18"/>
        </w:rPr>
      </w:pPr>
      <w:r w:rsidRPr="0072576F">
        <w:rPr>
          <w:rFonts w:asciiTheme="minorHAnsi" w:hAnsiTheme="minorHAnsi" w:cstheme="minorHAnsi"/>
          <w:szCs w:val="18"/>
        </w:rPr>
        <w:t xml:space="preserve">Document Submittal </w:t>
      </w:r>
    </w:p>
    <w:p w14:paraId="0C094128" w14:textId="45F82DB1" w:rsidR="00AF533D" w:rsidRPr="0072576F" w:rsidRDefault="00FA1C44">
      <w:pPr>
        <w:pStyle w:val="Itema"/>
        <w:rPr>
          <w:rFonts w:asciiTheme="minorHAnsi" w:hAnsiTheme="minorHAnsi" w:cstheme="minorHAnsi"/>
        </w:rPr>
      </w:pPr>
      <w:r w:rsidRPr="0072576F">
        <w:rPr>
          <w:rFonts w:asciiTheme="minorHAnsi" w:hAnsiTheme="minorHAnsi" w:cstheme="minorHAnsi"/>
          <w:szCs w:val="24"/>
        </w:rPr>
        <w:t xml:space="preserve">All </w:t>
      </w:r>
      <w:r w:rsidR="0066489F" w:rsidRPr="0072576F">
        <w:rPr>
          <w:rFonts w:asciiTheme="minorHAnsi" w:hAnsiTheme="minorHAnsi" w:cstheme="minorHAnsi"/>
          <w:szCs w:val="24"/>
        </w:rPr>
        <w:t>p</w:t>
      </w:r>
      <w:r w:rsidR="00B36430" w:rsidRPr="0072576F">
        <w:rPr>
          <w:rFonts w:asciiTheme="minorHAnsi" w:hAnsiTheme="minorHAnsi" w:cstheme="minorHAnsi"/>
          <w:szCs w:val="24"/>
        </w:rPr>
        <w:t>roposal documents</w:t>
      </w:r>
      <w:r w:rsidRPr="0072576F">
        <w:rPr>
          <w:rFonts w:asciiTheme="minorHAnsi" w:hAnsiTheme="minorHAnsi" w:cstheme="minorHAnsi"/>
          <w:szCs w:val="24"/>
        </w:rPr>
        <w:t xml:space="preserve"> must be completed</w:t>
      </w:r>
      <w:r w:rsidR="00F90823" w:rsidRPr="0072576F">
        <w:rPr>
          <w:rFonts w:asciiTheme="minorHAnsi" w:hAnsiTheme="minorHAnsi" w:cstheme="minorHAnsi"/>
          <w:szCs w:val="24"/>
        </w:rPr>
        <w:t>,</w:t>
      </w:r>
      <w:r w:rsidRPr="0072576F">
        <w:rPr>
          <w:rFonts w:asciiTheme="minorHAnsi" w:hAnsiTheme="minorHAnsi" w:cstheme="minorHAnsi"/>
          <w:szCs w:val="24"/>
        </w:rPr>
        <w:t xml:space="preserve"> successfully </w:t>
      </w:r>
      <w:r w:rsidR="002B141F" w:rsidRPr="0072576F">
        <w:rPr>
          <w:rFonts w:asciiTheme="minorHAnsi" w:hAnsiTheme="minorHAnsi" w:cstheme="minorHAnsi"/>
          <w:szCs w:val="24"/>
        </w:rPr>
        <w:t>uploaded</w:t>
      </w:r>
      <w:r w:rsidR="00F90823" w:rsidRPr="0072576F">
        <w:rPr>
          <w:rFonts w:asciiTheme="minorHAnsi" w:hAnsiTheme="minorHAnsi" w:cstheme="minorHAnsi"/>
          <w:szCs w:val="24"/>
        </w:rPr>
        <w:t>, and submitted</w:t>
      </w:r>
      <w:r w:rsidRPr="0072576F">
        <w:rPr>
          <w:rFonts w:asciiTheme="minorHAnsi" w:hAnsiTheme="minorHAnsi" w:cstheme="minorHAnsi"/>
          <w:szCs w:val="24"/>
        </w:rPr>
        <w:t xml:space="preserve"> </w:t>
      </w:r>
      <w:r w:rsidR="00F90823" w:rsidRPr="0072576F">
        <w:rPr>
          <w:rFonts w:asciiTheme="minorHAnsi" w:hAnsiTheme="minorHAnsi" w:cstheme="minorHAnsi"/>
          <w:szCs w:val="24"/>
        </w:rPr>
        <w:t xml:space="preserve">online </w:t>
      </w:r>
      <w:r w:rsidRPr="0072576F">
        <w:rPr>
          <w:rFonts w:asciiTheme="minorHAnsi" w:hAnsiTheme="minorHAnsi" w:cstheme="minorHAnsi"/>
          <w:szCs w:val="24"/>
        </w:rPr>
        <w:t xml:space="preserve">through </w:t>
      </w:r>
      <w:hyperlink r:id="rId57" w:history="1">
        <w:r w:rsidR="00FE7EF0" w:rsidRPr="0072576F">
          <w:rPr>
            <w:rStyle w:val="Hyperlink"/>
            <w:rFonts w:asciiTheme="minorHAnsi" w:hAnsiTheme="minorHAnsi" w:cstheme="minorHAnsi"/>
            <w:b/>
            <w:szCs w:val="24"/>
          </w:rPr>
          <w:t>County of Alameda Procurement Portal</w:t>
        </w:r>
      </w:hyperlink>
      <w:r w:rsidR="00D757E3" w:rsidRPr="0072576F">
        <w:rPr>
          <w:rFonts w:asciiTheme="minorHAnsi" w:hAnsiTheme="minorHAnsi" w:cstheme="minorHAnsi"/>
          <w:szCs w:val="24"/>
        </w:rPr>
        <w:t xml:space="preserve"> </w:t>
      </w:r>
      <w:r w:rsidRPr="0072576F">
        <w:rPr>
          <w:rFonts w:asciiTheme="minorHAnsi" w:hAnsiTheme="minorHAnsi" w:cstheme="minorHAnsi"/>
          <w:szCs w:val="24"/>
        </w:rPr>
        <w:t xml:space="preserve">BY 2:00 p.m. on the due date specified in the Calendar of Events. </w:t>
      </w:r>
      <w:r w:rsidR="00F90823" w:rsidRPr="0072576F">
        <w:rPr>
          <w:rFonts w:asciiTheme="minorHAnsi" w:hAnsiTheme="minorHAnsi" w:cstheme="minorHAnsi"/>
          <w:szCs w:val="24"/>
        </w:rPr>
        <w:t>The County</w:t>
      </w:r>
      <w:r w:rsidR="00AF533D" w:rsidRPr="0072576F">
        <w:rPr>
          <w:rFonts w:asciiTheme="minorHAnsi" w:hAnsiTheme="minorHAnsi" w:cstheme="minorHAnsi"/>
          <w:szCs w:val="24"/>
        </w:rPr>
        <w:t xml:space="preserve"> strongly recommend</w:t>
      </w:r>
      <w:r w:rsidR="006B4DC6" w:rsidRPr="0072576F">
        <w:rPr>
          <w:rFonts w:asciiTheme="minorHAnsi" w:hAnsiTheme="minorHAnsi" w:cstheme="minorHAnsi"/>
          <w:szCs w:val="24"/>
        </w:rPr>
        <w:t>s</w:t>
      </w:r>
      <w:r w:rsidR="00AF533D" w:rsidRPr="0072576F">
        <w:rPr>
          <w:rFonts w:asciiTheme="minorHAnsi" w:hAnsiTheme="minorHAnsi" w:cstheme="minorHAnsi"/>
          <w:szCs w:val="24"/>
        </w:rPr>
        <w:t xml:space="preserve"> uploading early</w:t>
      </w:r>
      <w:r w:rsidR="006B4DC6" w:rsidRPr="0072576F">
        <w:rPr>
          <w:rFonts w:asciiTheme="minorHAnsi" w:hAnsiTheme="minorHAnsi" w:cstheme="minorHAnsi"/>
          <w:szCs w:val="24"/>
        </w:rPr>
        <w:t>;</w:t>
      </w:r>
      <w:r w:rsidR="00AF533D" w:rsidRPr="0072576F">
        <w:rPr>
          <w:rFonts w:asciiTheme="minorHAnsi" w:hAnsiTheme="minorHAnsi" w:cstheme="minorHAnsi"/>
          <w:szCs w:val="24"/>
        </w:rPr>
        <w:t xml:space="preserve"> t</w:t>
      </w:r>
      <w:r w:rsidRPr="0072576F">
        <w:rPr>
          <w:rFonts w:asciiTheme="minorHAnsi" w:hAnsiTheme="minorHAnsi" w:cstheme="minorHAnsi"/>
          <w:szCs w:val="24"/>
        </w:rPr>
        <w:t xml:space="preserve">echnical difficulties in downloading/submitting documents through the </w:t>
      </w:r>
      <w:hyperlink r:id="rId58" w:history="1">
        <w:r w:rsidR="00FE7EF0" w:rsidRPr="0072576F">
          <w:rPr>
            <w:rStyle w:val="Hyperlink"/>
            <w:rFonts w:asciiTheme="minorHAnsi" w:hAnsiTheme="minorHAnsi" w:cstheme="minorHAnsi"/>
            <w:b/>
            <w:szCs w:val="24"/>
          </w:rPr>
          <w:t>County of Alameda Procurement Portal</w:t>
        </w:r>
      </w:hyperlink>
      <w:r w:rsidR="00D757E3" w:rsidRPr="0072576F">
        <w:rPr>
          <w:rFonts w:asciiTheme="minorHAnsi" w:hAnsiTheme="minorHAnsi" w:cstheme="minorHAnsi"/>
          <w:szCs w:val="24"/>
        </w:rPr>
        <w:t xml:space="preserve"> </w:t>
      </w:r>
      <w:r w:rsidR="00146127" w:rsidRPr="0072576F">
        <w:rPr>
          <w:rFonts w:asciiTheme="minorHAnsi" w:hAnsiTheme="minorHAnsi" w:cstheme="minorHAnsi"/>
          <w:szCs w:val="24"/>
        </w:rPr>
        <w:t>will</w:t>
      </w:r>
      <w:r w:rsidR="0017492C" w:rsidRPr="0072576F">
        <w:rPr>
          <w:rFonts w:asciiTheme="minorHAnsi" w:hAnsiTheme="minorHAnsi" w:cstheme="minorHAnsi"/>
          <w:szCs w:val="24"/>
        </w:rPr>
        <w:t xml:space="preserve"> </w:t>
      </w:r>
      <w:r w:rsidRPr="0072576F">
        <w:rPr>
          <w:rFonts w:asciiTheme="minorHAnsi" w:hAnsiTheme="minorHAnsi" w:cstheme="minorHAnsi"/>
          <w:szCs w:val="24"/>
        </w:rPr>
        <w:t>not extend the due date and time.</w:t>
      </w:r>
      <w:r w:rsidR="00AF533D" w:rsidRPr="0072576F">
        <w:rPr>
          <w:rFonts w:asciiTheme="minorHAnsi" w:hAnsiTheme="minorHAnsi" w:cstheme="minorHAnsi"/>
          <w:szCs w:val="24"/>
        </w:rPr>
        <w:t xml:space="preserve">  No hardcopy, email (electronic)</w:t>
      </w:r>
      <w:r w:rsidR="006B4DC6" w:rsidRPr="0072576F">
        <w:rPr>
          <w:rFonts w:asciiTheme="minorHAnsi" w:hAnsiTheme="minorHAnsi" w:cstheme="minorHAnsi"/>
          <w:szCs w:val="24"/>
        </w:rPr>
        <w:t>,</w:t>
      </w:r>
      <w:r w:rsidR="00AF533D" w:rsidRPr="0072576F">
        <w:rPr>
          <w:rFonts w:asciiTheme="minorHAnsi" w:hAnsiTheme="minorHAnsi" w:cstheme="minorHAnsi"/>
          <w:szCs w:val="24"/>
        </w:rPr>
        <w:t xml:space="preserve"> or facsimile </w:t>
      </w:r>
      <w:r w:rsidR="00B36430" w:rsidRPr="0072576F">
        <w:rPr>
          <w:rFonts w:asciiTheme="minorHAnsi" w:hAnsiTheme="minorHAnsi" w:cstheme="minorHAnsi"/>
          <w:szCs w:val="24"/>
        </w:rPr>
        <w:t>proposals</w:t>
      </w:r>
      <w:r w:rsidR="00AF533D" w:rsidRPr="0072576F">
        <w:rPr>
          <w:rFonts w:asciiTheme="minorHAnsi" w:hAnsiTheme="minorHAnsi" w:cstheme="minorHAnsi"/>
          <w:szCs w:val="24"/>
        </w:rPr>
        <w:t xml:space="preserve"> will be considered.</w:t>
      </w:r>
    </w:p>
    <w:p w14:paraId="5A15645C" w14:textId="77777777" w:rsidR="00F90823" w:rsidRPr="0072576F" w:rsidRDefault="00502F47">
      <w:pPr>
        <w:pStyle w:val="Itema"/>
        <w:rPr>
          <w:rFonts w:asciiTheme="minorHAnsi" w:hAnsiTheme="minorHAnsi" w:cstheme="minorHAnsi"/>
          <w:szCs w:val="24"/>
        </w:rPr>
      </w:pPr>
      <w:bookmarkStart w:id="93" w:name="_Hlk84929088"/>
      <w:r w:rsidRPr="0072576F">
        <w:rPr>
          <w:rFonts w:asciiTheme="minorHAnsi" w:hAnsiTheme="minorHAnsi" w:cstheme="minorHAnsi"/>
          <w:szCs w:val="24"/>
        </w:rPr>
        <w:t>Bidder</w:t>
      </w:r>
      <w:r w:rsidR="00FA1C44" w:rsidRPr="0072576F">
        <w:rPr>
          <w:rFonts w:asciiTheme="minorHAnsi" w:hAnsiTheme="minorHAnsi" w:cstheme="minorHAnsi"/>
          <w:szCs w:val="24"/>
        </w:rPr>
        <w:t xml:space="preserve">s </w:t>
      </w:r>
      <w:r w:rsidR="00FA1C44" w:rsidRPr="0072576F">
        <w:rPr>
          <w:rFonts w:asciiTheme="minorHAnsi" w:hAnsiTheme="minorHAnsi" w:cstheme="minorHAnsi"/>
          <w:b/>
          <w:szCs w:val="24"/>
          <w:u w:val="single"/>
        </w:rPr>
        <w:t>must</w:t>
      </w:r>
      <w:r w:rsidR="00FD1524" w:rsidRPr="0072576F">
        <w:rPr>
          <w:rFonts w:asciiTheme="minorHAnsi" w:hAnsiTheme="minorHAnsi" w:cstheme="minorHAnsi"/>
          <w:szCs w:val="24"/>
        </w:rPr>
        <w:t xml:space="preserve"> submit </w:t>
      </w:r>
      <w:r w:rsidR="00E036F8" w:rsidRPr="0072576F">
        <w:rPr>
          <w:rFonts w:asciiTheme="minorHAnsi" w:hAnsiTheme="minorHAnsi" w:cstheme="minorHAnsi"/>
          <w:szCs w:val="24"/>
        </w:rPr>
        <w:t xml:space="preserve">an </w:t>
      </w:r>
      <w:r w:rsidR="00FA1C44" w:rsidRPr="0072576F">
        <w:rPr>
          <w:rFonts w:asciiTheme="minorHAnsi" w:hAnsiTheme="minorHAnsi" w:cstheme="minorHAnsi"/>
          <w:szCs w:val="24"/>
        </w:rPr>
        <w:t xml:space="preserve">electronic </w:t>
      </w:r>
      <w:r w:rsidR="005D1C15" w:rsidRPr="0072576F">
        <w:rPr>
          <w:rFonts w:asciiTheme="minorHAnsi" w:hAnsiTheme="minorHAnsi" w:cstheme="minorHAnsi"/>
          <w:szCs w:val="24"/>
        </w:rPr>
        <w:t>version</w:t>
      </w:r>
      <w:r w:rsidR="00FA1C44" w:rsidRPr="0072576F">
        <w:rPr>
          <w:rFonts w:asciiTheme="minorHAnsi" w:hAnsiTheme="minorHAnsi" w:cstheme="minorHAnsi"/>
          <w:szCs w:val="24"/>
        </w:rPr>
        <w:t xml:space="preserve"> of their proposal</w:t>
      </w:r>
      <w:r w:rsidR="00617190" w:rsidRPr="0072576F">
        <w:rPr>
          <w:rFonts w:asciiTheme="minorHAnsi" w:hAnsiTheme="minorHAnsi" w:cstheme="minorHAnsi"/>
          <w:szCs w:val="24"/>
        </w:rPr>
        <w:t xml:space="preserve"> </w:t>
      </w:r>
      <w:r w:rsidR="00BB5972" w:rsidRPr="0072576F">
        <w:rPr>
          <w:rFonts w:asciiTheme="minorHAnsi" w:hAnsiTheme="minorHAnsi" w:cstheme="minorHAnsi"/>
          <w:szCs w:val="24"/>
        </w:rPr>
        <w:t xml:space="preserve">in </w:t>
      </w:r>
      <w:r w:rsidR="00FA1C44" w:rsidRPr="0072576F">
        <w:rPr>
          <w:rFonts w:asciiTheme="minorHAnsi" w:hAnsiTheme="minorHAnsi" w:cstheme="minorHAnsi"/>
          <w:szCs w:val="24"/>
        </w:rPr>
        <w:t>a PDF</w:t>
      </w:r>
      <w:r w:rsidR="00BB5972" w:rsidRPr="0072576F">
        <w:rPr>
          <w:rFonts w:asciiTheme="minorHAnsi" w:hAnsiTheme="minorHAnsi" w:cstheme="minorHAnsi"/>
          <w:szCs w:val="24"/>
        </w:rPr>
        <w:t xml:space="preserve"> file, preferably a single file if </w:t>
      </w:r>
      <w:bookmarkEnd w:id="93"/>
      <w:r w:rsidR="000500A2" w:rsidRPr="0072576F">
        <w:rPr>
          <w:rFonts w:asciiTheme="minorHAnsi" w:hAnsiTheme="minorHAnsi" w:cstheme="minorHAnsi"/>
          <w:szCs w:val="24"/>
        </w:rPr>
        <w:t>20 MB or</w:t>
      </w:r>
      <w:r w:rsidR="004259BB" w:rsidRPr="0072576F">
        <w:rPr>
          <w:rFonts w:asciiTheme="minorHAnsi" w:hAnsiTheme="minorHAnsi" w:cstheme="minorHAnsi"/>
          <w:szCs w:val="24"/>
        </w:rPr>
        <w:t xml:space="preserve"> less</w:t>
      </w:r>
      <w:r w:rsidR="00BF3055" w:rsidRPr="0072576F">
        <w:rPr>
          <w:rFonts w:asciiTheme="minorHAnsi" w:hAnsiTheme="minorHAnsi" w:cstheme="minorHAnsi"/>
          <w:szCs w:val="24"/>
        </w:rPr>
        <w:t>.</w:t>
      </w:r>
      <w:r w:rsidR="00617190" w:rsidRPr="0072576F">
        <w:rPr>
          <w:rFonts w:asciiTheme="minorHAnsi" w:hAnsiTheme="minorHAnsi" w:cstheme="minorHAnsi"/>
          <w:szCs w:val="24"/>
        </w:rPr>
        <w:t xml:space="preserve"> </w:t>
      </w:r>
    </w:p>
    <w:p w14:paraId="01B80C8B" w14:textId="77777777" w:rsidR="00FA1C44" w:rsidRPr="0072576F" w:rsidRDefault="00AF533D">
      <w:pPr>
        <w:pStyle w:val="Itema"/>
        <w:rPr>
          <w:rFonts w:asciiTheme="minorHAnsi" w:hAnsiTheme="minorHAnsi" w:cstheme="minorHAnsi"/>
          <w:szCs w:val="24"/>
        </w:rPr>
      </w:pPr>
      <w:r w:rsidRPr="0072576F">
        <w:rPr>
          <w:rFonts w:asciiTheme="minorHAnsi" w:hAnsiTheme="minorHAnsi" w:cstheme="minorHAnsi"/>
          <w:szCs w:val="24"/>
        </w:rPr>
        <w:t xml:space="preserve">The submitted </w:t>
      </w:r>
      <w:r w:rsidR="00B36430" w:rsidRPr="0072576F">
        <w:rPr>
          <w:rFonts w:asciiTheme="minorHAnsi" w:hAnsiTheme="minorHAnsi" w:cstheme="minorHAnsi"/>
          <w:szCs w:val="24"/>
        </w:rPr>
        <w:t>p</w:t>
      </w:r>
      <w:r w:rsidR="00617190" w:rsidRPr="0072576F">
        <w:rPr>
          <w:rFonts w:asciiTheme="minorHAnsi" w:hAnsiTheme="minorHAnsi" w:cstheme="minorHAnsi"/>
          <w:szCs w:val="24"/>
        </w:rPr>
        <w:t xml:space="preserve">roposal </w:t>
      </w:r>
      <w:r w:rsidRPr="0072576F">
        <w:rPr>
          <w:rFonts w:asciiTheme="minorHAnsi" w:hAnsiTheme="minorHAnsi" w:cstheme="minorHAnsi"/>
          <w:szCs w:val="24"/>
        </w:rPr>
        <w:t xml:space="preserve">must conform </w:t>
      </w:r>
      <w:r w:rsidR="006B4DC6" w:rsidRPr="0072576F">
        <w:rPr>
          <w:rFonts w:asciiTheme="minorHAnsi" w:hAnsiTheme="minorHAnsi" w:cstheme="minorHAnsi"/>
          <w:szCs w:val="24"/>
        </w:rPr>
        <w:t xml:space="preserve">to </w:t>
      </w:r>
      <w:r w:rsidRPr="0072576F">
        <w:rPr>
          <w:rFonts w:asciiTheme="minorHAnsi" w:hAnsiTheme="minorHAnsi" w:cstheme="minorHAnsi"/>
          <w:szCs w:val="24"/>
        </w:rPr>
        <w:t xml:space="preserve">and </w:t>
      </w:r>
      <w:r w:rsidR="00617190" w:rsidRPr="0072576F">
        <w:rPr>
          <w:rFonts w:asciiTheme="minorHAnsi" w:hAnsiTheme="minorHAnsi" w:cstheme="minorHAnsi"/>
          <w:szCs w:val="24"/>
        </w:rPr>
        <w:t xml:space="preserve">include </w:t>
      </w:r>
      <w:r w:rsidR="00FA1C44" w:rsidRPr="0072576F">
        <w:rPr>
          <w:rFonts w:asciiTheme="minorHAnsi" w:hAnsiTheme="minorHAnsi" w:cstheme="minorHAnsi"/>
          <w:szCs w:val="24"/>
        </w:rPr>
        <w:t xml:space="preserve">Exhibit A – Bid Response Packet, </w:t>
      </w:r>
      <w:r w:rsidRPr="0072576F">
        <w:rPr>
          <w:rFonts w:asciiTheme="minorHAnsi" w:hAnsiTheme="minorHAnsi" w:cstheme="minorHAnsi"/>
          <w:szCs w:val="24"/>
        </w:rPr>
        <w:t xml:space="preserve">as amended or revised by Addendum, </w:t>
      </w:r>
      <w:r w:rsidR="00FA1C44" w:rsidRPr="0072576F">
        <w:rPr>
          <w:rFonts w:asciiTheme="minorHAnsi" w:hAnsiTheme="minorHAnsi" w:cstheme="minorHAnsi"/>
          <w:szCs w:val="24"/>
        </w:rPr>
        <w:t xml:space="preserve">including additional required documentation.  </w:t>
      </w:r>
      <w:r w:rsidRPr="0072576F">
        <w:rPr>
          <w:rFonts w:asciiTheme="minorHAnsi" w:hAnsiTheme="minorHAnsi" w:cstheme="minorHAnsi"/>
          <w:b/>
          <w:bCs/>
          <w:szCs w:val="24"/>
          <w:u w:val="single"/>
        </w:rPr>
        <w:t xml:space="preserve">A Bidder may be disqualified </w:t>
      </w:r>
      <w:r w:rsidR="00456C48" w:rsidRPr="0072576F">
        <w:rPr>
          <w:rFonts w:asciiTheme="minorHAnsi" w:hAnsiTheme="minorHAnsi" w:cstheme="minorHAnsi"/>
          <w:b/>
          <w:bCs/>
          <w:szCs w:val="24"/>
          <w:u w:val="single"/>
        </w:rPr>
        <w:t xml:space="preserve">if the most current version of </w:t>
      </w:r>
      <w:r w:rsidRPr="0072576F">
        <w:rPr>
          <w:rFonts w:asciiTheme="minorHAnsi" w:hAnsiTheme="minorHAnsi" w:cstheme="minorHAnsi"/>
          <w:b/>
          <w:bCs/>
          <w:szCs w:val="24"/>
          <w:u w:val="single"/>
        </w:rPr>
        <w:t xml:space="preserve">Exhibit A, as </w:t>
      </w:r>
      <w:r w:rsidR="0019697B" w:rsidRPr="0072576F">
        <w:rPr>
          <w:rFonts w:asciiTheme="minorHAnsi" w:hAnsiTheme="minorHAnsi" w:cstheme="minorHAnsi"/>
          <w:b/>
          <w:bCs/>
          <w:szCs w:val="24"/>
          <w:u w:val="single"/>
        </w:rPr>
        <w:t xml:space="preserve">revised and </w:t>
      </w:r>
      <w:r w:rsidRPr="0072576F">
        <w:rPr>
          <w:rFonts w:asciiTheme="minorHAnsi" w:hAnsiTheme="minorHAnsi" w:cstheme="minorHAnsi"/>
          <w:b/>
          <w:bCs/>
          <w:szCs w:val="24"/>
          <w:u w:val="single"/>
        </w:rPr>
        <w:t>published through Addend</w:t>
      </w:r>
      <w:r w:rsidR="0019697B" w:rsidRPr="0072576F">
        <w:rPr>
          <w:rFonts w:asciiTheme="minorHAnsi" w:hAnsiTheme="minorHAnsi" w:cstheme="minorHAnsi"/>
          <w:b/>
          <w:bCs/>
          <w:szCs w:val="24"/>
          <w:u w:val="single"/>
        </w:rPr>
        <w:t>a</w:t>
      </w:r>
      <w:r w:rsidRPr="0072576F">
        <w:rPr>
          <w:rFonts w:asciiTheme="minorHAnsi" w:hAnsiTheme="minorHAnsi" w:cstheme="minorHAnsi"/>
          <w:b/>
          <w:bCs/>
          <w:szCs w:val="24"/>
          <w:u w:val="single"/>
        </w:rPr>
        <w:t>, is not used.</w:t>
      </w:r>
      <w:r w:rsidRPr="0072576F">
        <w:rPr>
          <w:rFonts w:asciiTheme="minorHAnsi" w:hAnsiTheme="minorHAnsi" w:cstheme="minorHAnsi"/>
          <w:szCs w:val="24"/>
        </w:rPr>
        <w:t xml:space="preserve"> </w:t>
      </w:r>
    </w:p>
    <w:p w14:paraId="0CC5F249" w14:textId="77777777" w:rsidR="00C55343" w:rsidRPr="0072576F" w:rsidRDefault="006B4DC6">
      <w:pPr>
        <w:pStyle w:val="Itema"/>
        <w:rPr>
          <w:rFonts w:asciiTheme="minorHAnsi" w:hAnsiTheme="minorHAnsi" w:cstheme="minorHAnsi"/>
          <w:szCs w:val="24"/>
        </w:rPr>
      </w:pPr>
      <w:r w:rsidRPr="0072576F">
        <w:rPr>
          <w:rFonts w:asciiTheme="minorHAnsi" w:hAnsiTheme="minorHAnsi" w:cstheme="minorHAnsi"/>
          <w:szCs w:val="24"/>
        </w:rPr>
        <w:t xml:space="preserve">In whole or in part, </w:t>
      </w:r>
      <w:r w:rsidR="00B36430" w:rsidRPr="0072576F">
        <w:rPr>
          <w:rFonts w:asciiTheme="minorHAnsi" w:hAnsiTheme="minorHAnsi" w:cstheme="minorHAnsi"/>
          <w:szCs w:val="24"/>
        </w:rPr>
        <w:t xml:space="preserve">proposal </w:t>
      </w:r>
      <w:r w:rsidRPr="0072576F">
        <w:rPr>
          <w:rFonts w:asciiTheme="minorHAnsi" w:hAnsiTheme="minorHAnsi" w:cstheme="minorHAnsi"/>
          <w:szCs w:val="24"/>
        </w:rPr>
        <w:t>responses</w:t>
      </w:r>
      <w:r w:rsidR="00C55343" w:rsidRPr="0072576F">
        <w:rPr>
          <w:rFonts w:asciiTheme="minorHAnsi" w:hAnsiTheme="minorHAnsi" w:cstheme="minorHAnsi"/>
          <w:szCs w:val="24"/>
        </w:rPr>
        <w:t xml:space="preserve"> are NOT to be marked confidential or proprietary.  </w:t>
      </w:r>
      <w:r w:rsidRPr="0072576F">
        <w:rPr>
          <w:rFonts w:asciiTheme="minorHAnsi" w:hAnsiTheme="minorHAnsi" w:cstheme="minorHAnsi"/>
          <w:szCs w:val="24"/>
        </w:rPr>
        <w:t xml:space="preserve">The </w:t>
      </w:r>
      <w:r w:rsidR="00C55343" w:rsidRPr="0072576F">
        <w:rPr>
          <w:rFonts w:asciiTheme="minorHAnsi" w:hAnsiTheme="minorHAnsi" w:cstheme="minorHAnsi"/>
          <w:szCs w:val="24"/>
        </w:rPr>
        <w:t xml:space="preserve">County may refuse to consider any </w:t>
      </w:r>
      <w:r w:rsidR="00B36430" w:rsidRPr="0072576F">
        <w:rPr>
          <w:rFonts w:asciiTheme="minorHAnsi" w:hAnsiTheme="minorHAnsi" w:cstheme="minorHAnsi"/>
          <w:szCs w:val="24"/>
        </w:rPr>
        <w:t xml:space="preserve">proposal </w:t>
      </w:r>
      <w:r w:rsidR="00C55343" w:rsidRPr="0072576F">
        <w:rPr>
          <w:rFonts w:asciiTheme="minorHAnsi" w:hAnsiTheme="minorHAnsi" w:cstheme="minorHAnsi"/>
          <w:szCs w:val="24"/>
        </w:rPr>
        <w:t xml:space="preserve">or part thereof so marked.  Bid </w:t>
      </w:r>
      <w:r w:rsidRPr="0072576F">
        <w:rPr>
          <w:rFonts w:asciiTheme="minorHAnsi" w:hAnsiTheme="minorHAnsi" w:cstheme="minorHAnsi"/>
          <w:szCs w:val="24"/>
        </w:rPr>
        <w:t>proposals</w:t>
      </w:r>
      <w:r w:rsidR="00C55343" w:rsidRPr="0072576F">
        <w:rPr>
          <w:rFonts w:asciiTheme="minorHAnsi" w:hAnsiTheme="minorHAnsi" w:cstheme="minorHAnsi"/>
          <w:szCs w:val="24"/>
        </w:rPr>
        <w:t xml:space="preserve"> submitted in response to this </w:t>
      </w:r>
      <w:r w:rsidR="00FE3C61" w:rsidRPr="0072576F">
        <w:rPr>
          <w:rFonts w:asciiTheme="minorHAnsi" w:hAnsiTheme="minorHAnsi" w:cstheme="minorHAnsi"/>
          <w:szCs w:val="24"/>
        </w:rPr>
        <w:t>RFP</w:t>
      </w:r>
      <w:r w:rsidR="00C55343" w:rsidRPr="0072576F">
        <w:rPr>
          <w:rFonts w:asciiTheme="minorHAnsi" w:hAnsiTheme="minorHAnsi" w:cstheme="minorHAnsi"/>
          <w:szCs w:val="24"/>
        </w:rPr>
        <w:t xml:space="preserve"> may be subject to public disclosure</w:t>
      </w:r>
      <w:r w:rsidR="000B6ED1" w:rsidRPr="0072576F">
        <w:rPr>
          <w:rFonts w:asciiTheme="minorHAnsi" w:hAnsiTheme="minorHAnsi" w:cstheme="minorHAnsi"/>
          <w:szCs w:val="24"/>
        </w:rPr>
        <w:t>, even if marked confidential or proprietary</w:t>
      </w:r>
      <w:r w:rsidR="00C55343" w:rsidRPr="0072576F">
        <w:rPr>
          <w:rFonts w:asciiTheme="minorHAnsi" w:hAnsiTheme="minorHAnsi" w:cstheme="minorHAnsi"/>
          <w:szCs w:val="24"/>
        </w:rPr>
        <w:t xml:space="preserve">.  </w:t>
      </w:r>
      <w:r w:rsidRPr="0072576F">
        <w:rPr>
          <w:rFonts w:asciiTheme="minorHAnsi" w:hAnsiTheme="minorHAnsi" w:cstheme="minorHAnsi"/>
          <w:szCs w:val="24"/>
        </w:rPr>
        <w:t xml:space="preserve">The </w:t>
      </w:r>
      <w:r w:rsidR="00C55343" w:rsidRPr="0072576F">
        <w:rPr>
          <w:rFonts w:asciiTheme="minorHAnsi" w:hAnsiTheme="minorHAnsi" w:cstheme="minorHAnsi"/>
          <w:szCs w:val="24"/>
        </w:rPr>
        <w:t xml:space="preserve">County </w:t>
      </w:r>
      <w:r w:rsidR="00146127" w:rsidRPr="0072576F">
        <w:rPr>
          <w:rFonts w:asciiTheme="minorHAnsi" w:hAnsiTheme="minorHAnsi" w:cstheme="minorHAnsi"/>
          <w:szCs w:val="24"/>
        </w:rPr>
        <w:t>will</w:t>
      </w:r>
      <w:r w:rsidR="00FD22C3" w:rsidRPr="0072576F">
        <w:rPr>
          <w:rFonts w:asciiTheme="minorHAnsi" w:hAnsiTheme="minorHAnsi" w:cstheme="minorHAnsi"/>
          <w:szCs w:val="24"/>
        </w:rPr>
        <w:t xml:space="preserve"> </w:t>
      </w:r>
      <w:r w:rsidR="00C55343" w:rsidRPr="0072576F">
        <w:rPr>
          <w:rFonts w:asciiTheme="minorHAnsi" w:hAnsiTheme="minorHAnsi" w:cstheme="minorHAnsi"/>
          <w:szCs w:val="24"/>
        </w:rPr>
        <w:t xml:space="preserve">not be liable in any way for disclosure of any such records.  Please refer to the County’s website at </w:t>
      </w:r>
      <w:hyperlink r:id="rId59" w:history="1">
        <w:r w:rsidR="00C55343" w:rsidRPr="0072576F">
          <w:rPr>
            <w:rStyle w:val="Hyperlink"/>
            <w:rFonts w:asciiTheme="minorHAnsi" w:hAnsiTheme="minorHAnsi" w:cstheme="minorHAnsi"/>
            <w:b/>
            <w:szCs w:val="24"/>
          </w:rPr>
          <w:t>Alameda County Proprietary and Confidential Information Policies</w:t>
        </w:r>
      </w:hyperlink>
      <w:r w:rsidR="00C55343" w:rsidRPr="0072576F">
        <w:rPr>
          <w:rFonts w:asciiTheme="minorHAnsi" w:hAnsiTheme="minorHAnsi" w:cstheme="minorHAnsi"/>
          <w:color w:val="0000FF"/>
          <w:szCs w:val="24"/>
        </w:rPr>
        <w:t xml:space="preserve"> </w:t>
      </w:r>
      <w:r w:rsidR="00C55343" w:rsidRPr="0072576F">
        <w:rPr>
          <w:rFonts w:asciiTheme="minorHAnsi" w:hAnsiTheme="minorHAnsi" w:cstheme="minorHAnsi"/>
          <w:color w:val="0000FF"/>
          <w:sz w:val="18"/>
          <w:szCs w:val="18"/>
        </w:rPr>
        <w:lastRenderedPageBreak/>
        <w:t>[</w:t>
      </w:r>
      <w:hyperlink r:id="rId60" w:history="1">
        <w:r w:rsidR="00C55343" w:rsidRPr="0072576F">
          <w:rPr>
            <w:rStyle w:val="Hyperlink"/>
            <w:rFonts w:asciiTheme="minorHAnsi" w:hAnsiTheme="minorHAnsi" w:cstheme="minorHAnsi"/>
            <w:sz w:val="18"/>
            <w:szCs w:val="18"/>
          </w:rPr>
          <w:t>https://gsa.acgov.org/do-business-with-us/contracting-opportunities/policies-procedures/proprietary-confidential-information/</w:t>
        </w:r>
      </w:hyperlink>
      <w:r w:rsidR="00C55343" w:rsidRPr="0072576F">
        <w:rPr>
          <w:rFonts w:asciiTheme="minorHAnsi" w:hAnsiTheme="minorHAnsi" w:cstheme="minorHAnsi"/>
          <w:color w:val="0000FF"/>
          <w:sz w:val="18"/>
          <w:szCs w:val="18"/>
        </w:rPr>
        <w:t>]</w:t>
      </w:r>
      <w:r w:rsidR="00C55343" w:rsidRPr="0072576F">
        <w:rPr>
          <w:rFonts w:asciiTheme="minorHAnsi" w:hAnsiTheme="minorHAnsi" w:cstheme="minorHAnsi"/>
          <w:szCs w:val="24"/>
        </w:rPr>
        <w:t>.</w:t>
      </w:r>
    </w:p>
    <w:p w14:paraId="20ECA06F" w14:textId="77777777" w:rsidR="00F90823" w:rsidRPr="0072576F" w:rsidRDefault="006B4DC6">
      <w:pPr>
        <w:pStyle w:val="Itema"/>
        <w:rPr>
          <w:rFonts w:asciiTheme="minorHAnsi" w:hAnsiTheme="minorHAnsi" w:cstheme="minorHAnsi"/>
          <w:szCs w:val="24"/>
        </w:rPr>
      </w:pPr>
      <w:r w:rsidRPr="0072576F">
        <w:rPr>
          <w:rFonts w:asciiTheme="minorHAnsi" w:hAnsiTheme="minorHAnsi" w:cstheme="minorHAnsi"/>
          <w:szCs w:val="24"/>
        </w:rPr>
        <w:t>For the</w:t>
      </w:r>
      <w:r w:rsidR="00F90823" w:rsidRPr="0072576F">
        <w:rPr>
          <w:rFonts w:asciiTheme="minorHAnsi" w:hAnsiTheme="minorHAnsi" w:cstheme="minorHAnsi"/>
          <w:szCs w:val="24"/>
        </w:rPr>
        <w:t xml:space="preserve"> </w:t>
      </w:r>
      <w:r w:rsidR="00B36430" w:rsidRPr="0072576F">
        <w:rPr>
          <w:rFonts w:asciiTheme="minorHAnsi" w:hAnsiTheme="minorHAnsi" w:cstheme="minorHAnsi"/>
          <w:szCs w:val="24"/>
        </w:rPr>
        <w:t>p</w:t>
      </w:r>
      <w:r w:rsidRPr="0072576F">
        <w:rPr>
          <w:rFonts w:asciiTheme="minorHAnsi" w:hAnsiTheme="minorHAnsi" w:cstheme="minorHAnsi"/>
          <w:szCs w:val="24"/>
        </w:rPr>
        <w:t>roposal</w:t>
      </w:r>
      <w:r w:rsidR="00F90823" w:rsidRPr="0072576F">
        <w:rPr>
          <w:rFonts w:asciiTheme="minorHAnsi" w:hAnsiTheme="minorHAnsi" w:cstheme="minorHAnsi"/>
          <w:szCs w:val="24"/>
        </w:rPr>
        <w:t xml:space="preserve">s to be considered complete, </w:t>
      </w:r>
      <w:r w:rsidRPr="0072576F">
        <w:rPr>
          <w:rFonts w:asciiTheme="minorHAnsi" w:hAnsiTheme="minorHAnsi" w:cstheme="minorHAnsi"/>
          <w:szCs w:val="24"/>
        </w:rPr>
        <w:t xml:space="preserve">the </w:t>
      </w:r>
      <w:r w:rsidR="00F90823" w:rsidRPr="0072576F">
        <w:rPr>
          <w:rFonts w:asciiTheme="minorHAnsi" w:hAnsiTheme="minorHAnsi" w:cstheme="minorHAnsi"/>
          <w:szCs w:val="24"/>
        </w:rPr>
        <w:t xml:space="preserve">Bidder </w:t>
      </w:r>
      <w:r w:rsidR="00F90823" w:rsidRPr="0072576F">
        <w:rPr>
          <w:rFonts w:asciiTheme="minorHAnsi" w:hAnsiTheme="minorHAnsi" w:cstheme="minorHAnsi"/>
          <w:b/>
          <w:szCs w:val="24"/>
          <w:u w:val="single"/>
        </w:rPr>
        <w:t>must</w:t>
      </w:r>
      <w:r w:rsidR="00F90823" w:rsidRPr="0072576F">
        <w:rPr>
          <w:rFonts w:asciiTheme="minorHAnsi" w:hAnsiTheme="minorHAnsi" w:cstheme="minorHAnsi"/>
          <w:b/>
          <w:szCs w:val="24"/>
        </w:rPr>
        <w:t xml:space="preserve"> </w:t>
      </w:r>
      <w:r w:rsidR="00F90823" w:rsidRPr="0072576F">
        <w:rPr>
          <w:rFonts w:asciiTheme="minorHAnsi" w:hAnsiTheme="minorHAnsi" w:cstheme="minorHAnsi"/>
          <w:szCs w:val="24"/>
        </w:rPr>
        <w:t xml:space="preserve">provide responses to all information requested </w:t>
      </w:r>
      <w:r w:rsidR="0019697B" w:rsidRPr="0072576F">
        <w:rPr>
          <w:rFonts w:asciiTheme="minorHAnsi" w:hAnsiTheme="minorHAnsi" w:cstheme="minorHAnsi"/>
          <w:szCs w:val="24"/>
        </w:rPr>
        <w:t xml:space="preserve">in </w:t>
      </w:r>
      <w:r w:rsidR="00F90823" w:rsidRPr="0072576F">
        <w:rPr>
          <w:rFonts w:asciiTheme="minorHAnsi" w:hAnsiTheme="minorHAnsi" w:cstheme="minorHAnsi"/>
          <w:szCs w:val="24"/>
        </w:rPr>
        <w:t>Exhibit A – Bid Response Packet</w:t>
      </w:r>
      <w:r w:rsidR="0019697B" w:rsidRPr="0072576F">
        <w:rPr>
          <w:rFonts w:asciiTheme="minorHAnsi" w:hAnsiTheme="minorHAnsi" w:cstheme="minorHAnsi"/>
          <w:szCs w:val="24"/>
        </w:rPr>
        <w:t>, as revised by any Addenda</w:t>
      </w:r>
      <w:r w:rsidR="00F90823" w:rsidRPr="0072576F">
        <w:rPr>
          <w:rFonts w:asciiTheme="minorHAnsi" w:hAnsiTheme="minorHAnsi" w:cstheme="minorHAnsi"/>
          <w:szCs w:val="24"/>
        </w:rPr>
        <w:t>.</w:t>
      </w:r>
    </w:p>
    <w:p w14:paraId="3BC22A84" w14:textId="77777777" w:rsidR="00D95C0E" w:rsidRPr="0072576F" w:rsidRDefault="00C55343">
      <w:pPr>
        <w:pStyle w:val="Item1"/>
        <w:rPr>
          <w:rFonts w:asciiTheme="minorHAnsi" w:hAnsiTheme="minorHAnsi" w:cstheme="minorHAnsi"/>
        </w:rPr>
      </w:pPr>
      <w:r w:rsidRPr="0072576F">
        <w:rPr>
          <w:rFonts w:asciiTheme="minorHAnsi" w:hAnsiTheme="minorHAnsi" w:cstheme="minorHAnsi"/>
          <w:bCs/>
        </w:rPr>
        <w:t xml:space="preserve">Submissions Processes </w:t>
      </w:r>
    </w:p>
    <w:p w14:paraId="22E5D6A5" w14:textId="77777777" w:rsidR="00FA1C44" w:rsidRPr="0072576F" w:rsidRDefault="00FA1C44">
      <w:pPr>
        <w:pStyle w:val="Itema"/>
        <w:numPr>
          <w:ilvl w:val="3"/>
          <w:numId w:val="16"/>
        </w:numPr>
        <w:rPr>
          <w:rFonts w:asciiTheme="minorHAnsi" w:hAnsiTheme="minorHAnsi" w:cstheme="minorHAnsi"/>
        </w:rPr>
      </w:pPr>
      <w:r w:rsidRPr="0072576F">
        <w:rPr>
          <w:rFonts w:asciiTheme="minorHAnsi" w:hAnsiTheme="minorHAnsi" w:cstheme="minorHAnsi"/>
        </w:rPr>
        <w:t xml:space="preserve">All costs required for the preparation and submission of a </w:t>
      </w:r>
      <w:r w:rsidR="00B36430" w:rsidRPr="0072576F">
        <w:rPr>
          <w:rFonts w:asciiTheme="minorHAnsi" w:hAnsiTheme="minorHAnsi" w:cstheme="minorHAnsi"/>
        </w:rPr>
        <w:t>p</w:t>
      </w:r>
      <w:r w:rsidR="006B4DC6" w:rsidRPr="0072576F">
        <w:rPr>
          <w:rFonts w:asciiTheme="minorHAnsi" w:hAnsiTheme="minorHAnsi" w:cstheme="minorHAnsi"/>
        </w:rPr>
        <w:t>roposal</w:t>
      </w:r>
      <w:r w:rsidRPr="0072576F">
        <w:rPr>
          <w:rFonts w:asciiTheme="minorHAnsi" w:hAnsiTheme="minorHAnsi" w:cstheme="minorHAnsi"/>
        </w:rPr>
        <w:t xml:space="preserve"> </w:t>
      </w:r>
      <w:r w:rsidR="00146127" w:rsidRPr="0072576F">
        <w:rPr>
          <w:rFonts w:asciiTheme="minorHAnsi" w:hAnsiTheme="minorHAnsi" w:cstheme="minorHAnsi"/>
        </w:rPr>
        <w:t>must</w:t>
      </w:r>
      <w:r w:rsidRPr="0072576F">
        <w:rPr>
          <w:rFonts w:asciiTheme="minorHAnsi" w:hAnsiTheme="minorHAnsi" w:cstheme="minorHAnsi"/>
        </w:rPr>
        <w:t xml:space="preserve"> be borne by </w:t>
      </w:r>
      <w:r w:rsidR="006B4DC6" w:rsidRPr="0072576F">
        <w:rPr>
          <w:rFonts w:asciiTheme="minorHAnsi" w:hAnsiTheme="minorHAnsi" w:cstheme="minorHAnsi"/>
        </w:rPr>
        <w:t xml:space="preserve">the </w:t>
      </w:r>
      <w:r w:rsidR="00502F47" w:rsidRPr="0072576F">
        <w:rPr>
          <w:rFonts w:asciiTheme="minorHAnsi" w:hAnsiTheme="minorHAnsi" w:cstheme="minorHAnsi"/>
        </w:rPr>
        <w:t>Bidder</w:t>
      </w:r>
      <w:r w:rsidRPr="0072576F">
        <w:rPr>
          <w:rFonts w:asciiTheme="minorHAnsi" w:hAnsiTheme="minorHAnsi" w:cstheme="minorHAnsi"/>
        </w:rPr>
        <w:t xml:space="preserve">. </w:t>
      </w:r>
    </w:p>
    <w:p w14:paraId="66683B13" w14:textId="77777777" w:rsidR="00FA1C44" w:rsidRPr="0072576F" w:rsidRDefault="00FA1C44">
      <w:pPr>
        <w:pStyle w:val="Itema"/>
        <w:numPr>
          <w:ilvl w:val="3"/>
          <w:numId w:val="16"/>
        </w:numPr>
        <w:rPr>
          <w:rFonts w:asciiTheme="minorHAnsi" w:hAnsiTheme="minorHAnsi" w:cstheme="minorHAnsi"/>
        </w:rPr>
      </w:pPr>
      <w:r w:rsidRPr="0072576F">
        <w:rPr>
          <w:rFonts w:asciiTheme="minorHAnsi" w:hAnsiTheme="minorHAnsi" w:cstheme="minorHAnsi"/>
        </w:rPr>
        <w:t xml:space="preserve">Only one </w:t>
      </w:r>
      <w:r w:rsidR="006B4DC6" w:rsidRPr="0072576F">
        <w:rPr>
          <w:rFonts w:asciiTheme="minorHAnsi" w:hAnsiTheme="minorHAnsi" w:cstheme="minorHAnsi"/>
        </w:rPr>
        <w:t>b</w:t>
      </w:r>
      <w:r w:rsidRPr="0072576F">
        <w:rPr>
          <w:rFonts w:asciiTheme="minorHAnsi" w:hAnsiTheme="minorHAnsi" w:cstheme="minorHAnsi"/>
        </w:rPr>
        <w:t xml:space="preserve">id </w:t>
      </w:r>
      <w:r w:rsidR="006B4DC6" w:rsidRPr="0072576F">
        <w:rPr>
          <w:rFonts w:asciiTheme="minorHAnsi" w:hAnsiTheme="minorHAnsi" w:cstheme="minorHAnsi"/>
        </w:rPr>
        <w:t>proposal</w:t>
      </w:r>
      <w:r w:rsidRPr="0072576F">
        <w:rPr>
          <w:rFonts w:asciiTheme="minorHAnsi" w:hAnsiTheme="minorHAnsi" w:cstheme="minorHAnsi"/>
        </w:rPr>
        <w:t xml:space="preserve"> will be accepted from any one person, partnership, corporation, or other entity; however, several alternatives may be included in one response.  For purposes of this requirement, “partnership” </w:t>
      </w:r>
      <w:r w:rsidR="00146127" w:rsidRPr="0072576F">
        <w:rPr>
          <w:rFonts w:asciiTheme="minorHAnsi" w:hAnsiTheme="minorHAnsi" w:cstheme="minorHAnsi"/>
        </w:rPr>
        <w:t>will</w:t>
      </w:r>
      <w:r w:rsidR="00FD22C3" w:rsidRPr="0072576F">
        <w:rPr>
          <w:rFonts w:asciiTheme="minorHAnsi" w:hAnsiTheme="minorHAnsi" w:cstheme="minorHAnsi"/>
        </w:rPr>
        <w:t xml:space="preserve"> </w:t>
      </w:r>
      <w:r w:rsidRPr="0072576F">
        <w:rPr>
          <w:rFonts w:asciiTheme="minorHAnsi" w:hAnsiTheme="minorHAnsi" w:cstheme="minorHAnsi"/>
        </w:rPr>
        <w:t>mean, and is limited to, a legal partnership formed under one or more of the provisions of California or other state’s Corporations Code or an equivalent statute.</w:t>
      </w:r>
    </w:p>
    <w:p w14:paraId="47AF3E84" w14:textId="77777777" w:rsidR="00CE3CAF" w:rsidRPr="0072576F" w:rsidRDefault="00C51687">
      <w:pPr>
        <w:pStyle w:val="Itema"/>
        <w:numPr>
          <w:ilvl w:val="3"/>
          <w:numId w:val="16"/>
        </w:numPr>
        <w:rPr>
          <w:rFonts w:asciiTheme="minorHAnsi" w:hAnsiTheme="minorHAnsi" w:cstheme="minorHAnsi"/>
        </w:rPr>
      </w:pPr>
      <w:bookmarkStart w:id="94" w:name="_Hlk84926488"/>
      <w:r w:rsidRPr="0072576F">
        <w:rPr>
          <w:rFonts w:asciiTheme="minorHAnsi" w:hAnsiTheme="minorHAnsi" w:cstheme="minorHAnsi"/>
        </w:rPr>
        <w:t>The final</w:t>
      </w:r>
      <w:r w:rsidR="00FA1C44" w:rsidRPr="0072576F">
        <w:rPr>
          <w:rFonts w:asciiTheme="minorHAnsi" w:hAnsiTheme="minorHAnsi" w:cstheme="minorHAnsi"/>
        </w:rPr>
        <w:t xml:space="preserve"> award information will be posted on the County’s “Contracting Opportunities” website</w:t>
      </w:r>
      <w:r w:rsidR="00B768B1" w:rsidRPr="0072576F">
        <w:rPr>
          <w:rFonts w:asciiTheme="minorHAnsi" w:hAnsiTheme="minorHAnsi" w:cstheme="minorHAnsi"/>
        </w:rPr>
        <w:t xml:space="preserve"> and </w:t>
      </w:r>
      <w:hyperlink r:id="rId61" w:history="1">
        <w:r w:rsidR="00B768B1" w:rsidRPr="0072576F">
          <w:rPr>
            <w:rStyle w:val="Hyperlink"/>
            <w:rFonts w:asciiTheme="minorHAnsi" w:hAnsiTheme="minorHAnsi" w:cstheme="minorHAnsi"/>
            <w:b/>
            <w:szCs w:val="24"/>
          </w:rPr>
          <w:t>County of Alameda Procurement Portal</w:t>
        </w:r>
      </w:hyperlink>
      <w:r w:rsidRPr="0072576F">
        <w:rPr>
          <w:rFonts w:asciiTheme="minorHAnsi" w:hAnsiTheme="minorHAnsi" w:cstheme="minorHAnsi"/>
        </w:rPr>
        <w:t>.</w:t>
      </w:r>
    </w:p>
    <w:p w14:paraId="28FE1609" w14:textId="77777777" w:rsidR="00B36430" w:rsidRPr="0072576F" w:rsidRDefault="0093082F">
      <w:pPr>
        <w:pStyle w:val="Itema"/>
        <w:numPr>
          <w:ilvl w:val="3"/>
          <w:numId w:val="16"/>
        </w:numPr>
        <w:rPr>
          <w:rFonts w:asciiTheme="minorHAnsi" w:hAnsiTheme="minorHAnsi" w:cstheme="minorHAnsi"/>
        </w:rPr>
      </w:pPr>
      <w:r w:rsidRPr="0072576F">
        <w:rPr>
          <w:rFonts w:asciiTheme="minorHAnsi" w:hAnsiTheme="minorHAnsi" w:cstheme="minorHAnsi"/>
        </w:rPr>
        <w:t>The</w:t>
      </w:r>
      <w:r w:rsidR="00F51741" w:rsidRPr="0072576F">
        <w:rPr>
          <w:rFonts w:asciiTheme="minorHAnsi" w:hAnsiTheme="minorHAnsi" w:cstheme="minorHAnsi"/>
        </w:rPr>
        <w:t xml:space="preserve"> County reserves the right to reject </w:t>
      </w:r>
      <w:r w:rsidRPr="0072576F">
        <w:rPr>
          <w:rFonts w:asciiTheme="minorHAnsi" w:hAnsiTheme="minorHAnsi" w:cstheme="minorHAnsi"/>
        </w:rPr>
        <w:t>any</w:t>
      </w:r>
      <w:r w:rsidR="00F51741" w:rsidRPr="0072576F">
        <w:rPr>
          <w:rFonts w:asciiTheme="minorHAnsi" w:hAnsiTheme="minorHAnsi" w:cstheme="minorHAnsi"/>
        </w:rPr>
        <w:t xml:space="preserve"> </w:t>
      </w:r>
      <w:r w:rsidR="006B4DC6" w:rsidRPr="0072576F">
        <w:rPr>
          <w:rFonts w:asciiTheme="minorHAnsi" w:hAnsiTheme="minorHAnsi" w:cstheme="minorHAnsi"/>
        </w:rPr>
        <w:t>proposal</w:t>
      </w:r>
      <w:r w:rsidR="00B36430" w:rsidRPr="0072576F">
        <w:rPr>
          <w:rFonts w:asciiTheme="minorHAnsi" w:hAnsiTheme="minorHAnsi" w:cstheme="minorHAnsi"/>
        </w:rPr>
        <w:t>.</w:t>
      </w:r>
    </w:p>
    <w:p w14:paraId="36A02712" w14:textId="77777777" w:rsidR="00C55343" w:rsidRPr="0072576F" w:rsidRDefault="00B36430">
      <w:pPr>
        <w:pStyle w:val="Itema"/>
        <w:numPr>
          <w:ilvl w:val="3"/>
          <w:numId w:val="16"/>
        </w:numPr>
        <w:rPr>
          <w:rFonts w:asciiTheme="minorHAnsi" w:hAnsiTheme="minorHAnsi" w:cstheme="minorHAnsi"/>
        </w:rPr>
      </w:pPr>
      <w:r w:rsidRPr="0072576F">
        <w:rPr>
          <w:rFonts w:asciiTheme="minorHAnsi" w:hAnsiTheme="minorHAnsi" w:cstheme="minorHAnsi"/>
        </w:rPr>
        <w:t>A</w:t>
      </w:r>
      <w:r w:rsidR="0093082F" w:rsidRPr="0072576F">
        <w:rPr>
          <w:rFonts w:asciiTheme="minorHAnsi" w:hAnsiTheme="minorHAnsi" w:cstheme="minorHAnsi"/>
        </w:rPr>
        <w:t xml:space="preserve">ll </w:t>
      </w:r>
      <w:r w:rsidRPr="0072576F">
        <w:rPr>
          <w:rFonts w:asciiTheme="minorHAnsi" w:hAnsiTheme="minorHAnsi" w:cstheme="minorHAnsi"/>
        </w:rPr>
        <w:t xml:space="preserve">bid proposals </w:t>
      </w:r>
      <w:r w:rsidR="00146127" w:rsidRPr="0072576F">
        <w:rPr>
          <w:rFonts w:asciiTheme="minorHAnsi" w:hAnsiTheme="minorHAnsi" w:cstheme="minorHAnsi"/>
        </w:rPr>
        <w:t>must</w:t>
      </w:r>
      <w:r w:rsidR="00F51741" w:rsidRPr="0072576F">
        <w:rPr>
          <w:rFonts w:asciiTheme="minorHAnsi" w:hAnsiTheme="minorHAnsi" w:cstheme="minorHAnsi"/>
        </w:rPr>
        <w:t xml:space="preserve"> remain open to acceptance and irrevocable for a period of</w:t>
      </w:r>
      <w:r w:rsidRPr="0072576F">
        <w:rPr>
          <w:rFonts w:asciiTheme="minorHAnsi" w:hAnsiTheme="minorHAnsi" w:cstheme="minorHAnsi"/>
        </w:rPr>
        <w:t xml:space="preserve"> not less </w:t>
      </w:r>
      <w:r w:rsidRPr="00257234">
        <w:rPr>
          <w:rFonts w:asciiTheme="minorHAnsi" w:hAnsiTheme="minorHAnsi" w:cstheme="minorHAnsi"/>
          <w:color w:val="000000" w:themeColor="text1"/>
        </w:rPr>
        <w:t xml:space="preserve">than </w:t>
      </w:r>
      <w:r w:rsidR="00F51741" w:rsidRPr="00257234">
        <w:rPr>
          <w:rFonts w:asciiTheme="minorHAnsi" w:hAnsiTheme="minorHAnsi" w:cstheme="minorHAnsi"/>
          <w:color w:val="000000" w:themeColor="text1"/>
        </w:rPr>
        <w:t xml:space="preserve">180 days unless </w:t>
      </w:r>
      <w:r w:rsidR="00F51741" w:rsidRPr="0072576F">
        <w:rPr>
          <w:rFonts w:asciiTheme="minorHAnsi" w:hAnsiTheme="minorHAnsi" w:cstheme="minorHAnsi"/>
        </w:rPr>
        <w:t xml:space="preserve">otherwise specified in the </w:t>
      </w:r>
      <w:r w:rsidR="00184021" w:rsidRPr="0072576F">
        <w:rPr>
          <w:rFonts w:asciiTheme="minorHAnsi" w:hAnsiTheme="minorHAnsi" w:cstheme="minorHAnsi"/>
        </w:rPr>
        <w:t>b</w:t>
      </w:r>
      <w:r w:rsidR="00F51741" w:rsidRPr="0072576F">
        <w:rPr>
          <w:rFonts w:asciiTheme="minorHAnsi" w:hAnsiTheme="minorHAnsi" w:cstheme="minorHAnsi"/>
        </w:rPr>
        <w:t xml:space="preserve">id </w:t>
      </w:r>
      <w:r w:rsidR="00184021" w:rsidRPr="0072576F">
        <w:rPr>
          <w:rFonts w:asciiTheme="minorHAnsi" w:hAnsiTheme="minorHAnsi" w:cstheme="minorHAnsi"/>
        </w:rPr>
        <w:t>d</w:t>
      </w:r>
      <w:r w:rsidR="00F51741" w:rsidRPr="0072576F">
        <w:rPr>
          <w:rFonts w:asciiTheme="minorHAnsi" w:hAnsiTheme="minorHAnsi" w:cstheme="minorHAnsi"/>
        </w:rPr>
        <w:t>ocuments.</w:t>
      </w:r>
      <w:bookmarkEnd w:id="94"/>
    </w:p>
    <w:p w14:paraId="3907A22D" w14:textId="77777777" w:rsidR="00D95C0E" w:rsidRPr="0072576F" w:rsidRDefault="00D95C0E">
      <w:pPr>
        <w:pStyle w:val="Item1"/>
        <w:rPr>
          <w:rFonts w:asciiTheme="minorHAnsi" w:hAnsiTheme="minorHAnsi" w:cstheme="minorHAnsi"/>
          <w:bCs/>
        </w:rPr>
      </w:pPr>
      <w:r w:rsidRPr="0072576F">
        <w:rPr>
          <w:rFonts w:asciiTheme="minorHAnsi" w:hAnsiTheme="minorHAnsi" w:cstheme="minorHAnsi"/>
          <w:bCs/>
        </w:rPr>
        <w:t>Legal Requirements</w:t>
      </w:r>
    </w:p>
    <w:p w14:paraId="74E55A82" w14:textId="77777777" w:rsidR="00FA1C44" w:rsidRPr="0072576F" w:rsidRDefault="00C51687">
      <w:pPr>
        <w:pStyle w:val="Itema"/>
        <w:numPr>
          <w:ilvl w:val="3"/>
          <w:numId w:val="17"/>
        </w:numPr>
        <w:rPr>
          <w:rFonts w:asciiTheme="minorHAnsi" w:hAnsiTheme="minorHAnsi" w:cstheme="minorHAnsi"/>
        </w:rPr>
      </w:pPr>
      <w:r w:rsidRPr="0072576F">
        <w:rPr>
          <w:rFonts w:asciiTheme="minorHAnsi" w:hAnsiTheme="minorHAnsi" w:cstheme="minorHAnsi"/>
        </w:rPr>
        <w:t>“</w:t>
      </w:r>
      <w:r w:rsidR="00FA1C44" w:rsidRPr="0072576F">
        <w:rPr>
          <w:rFonts w:asciiTheme="minorHAnsi" w:hAnsiTheme="minorHAnsi" w:cstheme="minorHAnsi"/>
        </w:rPr>
        <w:t xml:space="preserve">In submitting a bid to a public purchasing body, the </w:t>
      </w:r>
      <w:r w:rsidR="00502F47" w:rsidRPr="0072576F">
        <w:rPr>
          <w:rFonts w:asciiTheme="minorHAnsi" w:hAnsiTheme="minorHAnsi" w:cstheme="minorHAnsi"/>
        </w:rPr>
        <w:t>Bidder</w:t>
      </w:r>
      <w:r w:rsidR="00FA1C44" w:rsidRPr="0072576F">
        <w:rPr>
          <w:rFonts w:asciiTheme="minorHAnsi" w:hAnsiTheme="minorHAnsi" w:cstheme="minorHAnsi"/>
        </w:rPr>
        <w:t xml:space="preserve"> offers and agrees that if the bid is accepted, it will assign to the purchasing body all rights, title, and interest in and to all causes of action it may have under Section 4 of the Clayton Act (15 U.S.C. Sec. </w:t>
      </w:r>
      <w:r w:rsidR="00BB5972" w:rsidRPr="0072576F">
        <w:rPr>
          <w:rFonts w:asciiTheme="minorHAnsi" w:hAnsiTheme="minorHAnsi" w:cstheme="minorHAnsi"/>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C87D76" w:rsidRPr="0072576F">
        <w:rPr>
          <w:rFonts w:asciiTheme="minorHAnsi" w:hAnsiTheme="minorHAnsi" w:cstheme="minorHAnsi"/>
        </w:rPr>
        <w:t>.</w:t>
      </w:r>
    </w:p>
    <w:p w14:paraId="1DCE15FB" w14:textId="77777777" w:rsidR="00FA1C44" w:rsidRPr="0072576F" w:rsidRDefault="00184021">
      <w:pPr>
        <w:pStyle w:val="Itema"/>
        <w:numPr>
          <w:ilvl w:val="3"/>
          <w:numId w:val="17"/>
        </w:numPr>
        <w:rPr>
          <w:rFonts w:asciiTheme="minorHAnsi" w:hAnsiTheme="minorHAnsi" w:cstheme="minorHAnsi"/>
        </w:rPr>
      </w:pPr>
      <w:r w:rsidRPr="0072576F">
        <w:rPr>
          <w:rFonts w:asciiTheme="minorHAnsi" w:hAnsiTheme="minorHAnsi" w:cstheme="minorHAnsi"/>
        </w:rPr>
        <w:t>By submitting a bid</w:t>
      </w:r>
      <w:r w:rsidR="00BB6712" w:rsidRPr="0072576F">
        <w:rPr>
          <w:rFonts w:asciiTheme="minorHAnsi" w:hAnsiTheme="minorHAnsi" w:cstheme="minorHAnsi"/>
        </w:rPr>
        <w:t xml:space="preserve"> proposal</w:t>
      </w:r>
      <w:r w:rsidRPr="0072576F">
        <w:rPr>
          <w:rFonts w:asciiTheme="minorHAnsi" w:hAnsiTheme="minorHAnsi" w:cstheme="minorHAnsi"/>
        </w:rPr>
        <w:t>, the</w:t>
      </w:r>
      <w:r w:rsidR="00401F94" w:rsidRPr="0072576F">
        <w:rPr>
          <w:rFonts w:asciiTheme="minorHAnsi" w:hAnsiTheme="minorHAnsi" w:cstheme="minorHAnsi"/>
        </w:rPr>
        <w:t xml:space="preserve"> </w:t>
      </w:r>
      <w:r w:rsidR="00502F47" w:rsidRPr="0072576F">
        <w:rPr>
          <w:rFonts w:asciiTheme="minorHAnsi" w:hAnsiTheme="minorHAnsi" w:cstheme="minorHAnsi"/>
        </w:rPr>
        <w:t>Bidder</w:t>
      </w:r>
      <w:r w:rsidR="00FA1C44" w:rsidRPr="0072576F">
        <w:rPr>
          <w:rFonts w:asciiTheme="minorHAnsi" w:hAnsiTheme="minorHAnsi" w:cstheme="minorHAnsi"/>
        </w:rPr>
        <w:t xml:space="preserve"> expressly acknowledges that it is aware that if a false claim is knowingly submitted (as the terms “claim” and “knowingly” are defined in the California False Claims Act, Cal. Gov. Code, §12650 et seq.), County will be entitled to civil remedies set forth </w:t>
      </w:r>
      <w:r w:rsidR="00FA1C44" w:rsidRPr="0072576F">
        <w:rPr>
          <w:rFonts w:asciiTheme="minorHAnsi" w:hAnsiTheme="minorHAnsi" w:cstheme="minorHAnsi"/>
        </w:rPr>
        <w:lastRenderedPageBreak/>
        <w:t xml:space="preserve">in the California False Claim Act.  </w:t>
      </w:r>
      <w:r w:rsidR="00BB6712" w:rsidRPr="0072576F">
        <w:rPr>
          <w:rFonts w:asciiTheme="minorHAnsi" w:hAnsiTheme="minorHAnsi" w:cstheme="minorHAnsi"/>
        </w:rPr>
        <w:t xml:space="preserve">Such actions </w:t>
      </w:r>
      <w:r w:rsidR="00FA1C44" w:rsidRPr="0072576F">
        <w:rPr>
          <w:rFonts w:asciiTheme="minorHAnsi" w:hAnsiTheme="minorHAnsi" w:cstheme="minorHAnsi"/>
        </w:rPr>
        <w:t>may also be considered fraud and subject to criminal prosecution.</w:t>
      </w:r>
    </w:p>
    <w:p w14:paraId="062DEF44" w14:textId="77777777" w:rsidR="00FA1C44" w:rsidRPr="0072576F" w:rsidRDefault="00F51741">
      <w:pPr>
        <w:pStyle w:val="Itema"/>
        <w:numPr>
          <w:ilvl w:val="3"/>
          <w:numId w:val="17"/>
        </w:numPr>
        <w:rPr>
          <w:rFonts w:asciiTheme="minorHAnsi" w:hAnsiTheme="minorHAnsi" w:cstheme="minorHAnsi"/>
        </w:rPr>
      </w:pPr>
      <w:r w:rsidRPr="0072576F">
        <w:rPr>
          <w:rFonts w:asciiTheme="minorHAnsi" w:hAnsiTheme="minorHAnsi" w:cstheme="minorHAnsi"/>
        </w:rPr>
        <w:t xml:space="preserve">The </w:t>
      </w:r>
      <w:r w:rsidR="00502F47" w:rsidRPr="0072576F">
        <w:rPr>
          <w:rFonts w:asciiTheme="minorHAnsi" w:hAnsiTheme="minorHAnsi" w:cstheme="minorHAnsi"/>
        </w:rPr>
        <w:t>Bidder</w:t>
      </w:r>
      <w:r w:rsidR="00D95C0E" w:rsidRPr="0072576F">
        <w:rPr>
          <w:rFonts w:asciiTheme="minorHAnsi" w:hAnsiTheme="minorHAnsi" w:cstheme="minorHAnsi"/>
        </w:rPr>
        <w:t xml:space="preserve">, by submitting </w:t>
      </w:r>
      <w:r w:rsidR="000B3F42" w:rsidRPr="0072576F">
        <w:rPr>
          <w:rFonts w:asciiTheme="minorHAnsi" w:hAnsiTheme="minorHAnsi" w:cstheme="minorHAnsi"/>
        </w:rPr>
        <w:t xml:space="preserve">a </w:t>
      </w:r>
      <w:r w:rsidR="006B4DC6" w:rsidRPr="0072576F">
        <w:rPr>
          <w:rFonts w:asciiTheme="minorHAnsi" w:hAnsiTheme="minorHAnsi" w:cstheme="minorHAnsi"/>
        </w:rPr>
        <w:t>proposal</w:t>
      </w:r>
      <w:r w:rsidR="00D95C0E" w:rsidRPr="0072576F">
        <w:rPr>
          <w:rFonts w:asciiTheme="minorHAnsi" w:hAnsiTheme="minorHAnsi" w:cstheme="minorHAnsi"/>
        </w:rPr>
        <w:t>,</w:t>
      </w:r>
      <w:r w:rsidR="00FA1C44" w:rsidRPr="0072576F">
        <w:rPr>
          <w:rFonts w:asciiTheme="minorHAnsi" w:hAnsiTheme="minorHAnsi" w:cstheme="minorHAnsi"/>
        </w:rPr>
        <w:t xml:space="preserve"> certifies that it is, at the time of bidding, and </w:t>
      </w:r>
      <w:r w:rsidR="00146127" w:rsidRPr="0072576F">
        <w:rPr>
          <w:rFonts w:asciiTheme="minorHAnsi" w:hAnsiTheme="minorHAnsi" w:cstheme="minorHAnsi"/>
        </w:rPr>
        <w:t>will</w:t>
      </w:r>
      <w:r w:rsidR="00FA1C44" w:rsidRPr="0072576F">
        <w:rPr>
          <w:rFonts w:asciiTheme="minorHAnsi" w:hAnsiTheme="minorHAnsi" w:cstheme="minorHAnsi"/>
        </w:rPr>
        <w:t xml:space="preserve"> be</w:t>
      </w:r>
      <w:r w:rsidR="006B4DC6" w:rsidRPr="0072576F">
        <w:rPr>
          <w:rFonts w:asciiTheme="minorHAnsi" w:hAnsiTheme="minorHAnsi" w:cstheme="minorHAnsi"/>
        </w:rPr>
        <w:t>,</w:t>
      </w:r>
      <w:r w:rsidR="00FA1C44" w:rsidRPr="0072576F">
        <w:rPr>
          <w:rFonts w:asciiTheme="minorHAnsi" w:hAnsiTheme="minorHAnsi" w:cstheme="minorHAnsi"/>
        </w:rPr>
        <w:t xml:space="preserve"> throughout the period of the contract, licensed by the State of California to do the type of work required under the terms of the </w:t>
      </w:r>
      <w:r w:rsidR="000B3F42" w:rsidRPr="0072576F">
        <w:rPr>
          <w:rFonts w:asciiTheme="minorHAnsi" w:hAnsiTheme="minorHAnsi" w:cstheme="minorHAnsi"/>
        </w:rPr>
        <w:t>RFP and c</w:t>
      </w:r>
      <w:r w:rsidR="00FA1C44" w:rsidRPr="0072576F">
        <w:rPr>
          <w:rFonts w:asciiTheme="minorHAnsi" w:hAnsiTheme="minorHAnsi" w:cstheme="minorHAnsi"/>
        </w:rPr>
        <w:t xml:space="preserve">ontract </w:t>
      </w:r>
      <w:r w:rsidR="000B3F42" w:rsidRPr="0072576F">
        <w:rPr>
          <w:rFonts w:asciiTheme="minorHAnsi" w:hAnsiTheme="minorHAnsi" w:cstheme="minorHAnsi"/>
        </w:rPr>
        <w:t>d</w:t>
      </w:r>
      <w:r w:rsidR="00FA1C44" w:rsidRPr="0072576F">
        <w:rPr>
          <w:rFonts w:asciiTheme="minorHAnsi" w:hAnsiTheme="minorHAnsi" w:cstheme="minorHAnsi"/>
        </w:rPr>
        <w:t xml:space="preserve">ocuments.  </w:t>
      </w:r>
      <w:r w:rsidR="00502F47" w:rsidRPr="0072576F">
        <w:rPr>
          <w:rFonts w:asciiTheme="minorHAnsi" w:hAnsiTheme="minorHAnsi" w:cstheme="minorHAnsi"/>
        </w:rPr>
        <w:t>Bidder</w:t>
      </w:r>
      <w:r w:rsidR="00FA1C44" w:rsidRPr="0072576F">
        <w:rPr>
          <w:rFonts w:asciiTheme="minorHAnsi" w:hAnsiTheme="minorHAnsi" w:cstheme="minorHAnsi"/>
        </w:rPr>
        <w:t xml:space="preserve"> further certifies that it is regularly engaged in the general class and type of work called for in the </w:t>
      </w:r>
      <w:r w:rsidR="000B3F42" w:rsidRPr="0072576F">
        <w:rPr>
          <w:rFonts w:asciiTheme="minorHAnsi" w:hAnsiTheme="minorHAnsi" w:cstheme="minorHAnsi"/>
        </w:rPr>
        <w:t>RFP and contract documents</w:t>
      </w:r>
      <w:r w:rsidR="00FA1C44" w:rsidRPr="0072576F">
        <w:rPr>
          <w:rFonts w:asciiTheme="minorHAnsi" w:hAnsiTheme="minorHAnsi" w:cstheme="minorHAnsi"/>
        </w:rPr>
        <w:t>.</w:t>
      </w:r>
    </w:p>
    <w:p w14:paraId="2B40B635" w14:textId="77777777" w:rsidR="00FA1C44" w:rsidRPr="0072576F" w:rsidRDefault="00FA1C44">
      <w:pPr>
        <w:pStyle w:val="Itema"/>
        <w:numPr>
          <w:ilvl w:val="3"/>
          <w:numId w:val="17"/>
        </w:numPr>
        <w:rPr>
          <w:rFonts w:asciiTheme="minorHAnsi" w:hAnsiTheme="minorHAnsi" w:cstheme="minorHAnsi"/>
        </w:rPr>
      </w:pPr>
      <w:r w:rsidRPr="0072576F">
        <w:rPr>
          <w:rFonts w:asciiTheme="minorHAnsi" w:hAnsiTheme="minorHAnsi" w:cstheme="minorHAnsi"/>
        </w:rPr>
        <w:t xml:space="preserve">The </w:t>
      </w:r>
      <w:r w:rsidR="00502F47" w:rsidRPr="0072576F">
        <w:rPr>
          <w:rFonts w:asciiTheme="minorHAnsi" w:hAnsiTheme="minorHAnsi" w:cstheme="minorHAnsi"/>
        </w:rPr>
        <w:t>Bidder</w:t>
      </w:r>
      <w:r w:rsidR="00D95C0E" w:rsidRPr="0072576F">
        <w:rPr>
          <w:rFonts w:asciiTheme="minorHAnsi" w:hAnsiTheme="minorHAnsi" w:cstheme="minorHAnsi"/>
        </w:rPr>
        <w:t>, by submitting</w:t>
      </w:r>
      <w:r w:rsidR="000B3F42" w:rsidRPr="0072576F">
        <w:rPr>
          <w:rFonts w:asciiTheme="minorHAnsi" w:hAnsiTheme="minorHAnsi" w:cstheme="minorHAnsi"/>
        </w:rPr>
        <w:t xml:space="preserve"> a </w:t>
      </w:r>
      <w:r w:rsidR="006B4DC6" w:rsidRPr="0072576F">
        <w:rPr>
          <w:rFonts w:asciiTheme="minorHAnsi" w:hAnsiTheme="minorHAnsi" w:cstheme="minorHAnsi"/>
        </w:rPr>
        <w:t>proposal</w:t>
      </w:r>
      <w:r w:rsidR="00D95C0E" w:rsidRPr="0072576F">
        <w:rPr>
          <w:rFonts w:asciiTheme="minorHAnsi" w:hAnsiTheme="minorHAnsi" w:cstheme="minorHAnsi"/>
        </w:rPr>
        <w:t xml:space="preserve">, </w:t>
      </w:r>
      <w:r w:rsidRPr="0072576F">
        <w:rPr>
          <w:rFonts w:asciiTheme="minorHAnsi" w:hAnsiTheme="minorHAnsi" w:cstheme="minorHAnsi"/>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6C9AD310" w14:textId="77777777" w:rsidR="002A42B5" w:rsidRPr="0072576F" w:rsidRDefault="002A42B5" w:rsidP="00F51741">
      <w:pPr>
        <w:pStyle w:val="PlainText"/>
        <w:rPr>
          <w:rFonts w:asciiTheme="minorHAnsi" w:hAnsiTheme="minorHAnsi" w:cstheme="minorHAnsi"/>
          <w:b/>
          <w:caps/>
          <w:sz w:val="32"/>
          <w:szCs w:val="32"/>
        </w:rPr>
        <w:sectPr w:rsidR="002A42B5" w:rsidRPr="0072576F" w:rsidSect="00DC5980">
          <w:headerReference w:type="even" r:id="rId62"/>
          <w:headerReference w:type="default" r:id="rId63"/>
          <w:footerReference w:type="even" r:id="rId64"/>
          <w:footerReference w:type="default" r:id="rId65"/>
          <w:headerReference w:type="first" r:id="rId66"/>
          <w:footerReference w:type="first" r:id="rId67"/>
          <w:pgSz w:w="12240" w:h="15840" w:code="1"/>
          <w:pgMar w:top="1440" w:right="1080" w:bottom="1440" w:left="1080" w:header="576" w:footer="576" w:gutter="0"/>
          <w:pgNumType w:start="1"/>
          <w:cols w:space="720"/>
          <w:formProt w:val="0"/>
          <w:noEndnote/>
          <w:titlePg/>
          <w:docGrid w:linePitch="354"/>
        </w:sectPr>
      </w:pPr>
    </w:p>
    <w:p w14:paraId="0A9FF56A" w14:textId="77777777" w:rsidR="00F43F6A" w:rsidRPr="0072576F" w:rsidRDefault="00F43F6A" w:rsidP="00A96502">
      <w:pPr>
        <w:pStyle w:val="Heading3"/>
        <w:spacing w:after="240"/>
        <w:rPr>
          <w:rFonts w:asciiTheme="minorHAnsi" w:hAnsiTheme="minorHAnsi" w:cstheme="minorHAnsi"/>
          <w:sz w:val="28"/>
          <w:szCs w:val="28"/>
        </w:rPr>
      </w:pPr>
      <w:bookmarkStart w:id="95" w:name="_Ref342049922"/>
      <w:r w:rsidRPr="0072576F">
        <w:rPr>
          <w:rFonts w:asciiTheme="minorHAnsi" w:hAnsiTheme="minorHAnsi" w:cstheme="minorHAnsi"/>
          <w:sz w:val="28"/>
          <w:szCs w:val="28"/>
        </w:rPr>
        <w:lastRenderedPageBreak/>
        <w:t>EXHIBIT A</w:t>
      </w:r>
    </w:p>
    <w:p w14:paraId="3596ACDD" w14:textId="77777777" w:rsidR="00F43F6A" w:rsidRPr="0072576F" w:rsidRDefault="00F43F6A" w:rsidP="009000A4">
      <w:pPr>
        <w:jc w:val="center"/>
        <w:rPr>
          <w:rFonts w:cstheme="minorHAnsi"/>
          <w:b/>
          <w:sz w:val="28"/>
          <w:szCs w:val="28"/>
        </w:rPr>
      </w:pPr>
      <w:r w:rsidRPr="0072576F">
        <w:rPr>
          <w:rFonts w:cstheme="minorHAnsi"/>
          <w:b/>
          <w:sz w:val="28"/>
          <w:szCs w:val="28"/>
        </w:rPr>
        <w:t>BID RESPONSE PACKET</w:t>
      </w:r>
      <w:bookmarkEnd w:id="95"/>
      <w:r w:rsidRPr="0072576F">
        <w:rPr>
          <w:rFonts w:cstheme="minorHAnsi"/>
          <w:b/>
          <w:sz w:val="28"/>
          <w:szCs w:val="28"/>
        </w:rPr>
        <w:t xml:space="preserve"> </w:t>
      </w:r>
    </w:p>
    <w:p w14:paraId="70726D74" w14:textId="77777777" w:rsidR="009000A4" w:rsidRPr="0072576F" w:rsidRDefault="009000A4" w:rsidP="00F43F6A">
      <w:pPr>
        <w:rPr>
          <w:rFonts w:cstheme="minorHAnsi"/>
          <w:b/>
          <w:szCs w:val="24"/>
        </w:rPr>
      </w:pPr>
    </w:p>
    <w:p w14:paraId="70DDECCE" w14:textId="77777777" w:rsidR="00F43F6A" w:rsidRPr="0072576F" w:rsidRDefault="00F43F6A" w:rsidP="00F43F6A">
      <w:pPr>
        <w:rPr>
          <w:rFonts w:cstheme="minorHAnsi"/>
          <w:b/>
          <w:szCs w:val="24"/>
        </w:rPr>
      </w:pPr>
      <w:r w:rsidRPr="0072576F">
        <w:rPr>
          <w:rFonts w:cstheme="minorHAnsi"/>
          <w:b/>
          <w:szCs w:val="24"/>
        </w:rPr>
        <w:t>INSTRUCTIONS</w:t>
      </w:r>
    </w:p>
    <w:p w14:paraId="0CD289CF" w14:textId="77777777" w:rsidR="00F43F6A" w:rsidRPr="0072576F" w:rsidRDefault="00F43F6A" w:rsidP="00F43F6A">
      <w:pPr>
        <w:pStyle w:val="PlainText"/>
        <w:jc w:val="center"/>
        <w:rPr>
          <w:rFonts w:asciiTheme="minorHAnsi" w:hAnsiTheme="minorHAnsi" w:cstheme="minorHAnsi"/>
          <w:b/>
          <w:bCs/>
          <w:iCs/>
          <w:color w:val="FF0000"/>
          <w:sz w:val="24"/>
          <w:szCs w:val="24"/>
        </w:rPr>
      </w:pPr>
    </w:p>
    <w:p w14:paraId="03FD7E21" w14:textId="77777777" w:rsidR="0050779E" w:rsidRPr="0072576F" w:rsidRDefault="0050779E">
      <w:pPr>
        <w:pStyle w:val="Item1"/>
        <w:numPr>
          <w:ilvl w:val="2"/>
          <w:numId w:val="45"/>
        </w:numPr>
        <w:tabs>
          <w:tab w:val="clear" w:pos="1440"/>
        </w:tabs>
        <w:ind w:left="720"/>
        <w:rPr>
          <w:rFonts w:asciiTheme="minorHAnsi" w:hAnsiTheme="minorHAnsi" w:cstheme="minorHAnsi"/>
          <w:sz w:val="22"/>
          <w:szCs w:val="22"/>
        </w:rPr>
      </w:pPr>
      <w:bookmarkStart w:id="96" w:name="_Hlk115716530"/>
      <w:r w:rsidRPr="0072576F">
        <w:rPr>
          <w:rFonts w:asciiTheme="minorHAnsi" w:hAnsiTheme="minorHAnsi" w:cstheme="minorHAnsi"/>
          <w:szCs w:val="24"/>
        </w:rPr>
        <w:t xml:space="preserve">Please read </w:t>
      </w:r>
      <w:r w:rsidRPr="0072576F">
        <w:rPr>
          <w:rFonts w:asciiTheme="minorHAnsi" w:hAnsiTheme="minorHAnsi" w:cstheme="minorHAnsi"/>
          <w:b/>
          <w:szCs w:val="24"/>
        </w:rPr>
        <w:t>EXHIBIT A – Bid Response Packet</w:t>
      </w:r>
      <w:r w:rsidRPr="0072576F">
        <w:rPr>
          <w:rFonts w:asciiTheme="minorHAnsi" w:hAnsiTheme="minorHAnsi" w:cstheme="minorHAnsi"/>
          <w:szCs w:val="24"/>
        </w:rPr>
        <w:t xml:space="preserve"> carefully;</w:t>
      </w:r>
      <w:r w:rsidRPr="0072576F">
        <w:rPr>
          <w:rFonts w:asciiTheme="minorHAnsi" w:hAnsiTheme="minorHAnsi" w:cstheme="minorHAnsi"/>
          <w:b/>
          <w:szCs w:val="24"/>
        </w:rPr>
        <w:t xml:space="preserve"> </w:t>
      </w:r>
      <w:r w:rsidRPr="0072576F">
        <w:rPr>
          <w:rFonts w:asciiTheme="minorHAnsi" w:hAnsiTheme="minorHAnsi" w:cstheme="minorHAnsi"/>
          <w:b/>
          <w:szCs w:val="24"/>
          <w:u w:val="single"/>
        </w:rPr>
        <w:t>INCOMPLETE BID PROPOSALS MAY BE REJECTED.</w:t>
      </w:r>
      <w:r w:rsidRPr="0072576F">
        <w:rPr>
          <w:rFonts w:asciiTheme="minorHAnsi" w:hAnsiTheme="minorHAnsi" w:cstheme="minorHAnsi"/>
          <w:color w:val="FF0000"/>
          <w:szCs w:val="24"/>
        </w:rPr>
        <w:t xml:space="preserve"> </w:t>
      </w:r>
      <w:r w:rsidRPr="0072576F">
        <w:rPr>
          <w:rFonts w:asciiTheme="minorHAnsi" w:hAnsiTheme="minorHAnsi" w:cstheme="minorHAnsi"/>
          <w:szCs w:val="24"/>
        </w:rPr>
        <w:t xml:space="preserve"> Alameda County will not accept submissions or documentation after the bid response due date.  Successful uploading of a document does not equal acceptance of the document by Alameda County.</w:t>
      </w:r>
    </w:p>
    <w:p w14:paraId="2EDC66BF" w14:textId="77777777" w:rsidR="0050779E" w:rsidRPr="0072576F" w:rsidRDefault="0050779E">
      <w:pPr>
        <w:pStyle w:val="Item1"/>
        <w:numPr>
          <w:ilvl w:val="2"/>
          <w:numId w:val="45"/>
        </w:numPr>
        <w:tabs>
          <w:tab w:val="clear" w:pos="1440"/>
        </w:tabs>
        <w:ind w:left="720"/>
        <w:rPr>
          <w:rFonts w:asciiTheme="minorHAnsi" w:hAnsiTheme="minorHAnsi" w:cstheme="minorHAnsi"/>
          <w:szCs w:val="24"/>
        </w:rPr>
      </w:pPr>
      <w:r w:rsidRPr="0072576F">
        <w:rPr>
          <w:rFonts w:asciiTheme="minorHAnsi" w:hAnsiTheme="minorHAnsi" w:cstheme="minorHAnsi"/>
          <w:bCs/>
          <w:szCs w:val="24"/>
        </w:rPr>
        <w:t xml:space="preserve">The bid proposal must comply with all requirements contained in the RFP.  </w:t>
      </w:r>
      <w:r w:rsidRPr="0072576F">
        <w:rPr>
          <w:rFonts w:asciiTheme="minorHAnsi" w:hAnsiTheme="minorHAnsi" w:cstheme="minorHAnsi"/>
          <w:b/>
          <w:bCs/>
          <w:szCs w:val="24"/>
        </w:rPr>
        <w:t>It is strongly recommended that Bidders verify and review all Addenda to confirm the use of the most current forms and provide all information requested.</w:t>
      </w:r>
    </w:p>
    <w:p w14:paraId="585E6E0C" w14:textId="77777777" w:rsidR="0050779E" w:rsidRPr="0072576F" w:rsidRDefault="0050779E">
      <w:pPr>
        <w:pStyle w:val="Item1"/>
        <w:numPr>
          <w:ilvl w:val="2"/>
          <w:numId w:val="45"/>
        </w:numPr>
        <w:tabs>
          <w:tab w:val="clear" w:pos="1440"/>
        </w:tabs>
        <w:ind w:left="720"/>
        <w:rPr>
          <w:rFonts w:asciiTheme="minorHAnsi" w:hAnsiTheme="minorHAnsi" w:cstheme="minorHAnsi"/>
          <w:szCs w:val="24"/>
        </w:rPr>
      </w:pPr>
      <w:r w:rsidRPr="0072576F">
        <w:rPr>
          <w:rFonts w:asciiTheme="minorHAnsi" w:hAnsiTheme="minorHAnsi" w:cstheme="minorHAnsi"/>
          <w:szCs w:val="24"/>
        </w:rPr>
        <w:t xml:space="preserve">The bid proposal submission must conform to and include Exhibit A – Bid Response Packet, as amended or revised by Addendum, including additional required documentation.  </w:t>
      </w:r>
      <w:r w:rsidRPr="0072576F">
        <w:rPr>
          <w:rFonts w:asciiTheme="minorHAnsi" w:hAnsiTheme="minorHAnsi" w:cstheme="minorHAnsi"/>
          <w:b/>
          <w:szCs w:val="24"/>
        </w:rPr>
        <w:t>A Bidder may be disqualified if the most current version of Exhibit A, as revised and published through Addenda, is not used.</w:t>
      </w:r>
    </w:p>
    <w:p w14:paraId="39B0B932" w14:textId="2E1D3982" w:rsidR="0050779E" w:rsidRPr="0072576F" w:rsidRDefault="0050779E">
      <w:pPr>
        <w:pStyle w:val="Item1"/>
        <w:numPr>
          <w:ilvl w:val="2"/>
          <w:numId w:val="45"/>
        </w:numPr>
        <w:tabs>
          <w:tab w:val="clear" w:pos="1440"/>
        </w:tabs>
        <w:ind w:left="720"/>
        <w:rPr>
          <w:rFonts w:asciiTheme="minorHAnsi" w:hAnsiTheme="minorHAnsi" w:cstheme="minorHAnsi"/>
          <w:szCs w:val="24"/>
        </w:rPr>
      </w:pPr>
      <w:r w:rsidRPr="0072576F">
        <w:rPr>
          <w:rFonts w:asciiTheme="minorHAnsi" w:hAnsiTheme="minorHAnsi" w:cstheme="minorHAnsi"/>
          <w:szCs w:val="24"/>
        </w:rPr>
        <w:t>The following pages require confirmation, declaration, and /or a signature (</w:t>
      </w:r>
      <w:r w:rsidRPr="0072576F">
        <w:rPr>
          <w:rFonts w:asciiTheme="minorHAnsi" w:eastAsia="Wingdings" w:hAnsiTheme="minorHAnsi" w:cstheme="minorHAnsi"/>
          <w:color w:val="0000FF"/>
          <w:spacing w:val="-3"/>
          <w:szCs w:val="24"/>
        </w:rPr>
        <w:t>?</w:t>
      </w:r>
      <w:r w:rsidRPr="0072576F">
        <w:rPr>
          <w:rFonts w:asciiTheme="minorHAnsi" w:hAnsiTheme="minorHAnsi" w:cstheme="minorHAnsi"/>
          <w:szCs w:val="24"/>
        </w:rPr>
        <w:t xml:space="preserve">).  </w:t>
      </w:r>
      <w:r w:rsidR="00197463" w:rsidRPr="0072576F">
        <w:rPr>
          <w:rFonts w:asciiTheme="minorHAnsi" w:hAnsiTheme="minorHAnsi" w:cstheme="minorHAnsi"/>
          <w:szCs w:val="24"/>
        </w:rPr>
        <w:t>These</w:t>
      </w:r>
      <w:r w:rsidRPr="0072576F">
        <w:rPr>
          <w:rFonts w:asciiTheme="minorHAnsi" w:hAnsiTheme="minorHAnsi" w:cstheme="minorHAnsi"/>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w:t>
      </w:r>
      <w:hyperlink r:id="rId68" w:history="1">
        <w:r w:rsidR="00260FD0" w:rsidRPr="0072576F">
          <w:rPr>
            <w:rStyle w:val="Hyperlink"/>
            <w:rFonts w:asciiTheme="minorHAnsi" w:hAnsiTheme="minorHAnsi" w:cstheme="minorHAnsi"/>
            <w:b/>
            <w:szCs w:val="24"/>
          </w:rPr>
          <w:t>County of Alameda Procurement Portal</w:t>
        </w:r>
      </w:hyperlink>
      <w:r w:rsidRPr="0072576F">
        <w:rPr>
          <w:rStyle w:val="Hyperlink"/>
          <w:rFonts w:asciiTheme="minorHAnsi" w:hAnsiTheme="minorHAnsi" w:cstheme="minorHAnsi"/>
          <w:b/>
          <w:bCs/>
          <w:szCs w:val="24"/>
        </w:rPr>
        <w:t xml:space="preserve"> </w:t>
      </w:r>
      <w:r w:rsidRPr="0072576F">
        <w:rPr>
          <w:rFonts w:asciiTheme="minorHAnsi" w:hAnsiTheme="minorHAnsi" w:cstheme="minorHAnsi"/>
          <w:szCs w:val="24"/>
        </w:rPr>
        <w:t xml:space="preserve">as part of Bidder’s proposal. </w:t>
      </w:r>
    </w:p>
    <w:p w14:paraId="4BBD9026" w14:textId="77777777" w:rsidR="0050779E" w:rsidRPr="0072576F" w:rsidRDefault="0050779E">
      <w:pPr>
        <w:pStyle w:val="ListParagraph"/>
        <w:numPr>
          <w:ilvl w:val="0"/>
          <w:numId w:val="46"/>
        </w:numPr>
        <w:spacing w:after="240"/>
        <w:ind w:left="1440" w:hanging="720"/>
        <w:rPr>
          <w:rFonts w:cstheme="minorHAnsi"/>
          <w:szCs w:val="24"/>
        </w:rPr>
      </w:pPr>
      <w:r w:rsidRPr="0072576F">
        <w:rPr>
          <w:rFonts w:cstheme="minorHAnsi"/>
          <w:szCs w:val="24"/>
        </w:rPr>
        <w:t xml:space="preserve">Exhibit A – Bid Response Packet, </w:t>
      </w:r>
      <w:hyperlink w:anchor="BidderAcceptance" w:history="1">
        <w:r w:rsidRPr="0072576F">
          <w:rPr>
            <w:rStyle w:val="Hyperlink"/>
            <w:rFonts w:cstheme="minorHAnsi"/>
            <w:szCs w:val="24"/>
          </w:rPr>
          <w:t>Bidder Acceptance</w:t>
        </w:r>
      </w:hyperlink>
    </w:p>
    <w:p w14:paraId="424FEB9B" w14:textId="224644D8" w:rsidR="0050779E" w:rsidRPr="0072576F" w:rsidRDefault="0050779E">
      <w:pPr>
        <w:pStyle w:val="ListParagraph"/>
        <w:numPr>
          <w:ilvl w:val="0"/>
          <w:numId w:val="46"/>
        </w:numPr>
        <w:spacing w:after="240"/>
        <w:ind w:left="1440" w:hanging="720"/>
        <w:rPr>
          <w:rFonts w:cstheme="minorHAnsi"/>
          <w:szCs w:val="24"/>
        </w:rPr>
      </w:pPr>
      <w:r w:rsidRPr="0072576F">
        <w:rPr>
          <w:rFonts w:cstheme="minorHAnsi"/>
          <w:szCs w:val="24"/>
        </w:rPr>
        <w:t xml:space="preserve">Exhibit A – Bid Response Packet, </w:t>
      </w:r>
      <w:hyperlink w:anchor="Debarment" w:history="1">
        <w:r w:rsidRPr="0072576F">
          <w:rPr>
            <w:rStyle w:val="Hyperlink"/>
            <w:rFonts w:cstheme="minorHAnsi"/>
            <w:szCs w:val="24"/>
          </w:rPr>
          <w:t>Debarment and Suspension Certification</w:t>
        </w:r>
      </w:hyperlink>
      <w:r w:rsidRPr="0072576F">
        <w:rPr>
          <w:rFonts w:cstheme="minorHAnsi"/>
          <w:szCs w:val="24"/>
        </w:rPr>
        <w:t xml:space="preserve"> </w:t>
      </w:r>
    </w:p>
    <w:p w14:paraId="0F0E5F12" w14:textId="2483FB8E" w:rsidR="005D35A8" w:rsidRPr="0072576F" w:rsidRDefault="00262E0F">
      <w:pPr>
        <w:pStyle w:val="ListParagraph"/>
        <w:numPr>
          <w:ilvl w:val="0"/>
          <w:numId w:val="46"/>
        </w:numPr>
        <w:spacing w:after="240"/>
        <w:ind w:left="1440" w:hanging="720"/>
        <w:rPr>
          <w:rFonts w:cstheme="minorHAnsi"/>
          <w:szCs w:val="24"/>
        </w:rPr>
      </w:pPr>
      <w:bookmarkStart w:id="97" w:name="_Hlk115783046"/>
      <w:r w:rsidRPr="0072576F">
        <w:rPr>
          <w:rFonts w:cstheme="minorHAnsi"/>
          <w:szCs w:val="24"/>
        </w:rPr>
        <w:t xml:space="preserve">Exhibit A – Bid Response Packet, </w:t>
      </w:r>
      <w:hyperlink w:anchor="SLEBInfo" w:history="1">
        <w:r w:rsidRPr="0072576F">
          <w:rPr>
            <w:rStyle w:val="Hyperlink"/>
            <w:rFonts w:cstheme="minorHAnsi"/>
            <w:szCs w:val="24"/>
          </w:rPr>
          <w:t>Small Local Emerging Business (SLEB) Information Sheet</w:t>
        </w:r>
      </w:hyperlink>
      <w:r w:rsidRPr="0072576F">
        <w:rPr>
          <w:rStyle w:val="Hyperlink"/>
          <w:rFonts w:cstheme="minorHAnsi"/>
          <w:sz w:val="28"/>
          <w:szCs w:val="28"/>
          <w:u w:val="none"/>
        </w:rPr>
        <w:t xml:space="preserve"> </w:t>
      </w:r>
    </w:p>
    <w:p w14:paraId="3561ED23" w14:textId="77777777" w:rsidR="00262E0F" w:rsidRPr="0072576F" w:rsidRDefault="00F80D1A">
      <w:pPr>
        <w:pStyle w:val="ListParagraph"/>
        <w:numPr>
          <w:ilvl w:val="1"/>
          <w:numId w:val="46"/>
        </w:numPr>
        <w:spacing w:after="240"/>
        <w:ind w:left="2160" w:hanging="720"/>
        <w:rPr>
          <w:rFonts w:cstheme="minorHAnsi"/>
          <w:szCs w:val="24"/>
        </w:rPr>
      </w:pPr>
      <w:hyperlink w:anchor="Prime_Bidder_Signature" w:history="1">
        <w:r w:rsidRPr="0072576F">
          <w:rPr>
            <w:rStyle w:val="Hyperlink"/>
            <w:rFonts w:cstheme="minorHAnsi"/>
            <w:szCs w:val="24"/>
          </w:rPr>
          <w:t>Must be signed by Bidder</w:t>
        </w:r>
      </w:hyperlink>
    </w:p>
    <w:p w14:paraId="08D32904" w14:textId="77777777" w:rsidR="00F80D1A" w:rsidRDefault="005D452E">
      <w:pPr>
        <w:pStyle w:val="ListParagraph"/>
        <w:numPr>
          <w:ilvl w:val="1"/>
          <w:numId w:val="46"/>
        </w:numPr>
        <w:spacing w:after="240"/>
        <w:ind w:left="2160" w:hanging="720"/>
        <w:rPr>
          <w:rFonts w:cstheme="minorHAnsi"/>
          <w:szCs w:val="24"/>
        </w:rPr>
      </w:pPr>
      <w:hyperlink w:anchor="SLEBSub_Signature" w:history="1">
        <w:r w:rsidRPr="0072576F">
          <w:rPr>
            <w:rStyle w:val="Hyperlink"/>
            <w:rFonts w:cstheme="minorHAnsi"/>
            <w:szCs w:val="24"/>
          </w:rPr>
          <w:t>Must be signed by SLEB Partner</w:t>
        </w:r>
      </w:hyperlink>
      <w:r w:rsidRPr="0072576F">
        <w:rPr>
          <w:rFonts w:cstheme="minorHAnsi"/>
          <w:szCs w:val="24"/>
        </w:rPr>
        <w:t xml:space="preserve"> if subcontracting to a SLEB</w:t>
      </w:r>
    </w:p>
    <w:p w14:paraId="0F5EA96C" w14:textId="624A3930" w:rsidR="008835BE" w:rsidRPr="0072576F" w:rsidRDefault="008835BE">
      <w:pPr>
        <w:pStyle w:val="ListParagraph"/>
        <w:numPr>
          <w:ilvl w:val="0"/>
          <w:numId w:val="46"/>
        </w:numPr>
        <w:spacing w:after="240"/>
        <w:ind w:left="1440" w:hanging="720"/>
        <w:rPr>
          <w:rFonts w:cstheme="minorHAnsi"/>
          <w:szCs w:val="24"/>
        </w:rPr>
      </w:pPr>
      <w:r w:rsidRPr="0072576F">
        <w:rPr>
          <w:rFonts w:cstheme="minorHAnsi"/>
          <w:szCs w:val="24"/>
        </w:rPr>
        <w:t xml:space="preserve">Exhibit B-1 – </w:t>
      </w:r>
      <w:hyperlink w:anchor="CertContractsGrantsLoansCA" w:history="1">
        <w:r w:rsidRPr="0072576F">
          <w:rPr>
            <w:rStyle w:val="Hyperlink"/>
            <w:rFonts w:cstheme="minorHAnsi"/>
            <w:szCs w:val="24"/>
          </w:rPr>
          <w:t>Certification for Contracts, Grants, Loans, and Cooperative Agreements</w:t>
        </w:r>
        <w:r w:rsidRPr="0072576F">
          <w:rPr>
            <w:rStyle w:val="Hyperlink"/>
            <w:rFonts w:cstheme="minorHAnsi"/>
            <w:sz w:val="22"/>
            <w:szCs w:val="22"/>
          </w:rPr>
          <w:t xml:space="preserve">; </w:t>
        </w:r>
        <w:r w:rsidRPr="0072576F">
          <w:rPr>
            <w:rStyle w:val="Hyperlink"/>
            <w:rFonts w:cstheme="minorHAnsi"/>
            <w:szCs w:val="24"/>
          </w:rPr>
          <w:t>CERTIFICATION REGARDING LOBBYING (APPENDIX A, 44 C.F.R. PART 18)</w:t>
        </w:r>
      </w:hyperlink>
      <w:r w:rsidRPr="0072576F">
        <w:rPr>
          <w:rFonts w:cstheme="minorHAnsi"/>
          <w:szCs w:val="24"/>
        </w:rPr>
        <w:t xml:space="preserve"> </w:t>
      </w:r>
    </w:p>
    <w:bookmarkEnd w:id="97"/>
    <w:p w14:paraId="52D323D4" w14:textId="77777777" w:rsidR="0050779E" w:rsidRPr="0072576F" w:rsidRDefault="0050779E">
      <w:pPr>
        <w:pStyle w:val="Item1"/>
        <w:numPr>
          <w:ilvl w:val="2"/>
          <w:numId w:val="45"/>
        </w:numPr>
        <w:tabs>
          <w:tab w:val="clear" w:pos="1440"/>
        </w:tabs>
        <w:ind w:left="720"/>
        <w:rPr>
          <w:rFonts w:asciiTheme="minorHAnsi" w:hAnsiTheme="minorHAnsi" w:cstheme="minorHAnsi"/>
          <w:szCs w:val="24"/>
        </w:rPr>
      </w:pPr>
      <w:r w:rsidRPr="0072576F">
        <w:rPr>
          <w:rFonts w:asciiTheme="minorHAnsi" w:hAnsiTheme="minorHAnsi" w:cstheme="minorHAnsi"/>
          <w:szCs w:val="24"/>
        </w:rPr>
        <w:t xml:space="preserve">Each page of the Bid Response Packet must be submitted through the </w:t>
      </w:r>
      <w:hyperlink r:id="rId69" w:history="1">
        <w:r w:rsidR="00AF6656" w:rsidRPr="0072576F">
          <w:rPr>
            <w:rStyle w:val="Hyperlink"/>
            <w:rFonts w:asciiTheme="minorHAnsi" w:hAnsiTheme="minorHAnsi" w:cstheme="minorHAnsi"/>
            <w:b/>
            <w:szCs w:val="24"/>
          </w:rPr>
          <w:t>County of Alameda Procurement Portal</w:t>
        </w:r>
      </w:hyperlink>
      <w:r w:rsidRPr="0072576F">
        <w:rPr>
          <w:rFonts w:asciiTheme="minorHAnsi" w:hAnsiTheme="minorHAnsi" w:cstheme="minorHAnsi"/>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09126C43" w14:textId="77777777" w:rsidR="0050779E" w:rsidRPr="0072576F" w:rsidRDefault="0050779E">
      <w:pPr>
        <w:pStyle w:val="Item1"/>
        <w:numPr>
          <w:ilvl w:val="2"/>
          <w:numId w:val="45"/>
        </w:numPr>
        <w:tabs>
          <w:tab w:val="clear" w:pos="1440"/>
        </w:tabs>
        <w:ind w:left="720"/>
        <w:rPr>
          <w:rFonts w:asciiTheme="minorHAnsi" w:hAnsiTheme="minorHAnsi" w:cstheme="minorHAnsi"/>
          <w:szCs w:val="24"/>
        </w:rPr>
      </w:pPr>
      <w:r w:rsidRPr="0072576F">
        <w:rPr>
          <w:rFonts w:asciiTheme="minorHAnsi" w:hAnsiTheme="minorHAnsi" w:cstheme="minorHAnsi"/>
          <w:szCs w:val="24"/>
        </w:rPr>
        <w:lastRenderedPageBreak/>
        <w:t xml:space="preserve">Bidders must not modify the Bid Response Packet or any other County-provided document unless instructed to do so, or the bid proposal may be disqualified.  </w:t>
      </w:r>
    </w:p>
    <w:p w14:paraId="22CFFD90" w14:textId="08EBBBFF" w:rsidR="0050779E" w:rsidRPr="0072576F" w:rsidRDefault="0050779E">
      <w:pPr>
        <w:pStyle w:val="Item1"/>
        <w:numPr>
          <w:ilvl w:val="2"/>
          <w:numId w:val="45"/>
        </w:numPr>
        <w:tabs>
          <w:tab w:val="clear" w:pos="1440"/>
        </w:tabs>
        <w:ind w:left="720"/>
        <w:rPr>
          <w:rFonts w:asciiTheme="minorHAnsi" w:hAnsiTheme="minorHAnsi" w:cstheme="minorHAnsi"/>
          <w:sz w:val="22"/>
          <w:szCs w:val="22"/>
        </w:rPr>
      </w:pPr>
      <w:r w:rsidRPr="001C4515">
        <w:rPr>
          <w:rFonts w:asciiTheme="minorHAnsi" w:hAnsiTheme="minorHAnsi" w:cstheme="minorHAnsi"/>
          <w:color w:val="000000" w:themeColor="text1"/>
          <w:szCs w:val="24"/>
        </w:rPr>
        <w:t xml:space="preserve">Bid pricing must </w:t>
      </w:r>
      <w:r w:rsidRPr="0072576F">
        <w:rPr>
          <w:rFonts w:asciiTheme="minorHAnsi" w:hAnsiTheme="minorHAnsi" w:cstheme="minorHAnsi"/>
          <w:szCs w:val="24"/>
        </w:rPr>
        <w:t>be submitted online through</w:t>
      </w:r>
      <w:r w:rsidR="009A1FC0" w:rsidRPr="0072576F">
        <w:rPr>
          <w:rFonts w:asciiTheme="minorHAnsi" w:hAnsiTheme="minorHAnsi" w:cstheme="minorHAnsi"/>
          <w:szCs w:val="24"/>
        </w:rPr>
        <w:t xml:space="preserve"> the</w:t>
      </w:r>
      <w:r w:rsidRPr="0072576F">
        <w:rPr>
          <w:rFonts w:asciiTheme="minorHAnsi" w:hAnsiTheme="minorHAnsi" w:cstheme="minorHAnsi"/>
          <w:szCs w:val="24"/>
        </w:rPr>
        <w:t xml:space="preserve"> </w:t>
      </w:r>
      <w:hyperlink r:id="rId70" w:history="1">
        <w:r w:rsidR="00490E7A" w:rsidRPr="0072576F">
          <w:rPr>
            <w:rStyle w:val="Hyperlink"/>
            <w:rFonts w:asciiTheme="minorHAnsi" w:hAnsiTheme="minorHAnsi" w:cstheme="minorHAnsi"/>
            <w:b/>
            <w:szCs w:val="24"/>
          </w:rPr>
          <w:t>County of Alameda Procurement Portal</w:t>
        </w:r>
      </w:hyperlink>
      <w:r w:rsidRPr="0072576F">
        <w:rPr>
          <w:rFonts w:asciiTheme="minorHAnsi" w:hAnsiTheme="minorHAnsi" w:cstheme="minorHAnsi"/>
          <w:b/>
          <w:bCs/>
          <w:szCs w:val="24"/>
        </w:rPr>
        <w:t>.</w:t>
      </w:r>
    </w:p>
    <w:p w14:paraId="203F5222" w14:textId="77777777" w:rsidR="0050779E" w:rsidRPr="0072576F" w:rsidRDefault="0050779E">
      <w:pPr>
        <w:pStyle w:val="Item1"/>
        <w:numPr>
          <w:ilvl w:val="2"/>
          <w:numId w:val="45"/>
        </w:numPr>
        <w:tabs>
          <w:tab w:val="clear" w:pos="1440"/>
        </w:tabs>
        <w:ind w:left="720"/>
        <w:rPr>
          <w:rFonts w:asciiTheme="minorHAnsi" w:hAnsiTheme="minorHAnsi" w:cstheme="minorHAnsi"/>
          <w:szCs w:val="24"/>
        </w:rPr>
      </w:pPr>
      <w:r w:rsidRPr="0072576F">
        <w:rPr>
          <w:rFonts w:asciiTheme="minorHAnsi" w:hAnsiTheme="minorHAnsi" w:cstheme="minorHAnsi"/>
          <w:szCs w:val="24"/>
        </w:rPr>
        <w:t>Bidders must quote price(s) as specified in the RFP, using the form(s) as amended or revised by any Addenda.</w:t>
      </w:r>
    </w:p>
    <w:p w14:paraId="383EAD81" w14:textId="77777777" w:rsidR="0050779E" w:rsidRPr="0072576F" w:rsidRDefault="0050779E">
      <w:pPr>
        <w:pStyle w:val="Item1"/>
        <w:numPr>
          <w:ilvl w:val="2"/>
          <w:numId w:val="45"/>
        </w:numPr>
        <w:tabs>
          <w:tab w:val="clear" w:pos="1440"/>
        </w:tabs>
        <w:ind w:left="720"/>
        <w:rPr>
          <w:rFonts w:asciiTheme="minorHAnsi" w:hAnsiTheme="minorHAnsi" w:cstheme="minorHAnsi"/>
          <w:szCs w:val="24"/>
        </w:rPr>
      </w:pPr>
      <w:r w:rsidRPr="0072576F">
        <w:rPr>
          <w:rFonts w:asciiTheme="minorHAnsi" w:hAnsiTheme="minorHAnsi" w:cstheme="minorHAnsi"/>
          <w:szCs w:val="24"/>
        </w:rPr>
        <w:t xml:space="preserve">Any clarifications or exceptions to policies or specifications of this RFP, including all Addenda and other documents </w:t>
      </w:r>
      <w:r w:rsidRPr="0072576F">
        <w:rPr>
          <w:rFonts w:asciiTheme="minorHAnsi" w:hAnsiTheme="minorHAnsi" w:cstheme="minorHAnsi"/>
          <w:szCs w:val="24"/>
          <w:u w:val="single"/>
        </w:rPr>
        <w:t>must</w:t>
      </w:r>
      <w:r w:rsidRPr="0072576F">
        <w:rPr>
          <w:rFonts w:asciiTheme="minorHAnsi" w:hAnsiTheme="minorHAnsi" w:cstheme="minorHAnsi"/>
          <w:szCs w:val="24"/>
        </w:rPr>
        <w:t xml:space="preserve"> be submitted in the </w:t>
      </w:r>
      <w:hyperlink w:anchor="ExceptionsClarifications" w:history="1">
        <w:r w:rsidRPr="0072576F">
          <w:rPr>
            <w:rStyle w:val="Hyperlink"/>
            <w:rFonts w:asciiTheme="minorHAnsi" w:hAnsiTheme="minorHAnsi" w:cstheme="minorHAnsi"/>
            <w:b/>
            <w:bCs/>
            <w:i/>
            <w:szCs w:val="24"/>
          </w:rPr>
          <w:t>Exceptions and Clarifications</w:t>
        </w:r>
      </w:hyperlink>
      <w:r w:rsidRPr="0072576F">
        <w:rPr>
          <w:rFonts w:asciiTheme="minorHAnsi" w:hAnsiTheme="minorHAnsi" w:cstheme="minorHAnsi"/>
          <w:i/>
          <w:szCs w:val="24"/>
        </w:rPr>
        <w:t xml:space="preserve"> </w:t>
      </w:r>
      <w:r w:rsidRPr="0072576F">
        <w:rPr>
          <w:rFonts w:asciiTheme="minorHAnsi" w:hAnsiTheme="minorHAnsi" w:cstheme="minorHAnsi"/>
          <w:szCs w:val="24"/>
        </w:rPr>
        <w:t>form of the Bid Response Packet.</w:t>
      </w:r>
    </w:p>
    <w:p w14:paraId="57930ED2" w14:textId="77777777" w:rsidR="0050779E" w:rsidRPr="0072576F" w:rsidRDefault="0050779E">
      <w:pPr>
        <w:pStyle w:val="Item1"/>
        <w:numPr>
          <w:ilvl w:val="2"/>
          <w:numId w:val="45"/>
        </w:numPr>
        <w:tabs>
          <w:tab w:val="clear" w:pos="1440"/>
        </w:tabs>
        <w:ind w:left="720"/>
        <w:rPr>
          <w:rFonts w:asciiTheme="minorHAnsi" w:hAnsiTheme="minorHAnsi" w:cstheme="minorHAnsi"/>
          <w:szCs w:val="24"/>
        </w:rPr>
      </w:pPr>
      <w:r w:rsidRPr="0072576F">
        <w:rPr>
          <w:rFonts w:asciiTheme="minorHAnsi" w:hAnsiTheme="minorHAnsi" w:cstheme="minorHAnsi"/>
          <w:szCs w:val="24"/>
        </w:rPr>
        <w:t xml:space="preserve">Bidders must read all information and follow directions in the </w:t>
      </w:r>
      <w:hyperlink r:id="rId71" w:history="1">
        <w:r w:rsidR="00490E7A" w:rsidRPr="0072576F">
          <w:rPr>
            <w:rStyle w:val="Hyperlink"/>
            <w:rFonts w:asciiTheme="minorHAnsi" w:hAnsiTheme="minorHAnsi" w:cstheme="minorHAnsi"/>
            <w:b/>
            <w:szCs w:val="24"/>
          </w:rPr>
          <w:t>County of Alameda Procurement Portal</w:t>
        </w:r>
      </w:hyperlink>
      <w:r w:rsidRPr="0072576F">
        <w:rPr>
          <w:rFonts w:asciiTheme="minorHAnsi" w:hAnsiTheme="minorHAnsi" w:cstheme="minorHAnsi"/>
          <w:szCs w:val="24"/>
        </w:rPr>
        <w:t xml:space="preserve"> </w:t>
      </w:r>
      <w:r w:rsidR="00490E7A" w:rsidRPr="0072576F">
        <w:rPr>
          <w:rFonts w:asciiTheme="minorHAnsi" w:hAnsiTheme="minorHAnsi" w:cstheme="minorHAnsi"/>
          <w:szCs w:val="24"/>
        </w:rPr>
        <w:t>project</w:t>
      </w:r>
      <w:r w:rsidRPr="0072576F">
        <w:rPr>
          <w:rFonts w:asciiTheme="minorHAnsi" w:hAnsiTheme="minorHAnsi" w:cstheme="minorHAnsi"/>
          <w:szCs w:val="24"/>
        </w:rPr>
        <w:t>.</w:t>
      </w:r>
      <w:bookmarkStart w:id="98" w:name="_Hlk101546411"/>
    </w:p>
    <w:p w14:paraId="3FAC69C7" w14:textId="77777777" w:rsidR="0050779E" w:rsidRPr="0072576F" w:rsidRDefault="0050779E">
      <w:pPr>
        <w:pStyle w:val="Item1"/>
        <w:numPr>
          <w:ilvl w:val="2"/>
          <w:numId w:val="45"/>
        </w:numPr>
        <w:tabs>
          <w:tab w:val="clear" w:pos="1440"/>
        </w:tabs>
        <w:ind w:left="720"/>
        <w:rPr>
          <w:rFonts w:asciiTheme="minorHAnsi" w:hAnsiTheme="minorHAnsi" w:cstheme="minorHAnsi"/>
          <w:szCs w:val="24"/>
        </w:rPr>
      </w:pPr>
      <w:r w:rsidRPr="0072576F">
        <w:rPr>
          <w:rFonts w:asciiTheme="minorHAnsi" w:hAnsiTheme="minorHAnsi" w:cstheme="minorHAnsi"/>
          <w:szCs w:val="24"/>
          <w:shd w:val="clear" w:color="auto" w:fill="FFFFFF"/>
        </w:rPr>
        <w:t>File names are restricted to 64 characters for all files uploaded as part of any bid proposal. The file extension (e.g., ".pdf" or ".xls") is counted as part of the file name character limit. Attempting to upload a file with a file name longer than 64 characters may result in an error message or failure to load.</w:t>
      </w:r>
      <w:bookmarkEnd w:id="98"/>
    </w:p>
    <w:p w14:paraId="5462C8D0" w14:textId="77777777" w:rsidR="008F624D" w:rsidRPr="0072576F" w:rsidRDefault="008F624D">
      <w:pPr>
        <w:pStyle w:val="Item1"/>
        <w:numPr>
          <w:ilvl w:val="2"/>
          <w:numId w:val="45"/>
        </w:numPr>
        <w:tabs>
          <w:tab w:val="clear" w:pos="1440"/>
        </w:tabs>
        <w:ind w:left="720"/>
        <w:rPr>
          <w:rFonts w:asciiTheme="minorHAnsi" w:hAnsiTheme="minorHAnsi" w:cstheme="minorHAnsi"/>
          <w:szCs w:val="24"/>
        </w:rPr>
      </w:pPr>
      <w:r w:rsidRPr="0072576F">
        <w:rPr>
          <w:rFonts w:asciiTheme="minorHAnsi" w:hAnsiTheme="minorHAnsi" w:cstheme="minorHAnsi"/>
          <w:b/>
          <w:szCs w:val="24"/>
        </w:rPr>
        <w:t>Bidders who do not comply with the requirements and/or submit incomplete bid proposal packages are subject to disqualification and their bid proposals rejected.</w:t>
      </w:r>
    </w:p>
    <w:bookmarkEnd w:id="96"/>
    <w:p w14:paraId="6CBEC560" w14:textId="77777777" w:rsidR="00F43F6A" w:rsidRPr="0072576F" w:rsidRDefault="00F43F6A" w:rsidP="00F43F6A">
      <w:pPr>
        <w:rPr>
          <w:rFonts w:cstheme="minorHAnsi"/>
        </w:rPr>
      </w:pPr>
    </w:p>
    <w:p w14:paraId="6DA6F0B4" w14:textId="77777777" w:rsidR="00F43F6A" w:rsidRPr="0072576F" w:rsidRDefault="00F43F6A" w:rsidP="00F43F6A">
      <w:pPr>
        <w:rPr>
          <w:rFonts w:cstheme="minorHAnsi"/>
        </w:rPr>
      </w:pPr>
    </w:p>
    <w:p w14:paraId="386D1AE8" w14:textId="77777777" w:rsidR="00F43F6A" w:rsidRPr="0072576F" w:rsidRDefault="00F43F6A" w:rsidP="00F43F6A">
      <w:pPr>
        <w:rPr>
          <w:rFonts w:cstheme="minorHAnsi"/>
        </w:rPr>
        <w:sectPr w:rsidR="00F43F6A" w:rsidRPr="0072576F" w:rsidSect="00876D43">
          <w:headerReference w:type="default" r:id="rId72"/>
          <w:footerReference w:type="default" r:id="rId73"/>
          <w:headerReference w:type="first" r:id="rId74"/>
          <w:footerReference w:type="first" r:id="rId75"/>
          <w:pgSz w:w="12240" w:h="15840" w:code="1"/>
          <w:pgMar w:top="1440" w:right="1080" w:bottom="1440" w:left="1080" w:header="432" w:footer="576" w:gutter="0"/>
          <w:pgNumType w:start="1"/>
          <w:cols w:space="720"/>
          <w:noEndnote/>
          <w:titlePg/>
          <w:docGrid w:linePitch="354"/>
        </w:sectPr>
      </w:pPr>
    </w:p>
    <w:p w14:paraId="4CAE1750" w14:textId="77777777" w:rsidR="00F43F6A" w:rsidRPr="0072576F" w:rsidRDefault="00F43F6A" w:rsidP="00F4709D">
      <w:pPr>
        <w:tabs>
          <w:tab w:val="right" w:pos="10800"/>
        </w:tabs>
        <w:rPr>
          <w:rFonts w:cstheme="minorHAnsi"/>
          <w:b/>
          <w:color w:val="0000FF"/>
        </w:rPr>
      </w:pPr>
      <w:r w:rsidRPr="0072576F">
        <w:rPr>
          <w:rFonts w:cstheme="minorHAnsi"/>
          <w:b/>
          <w:color w:val="0000FF"/>
        </w:rPr>
        <w:lastRenderedPageBreak/>
        <w:tab/>
      </w:r>
    </w:p>
    <w:p w14:paraId="4DC13A85" w14:textId="77777777" w:rsidR="00F43F6A" w:rsidRPr="0072576F" w:rsidRDefault="00F43F6A" w:rsidP="00F43F6A">
      <w:pPr>
        <w:rPr>
          <w:rFonts w:cstheme="minorHAnsi"/>
        </w:rPr>
      </w:pPr>
    </w:p>
    <w:p w14:paraId="08EECDB9" w14:textId="77777777" w:rsidR="00F43F6A" w:rsidRPr="0072576F" w:rsidRDefault="00F43F6A" w:rsidP="00F43F6A">
      <w:pPr>
        <w:rPr>
          <w:rFonts w:cstheme="minorHAnsi"/>
        </w:rPr>
      </w:pPr>
    </w:p>
    <w:p w14:paraId="4C56D7AC" w14:textId="77777777" w:rsidR="00F43F6A" w:rsidRPr="0072576F" w:rsidRDefault="00B30526" w:rsidP="00F43F6A">
      <w:pPr>
        <w:pStyle w:val="Header"/>
        <w:tabs>
          <w:tab w:val="clear" w:pos="4320"/>
          <w:tab w:val="clear" w:pos="8640"/>
        </w:tabs>
        <w:rPr>
          <w:rFonts w:cstheme="minorHAnsi"/>
        </w:rPr>
      </w:pPr>
      <w:r w:rsidRPr="0072576F">
        <w:rPr>
          <w:rFonts w:cstheme="minorHAnsi"/>
          <w:noProof/>
          <w:color w:val="7030A0"/>
          <w:spacing w:val="60"/>
          <w:sz w:val="44"/>
          <w:szCs w:val="32"/>
          <w:highlight w:val="yellow"/>
        </w:rPr>
        <w:drawing>
          <wp:anchor distT="0" distB="0" distL="114300" distR="114300" simplePos="0" relativeHeight="251658240" behindDoc="1" locked="0" layoutInCell="1" allowOverlap="1" wp14:anchorId="1411C691" wp14:editId="4A12A0DC">
            <wp:simplePos x="0" y="0"/>
            <wp:positionH relativeFrom="margin">
              <wp:align>center</wp:align>
            </wp:positionH>
            <wp:positionV relativeFrom="paragraph">
              <wp:posOffset>11151</wp:posOffset>
            </wp:positionV>
            <wp:extent cx="794657" cy="794657"/>
            <wp:effectExtent l="0" t="0" r="5715" b="5715"/>
            <wp:wrapNone/>
            <wp:docPr id="13" name="Picture 13" descr="P771#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771#y1">
                      <a:extLst>
                        <a:ext uri="{C183D7F6-B498-43B3-948B-1728B52AA6E4}">
                          <adec:decorative xmlns:adec="http://schemas.microsoft.com/office/drawing/2017/decorative" val="1"/>
                        </a:ext>
                      </a:extLst>
                    </pic:cNvPr>
                    <pic:cNvPicPr/>
                  </pic:nvPicPr>
                  <pic:blipFill>
                    <a:blip r:embed="rId76"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3A9CB46E" w14:textId="77777777" w:rsidR="00F43F6A" w:rsidRPr="0072576F" w:rsidRDefault="00F43F6A" w:rsidP="00F43F6A">
      <w:pPr>
        <w:rPr>
          <w:rFonts w:cstheme="minorHAnsi"/>
        </w:rPr>
      </w:pPr>
    </w:p>
    <w:p w14:paraId="28C2BCB9" w14:textId="77777777" w:rsidR="00F43F6A" w:rsidRPr="0072576F" w:rsidRDefault="00F43F6A" w:rsidP="00F43F6A">
      <w:pPr>
        <w:pStyle w:val="Header"/>
        <w:tabs>
          <w:tab w:val="clear" w:pos="4320"/>
          <w:tab w:val="clear" w:pos="8640"/>
        </w:tabs>
        <w:rPr>
          <w:rFonts w:cstheme="minorHAnsi"/>
        </w:rPr>
      </w:pPr>
    </w:p>
    <w:p w14:paraId="51CEDA1A" w14:textId="77777777" w:rsidR="00F4709D" w:rsidRPr="0072576F" w:rsidRDefault="00F4709D" w:rsidP="00F43F6A">
      <w:pPr>
        <w:rPr>
          <w:rFonts w:cstheme="minorHAnsi"/>
          <w:sz w:val="60"/>
          <w:szCs w:val="60"/>
        </w:rPr>
      </w:pPr>
    </w:p>
    <w:p w14:paraId="0791E992" w14:textId="77777777" w:rsidR="00B30526" w:rsidRPr="0072576F" w:rsidRDefault="00B30526" w:rsidP="00F43F6A">
      <w:pPr>
        <w:rPr>
          <w:rFonts w:cstheme="minorHAnsi"/>
          <w:sz w:val="72"/>
          <w:szCs w:val="72"/>
        </w:rPr>
      </w:pPr>
    </w:p>
    <w:p w14:paraId="03BA3C84" w14:textId="77777777" w:rsidR="00F4709D" w:rsidRPr="0072576F" w:rsidRDefault="00F4709D" w:rsidP="00D8469B">
      <w:pPr>
        <w:jc w:val="center"/>
        <w:rPr>
          <w:rFonts w:cstheme="minorHAnsi"/>
          <w:b/>
          <w:bCs/>
          <w:sz w:val="60"/>
          <w:szCs w:val="60"/>
        </w:rPr>
      </w:pPr>
      <w:r w:rsidRPr="0072576F">
        <w:rPr>
          <w:rFonts w:cstheme="minorHAnsi"/>
          <w:b/>
          <w:bCs/>
          <w:sz w:val="72"/>
          <w:szCs w:val="72"/>
        </w:rPr>
        <w:t>COUNTY OF ALAMEDA</w:t>
      </w:r>
    </w:p>
    <w:p w14:paraId="1AB04974" w14:textId="77777777" w:rsidR="00F4709D" w:rsidRPr="0072576F" w:rsidRDefault="00F4709D" w:rsidP="00F4709D">
      <w:pPr>
        <w:rPr>
          <w:rFonts w:cstheme="minorHAnsi"/>
        </w:rPr>
      </w:pPr>
    </w:p>
    <w:p w14:paraId="77FEB523" w14:textId="77777777" w:rsidR="00F4709D" w:rsidRPr="0072576F" w:rsidRDefault="00F4709D" w:rsidP="00F4709D">
      <w:pPr>
        <w:rPr>
          <w:rFonts w:cstheme="minorHAnsi"/>
        </w:rPr>
      </w:pPr>
    </w:p>
    <w:p w14:paraId="0178034B" w14:textId="77777777" w:rsidR="00F4709D" w:rsidRPr="0072576F" w:rsidRDefault="00F4709D" w:rsidP="00F4709D">
      <w:pPr>
        <w:rPr>
          <w:rFonts w:cstheme="minorHAnsi"/>
        </w:rPr>
      </w:pPr>
    </w:p>
    <w:p w14:paraId="74230638" w14:textId="77777777" w:rsidR="00F4709D" w:rsidRPr="0072576F" w:rsidRDefault="00F4709D" w:rsidP="00F4709D">
      <w:pPr>
        <w:rPr>
          <w:rFonts w:cstheme="minorHAnsi"/>
        </w:rPr>
      </w:pPr>
    </w:p>
    <w:p w14:paraId="7EB29877" w14:textId="77777777" w:rsidR="00F4709D" w:rsidRPr="0072576F" w:rsidRDefault="00D8469B" w:rsidP="00D8469B">
      <w:pPr>
        <w:spacing w:after="240"/>
        <w:jc w:val="center"/>
        <w:rPr>
          <w:rFonts w:cstheme="minorHAnsi"/>
          <w:b/>
          <w:bCs/>
          <w:sz w:val="60"/>
          <w:szCs w:val="60"/>
        </w:rPr>
      </w:pPr>
      <w:r w:rsidRPr="0072576F">
        <w:rPr>
          <w:rFonts w:cstheme="minorHAnsi"/>
          <w:b/>
          <w:bCs/>
          <w:sz w:val="60"/>
          <w:szCs w:val="60"/>
        </w:rPr>
        <w:t>EXHIBIT</w:t>
      </w:r>
      <w:r w:rsidR="00F4709D" w:rsidRPr="0072576F">
        <w:rPr>
          <w:rFonts w:cstheme="minorHAnsi"/>
          <w:b/>
          <w:bCs/>
          <w:sz w:val="60"/>
          <w:szCs w:val="60"/>
        </w:rPr>
        <w:t xml:space="preserve"> A</w:t>
      </w:r>
    </w:p>
    <w:p w14:paraId="248FF7DB" w14:textId="77777777" w:rsidR="00F43F6A" w:rsidRPr="0072576F" w:rsidRDefault="00F43F6A" w:rsidP="009C5E01">
      <w:pPr>
        <w:pStyle w:val="Heading4"/>
        <w:rPr>
          <w:rFonts w:asciiTheme="minorHAnsi" w:hAnsiTheme="minorHAnsi" w:cstheme="minorHAnsi"/>
          <w:sz w:val="60"/>
          <w:szCs w:val="60"/>
        </w:rPr>
      </w:pPr>
      <w:r w:rsidRPr="0072576F">
        <w:rPr>
          <w:rFonts w:asciiTheme="minorHAnsi" w:hAnsiTheme="minorHAnsi" w:cstheme="minorHAnsi"/>
          <w:sz w:val="60"/>
          <w:szCs w:val="60"/>
        </w:rPr>
        <w:t>BID RESPONSE PACKET</w:t>
      </w:r>
    </w:p>
    <w:p w14:paraId="42245251" w14:textId="77777777" w:rsidR="00F43F6A" w:rsidRPr="0072576F" w:rsidRDefault="00F43F6A" w:rsidP="00F43F6A">
      <w:pPr>
        <w:jc w:val="center"/>
        <w:rPr>
          <w:rFonts w:cstheme="minorHAnsi"/>
        </w:rPr>
      </w:pPr>
    </w:p>
    <w:p w14:paraId="0676CB64" w14:textId="0448B5C1" w:rsidR="00F43F6A" w:rsidRPr="0072576F" w:rsidRDefault="0039139E" w:rsidP="0039139E">
      <w:pPr>
        <w:tabs>
          <w:tab w:val="center" w:pos="5400"/>
          <w:tab w:val="left" w:pos="9514"/>
        </w:tabs>
        <w:rPr>
          <w:rFonts w:cstheme="minorHAnsi"/>
          <w:sz w:val="60"/>
          <w:szCs w:val="60"/>
        </w:rPr>
      </w:pPr>
      <w:r w:rsidRPr="0072576F">
        <w:rPr>
          <w:rFonts w:cstheme="minorHAnsi"/>
          <w:color w:val="FF0000"/>
          <w:sz w:val="60"/>
          <w:szCs w:val="60"/>
        </w:rPr>
        <w:tab/>
      </w:r>
      <w:r w:rsidR="00B96370" w:rsidRPr="0072576F">
        <w:rPr>
          <w:rFonts w:cstheme="minorHAnsi"/>
          <w:sz w:val="60"/>
          <w:szCs w:val="60"/>
        </w:rPr>
        <w:t>RF</w:t>
      </w:r>
      <w:r w:rsidR="001B455E" w:rsidRPr="0072576F">
        <w:rPr>
          <w:rFonts w:cstheme="minorHAnsi"/>
          <w:sz w:val="60"/>
          <w:szCs w:val="60"/>
        </w:rPr>
        <w:t>P</w:t>
      </w:r>
      <w:r w:rsidR="00F43F6A" w:rsidRPr="0072576F">
        <w:rPr>
          <w:rFonts w:cstheme="minorHAnsi"/>
          <w:sz w:val="60"/>
          <w:szCs w:val="60"/>
        </w:rPr>
        <w:t xml:space="preserve"> No.</w:t>
      </w:r>
      <w:r w:rsidR="00AB3132">
        <w:rPr>
          <w:rFonts w:cstheme="minorHAnsi"/>
          <w:sz w:val="60"/>
          <w:szCs w:val="60"/>
        </w:rPr>
        <w:t xml:space="preserve"> 902747</w:t>
      </w:r>
      <w:r w:rsidRPr="0072576F">
        <w:rPr>
          <w:rFonts w:cstheme="minorHAnsi"/>
          <w:color w:val="FF0000"/>
          <w:sz w:val="60"/>
          <w:szCs w:val="60"/>
        </w:rPr>
        <w:tab/>
      </w:r>
    </w:p>
    <w:p w14:paraId="4B10F540" w14:textId="65265BFF" w:rsidR="00F43F6A" w:rsidRPr="00AB3132" w:rsidRDefault="00AB3132" w:rsidP="00AB3132">
      <w:pPr>
        <w:jc w:val="center"/>
        <w:rPr>
          <w:rFonts w:cstheme="minorHAnsi"/>
          <w:color w:val="000000" w:themeColor="text1"/>
        </w:rPr>
      </w:pPr>
      <w:r w:rsidRPr="00AB3132">
        <w:rPr>
          <w:rFonts w:cstheme="minorHAnsi"/>
          <w:color w:val="000000" w:themeColor="text1"/>
          <w:sz w:val="60"/>
          <w:szCs w:val="60"/>
        </w:rPr>
        <w:t>Labor Relations Consulting Services</w:t>
      </w:r>
    </w:p>
    <w:p w14:paraId="649D7B14" w14:textId="77777777" w:rsidR="006F7825" w:rsidRPr="0072576F" w:rsidRDefault="006F7825" w:rsidP="00F43F6A">
      <w:pPr>
        <w:rPr>
          <w:rFonts w:cstheme="minorHAnsi"/>
        </w:rPr>
      </w:pPr>
      <w:r w:rsidRPr="0072576F">
        <w:rPr>
          <w:rFonts w:cstheme="minorHAnsi"/>
        </w:rPr>
        <w:br w:type="page"/>
      </w:r>
    </w:p>
    <w:p w14:paraId="08879E83" w14:textId="77777777" w:rsidR="00F43F6A" w:rsidRPr="0072576F" w:rsidRDefault="00F43F6A" w:rsidP="00F43F6A">
      <w:pPr>
        <w:rPr>
          <w:rFonts w:cstheme="minorHAnsi"/>
        </w:rPr>
      </w:pPr>
    </w:p>
    <w:p w14:paraId="55D8BED0"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bookmarkStart w:id="99" w:name="_BIDDER_INFORMATION"/>
      <w:bookmarkEnd w:id="99"/>
      <w:r w:rsidRPr="0072576F">
        <w:rPr>
          <w:rFonts w:asciiTheme="minorHAnsi" w:hAnsiTheme="minorHAnsi" w:cstheme="minorHAnsi"/>
        </w:rPr>
        <w:t>BIDDER INFORMATION</w:t>
      </w:r>
      <w:r w:rsidRPr="0072576F">
        <w:rPr>
          <w:rFonts w:asciiTheme="minorHAnsi" w:hAnsiTheme="minorHAnsi" w:cstheme="minorHAnsi"/>
        </w:rPr>
        <w:tab/>
      </w:r>
    </w:p>
    <w:p w14:paraId="771D0661" w14:textId="77777777" w:rsidR="00354C9E" w:rsidRPr="0072576F" w:rsidRDefault="00F43F6A" w:rsidP="00354C9E">
      <w:pPr>
        <w:rPr>
          <w:rFonts w:cstheme="minorHAnsi"/>
        </w:rPr>
      </w:pPr>
      <w:r w:rsidRPr="0072576F">
        <w:rPr>
          <w:rFonts w:cstheme="minorHAnsi"/>
        </w:rPr>
        <w:t xml:space="preserve"> </w:t>
      </w:r>
    </w:p>
    <w:p w14:paraId="2F8AA8C2"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Official Name of Bidder (Company):</w:t>
      </w:r>
    </w:p>
    <w:p w14:paraId="7578D524"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Street Address Line 1:</w:t>
      </w:r>
    </w:p>
    <w:p w14:paraId="3795CEE6"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Street Address Line 2:</w:t>
      </w:r>
    </w:p>
    <w:p w14:paraId="092F1B1C"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4"/>
          <w:szCs w:val="24"/>
          <w:u w:val="single"/>
        </w:rPr>
      </w:pPr>
      <w:r w:rsidRPr="0072576F">
        <w:rPr>
          <w:rFonts w:asciiTheme="minorHAnsi" w:hAnsiTheme="minorHAnsi" w:cstheme="minorHAnsi"/>
          <w:sz w:val="24"/>
          <w:szCs w:val="24"/>
        </w:rPr>
        <w:t>City:</w:t>
      </w:r>
    </w:p>
    <w:p w14:paraId="6F2FB492"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State:</w:t>
      </w:r>
    </w:p>
    <w:p w14:paraId="142F361C"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4"/>
          <w:szCs w:val="24"/>
          <w:u w:val="single"/>
        </w:rPr>
      </w:pPr>
      <w:r w:rsidRPr="0072576F">
        <w:rPr>
          <w:rFonts w:asciiTheme="minorHAnsi" w:hAnsiTheme="minorHAnsi" w:cstheme="minorHAnsi"/>
          <w:sz w:val="24"/>
          <w:szCs w:val="24"/>
        </w:rPr>
        <w:t>Zip Code:</w:t>
      </w:r>
    </w:p>
    <w:p w14:paraId="723B8764" w14:textId="77777777" w:rsidR="00354C9E" w:rsidRPr="0072576F" w:rsidRDefault="00F87F3B" w:rsidP="00F87F3B">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Theme="minorHAnsi" w:hAnsiTheme="minorHAnsi" w:cstheme="minorHAnsi"/>
          <w:sz w:val="24"/>
          <w:szCs w:val="24"/>
        </w:rPr>
      </w:pPr>
      <w:r w:rsidRPr="0072576F">
        <w:rPr>
          <w:rFonts w:asciiTheme="minorHAnsi" w:hAnsiTheme="minorHAnsi" w:cstheme="minorHAnsi"/>
          <w:sz w:val="24"/>
          <w:szCs w:val="24"/>
        </w:rPr>
        <w:t>Webpage:</w:t>
      </w:r>
    </w:p>
    <w:p w14:paraId="70C60282" w14:textId="77777777" w:rsidR="00354C9E" w:rsidRPr="0072576F" w:rsidRDefault="00354C9E" w:rsidP="00354C9E">
      <w:pPr>
        <w:pStyle w:val="PlainText"/>
        <w:tabs>
          <w:tab w:val="left" w:pos="5040"/>
          <w:tab w:val="right" w:pos="7920"/>
          <w:tab w:val="left" w:pos="8100"/>
          <w:tab w:val="right" w:pos="10620"/>
        </w:tabs>
        <w:spacing w:before="240" w:after="240"/>
        <w:rPr>
          <w:rFonts w:asciiTheme="minorHAnsi" w:hAnsiTheme="minorHAnsi" w:cstheme="minorHAnsi"/>
          <w:b/>
          <w:sz w:val="24"/>
          <w:szCs w:val="24"/>
        </w:rPr>
      </w:pPr>
      <w:r w:rsidRPr="0072576F">
        <w:rPr>
          <w:rFonts w:asciiTheme="minorHAnsi" w:hAnsiTheme="minorHAnsi" w:cstheme="minorHAnsi"/>
          <w:b/>
          <w:sz w:val="24"/>
          <w:szCs w:val="24"/>
        </w:rPr>
        <w:t>Type of Entity / Organizational Structure (check one):</w:t>
      </w:r>
      <w:r w:rsidRPr="0072576F">
        <w:rPr>
          <w:rFonts w:asciiTheme="minorHAnsi" w:hAnsiTheme="minorHAnsi" w:cstheme="minorHAnsi"/>
          <w:b/>
          <w:sz w:val="24"/>
          <w:szCs w:val="24"/>
        </w:rPr>
        <w:tab/>
      </w:r>
    </w:p>
    <w:p w14:paraId="775B26BD" w14:textId="77777777" w:rsidR="00354C9E" w:rsidRPr="0072576F" w:rsidRDefault="00354C9E" w:rsidP="00354C9E">
      <w:pPr>
        <w:pStyle w:val="PlainText"/>
        <w:tabs>
          <w:tab w:val="left" w:pos="360"/>
          <w:tab w:val="left" w:pos="4230"/>
          <w:tab w:val="left" w:pos="7830"/>
        </w:tabs>
        <w:spacing w:after="240"/>
        <w:rPr>
          <w:rFonts w:asciiTheme="minorHAnsi" w:hAnsiTheme="minorHAnsi" w:cstheme="minorHAnsi"/>
          <w:sz w:val="24"/>
          <w:szCs w:val="24"/>
        </w:rPr>
      </w:pPr>
      <w:r w:rsidRPr="0072576F">
        <w:rPr>
          <w:rFonts w:asciiTheme="minorHAnsi" w:hAnsiTheme="minorHAnsi" w:cstheme="minorHAns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07459B" w:rsidRPr="0072576F">
            <w:rPr>
              <w:rFonts w:ascii="Segoe UI Symbol" w:eastAsia="MS Gothic" w:hAnsi="Segoe UI Symbol" w:cs="Segoe UI Symbol"/>
              <w:sz w:val="36"/>
              <w:szCs w:val="36"/>
            </w:rPr>
            <w:t>☐</w:t>
          </w:r>
        </w:sdtContent>
      </w:sdt>
      <w:r w:rsidRPr="0072576F">
        <w:rPr>
          <w:rFonts w:asciiTheme="minorHAnsi" w:hAnsiTheme="minorHAnsi" w:cstheme="minorHAnsi"/>
          <w:sz w:val="36"/>
          <w:szCs w:val="36"/>
        </w:rPr>
        <w:t xml:space="preserve"> </w:t>
      </w:r>
      <w:r w:rsidRPr="0072576F">
        <w:rPr>
          <w:rFonts w:asciiTheme="minorHAnsi" w:hAnsiTheme="minorHAnsi" w:cstheme="minorHAnsi"/>
          <w:sz w:val="24"/>
          <w:szCs w:val="24"/>
        </w:rPr>
        <w:t>Corporation</w:t>
      </w:r>
      <w:r w:rsidRPr="0072576F">
        <w:rPr>
          <w:rFonts w:asciiTheme="minorHAnsi" w:hAnsiTheme="minorHAnsi" w:cstheme="minorHAns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sidR="002A34C0" w:rsidRPr="0072576F">
            <w:rPr>
              <w:rFonts w:ascii="Segoe UI Symbol" w:eastAsia="MS Gothic" w:hAnsi="Segoe UI Symbol" w:cs="Segoe UI Symbol"/>
              <w:sz w:val="36"/>
              <w:szCs w:val="36"/>
            </w:rPr>
            <w:t>☐</w:t>
          </w:r>
        </w:sdtContent>
      </w:sdt>
      <w:r w:rsidRPr="0072576F">
        <w:rPr>
          <w:rFonts w:asciiTheme="minorHAnsi" w:hAnsiTheme="minorHAnsi" w:cstheme="minorHAnsi"/>
          <w:sz w:val="24"/>
          <w:szCs w:val="24"/>
        </w:rPr>
        <w:t xml:space="preserve"> Joint Venture</w:t>
      </w:r>
      <w:r w:rsidRPr="0072576F">
        <w:rPr>
          <w:rFonts w:asciiTheme="minorHAnsi" w:hAnsiTheme="minorHAnsi" w:cstheme="minorHAns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24"/>
          <w:szCs w:val="24"/>
        </w:rPr>
        <w:t xml:space="preserve"> Partnership</w:t>
      </w:r>
    </w:p>
    <w:p w14:paraId="7EEA280D" w14:textId="77777777" w:rsidR="00354C9E" w:rsidRPr="0072576F" w:rsidRDefault="00354C9E" w:rsidP="00354C9E">
      <w:pPr>
        <w:pStyle w:val="PlainText"/>
        <w:tabs>
          <w:tab w:val="left" w:pos="360"/>
          <w:tab w:val="left" w:pos="4230"/>
          <w:tab w:val="left" w:pos="7830"/>
          <w:tab w:val="left" w:pos="7920"/>
        </w:tabs>
        <w:spacing w:after="240"/>
        <w:rPr>
          <w:rFonts w:asciiTheme="minorHAnsi" w:hAnsiTheme="minorHAnsi" w:cstheme="minorHAnsi"/>
          <w:sz w:val="24"/>
          <w:szCs w:val="24"/>
        </w:rPr>
      </w:pPr>
      <w:r w:rsidRPr="0072576F">
        <w:rPr>
          <w:rFonts w:asciiTheme="minorHAnsi" w:hAnsiTheme="minorHAnsi" w:cstheme="minorHAns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36"/>
          <w:szCs w:val="36"/>
        </w:rPr>
        <w:t xml:space="preserve"> </w:t>
      </w:r>
      <w:r w:rsidRPr="0072576F">
        <w:rPr>
          <w:rFonts w:asciiTheme="minorHAnsi" w:hAnsiTheme="minorHAnsi" w:cstheme="minorHAnsi"/>
          <w:sz w:val="24"/>
          <w:szCs w:val="24"/>
        </w:rPr>
        <w:t>Limited Liability Partnership</w:t>
      </w:r>
      <w:r w:rsidRPr="0072576F">
        <w:rPr>
          <w:rFonts w:asciiTheme="minorHAnsi" w:hAnsiTheme="minorHAnsi" w:cstheme="minorHAns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36"/>
          <w:szCs w:val="36"/>
        </w:rPr>
        <w:t xml:space="preserve"> </w:t>
      </w:r>
      <w:r w:rsidRPr="0072576F">
        <w:rPr>
          <w:rFonts w:asciiTheme="minorHAnsi" w:hAnsiTheme="minorHAnsi" w:cstheme="minorHAnsi"/>
          <w:sz w:val="24"/>
          <w:szCs w:val="24"/>
        </w:rPr>
        <w:t xml:space="preserve">Limited Liability Corporation </w:t>
      </w:r>
      <w:r w:rsidRPr="0072576F">
        <w:rPr>
          <w:rFonts w:asciiTheme="minorHAnsi" w:hAnsiTheme="minorHAnsi" w:cstheme="minorHAns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24"/>
          <w:szCs w:val="24"/>
        </w:rPr>
        <w:t xml:space="preserve"> Sole Proprietor</w:t>
      </w:r>
      <w:r w:rsidRPr="0072576F">
        <w:rPr>
          <w:rFonts w:asciiTheme="minorHAnsi" w:hAnsiTheme="minorHAnsi" w:cstheme="minorHAnsi"/>
          <w:sz w:val="24"/>
          <w:szCs w:val="24"/>
        </w:rPr>
        <w:tab/>
      </w:r>
    </w:p>
    <w:p w14:paraId="780F839D" w14:textId="77777777" w:rsidR="00354C9E" w:rsidRPr="0072576F" w:rsidRDefault="00354C9E" w:rsidP="00F87F3B">
      <w:pPr>
        <w:pStyle w:val="PlainText"/>
        <w:tabs>
          <w:tab w:val="left" w:pos="360"/>
          <w:tab w:val="left" w:pos="4230"/>
          <w:tab w:val="left" w:pos="6542"/>
          <w:tab w:val="right" w:pos="10080"/>
        </w:tabs>
        <w:spacing w:after="240"/>
        <w:rPr>
          <w:rFonts w:asciiTheme="minorHAnsi" w:hAnsiTheme="minorHAnsi" w:cstheme="minorHAnsi"/>
          <w:sz w:val="24"/>
          <w:szCs w:val="24"/>
          <w:u w:val="single"/>
        </w:rPr>
      </w:pPr>
      <w:r w:rsidRPr="0072576F">
        <w:rPr>
          <w:rFonts w:asciiTheme="minorHAnsi" w:hAnsiTheme="minorHAnsi" w:cstheme="minorHAns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sidR="007F0FF9" w:rsidRPr="0072576F">
            <w:rPr>
              <w:rFonts w:ascii="Segoe UI Symbol" w:eastAsia="MS Gothic" w:hAnsi="Segoe UI Symbol" w:cs="Segoe UI Symbol"/>
              <w:sz w:val="36"/>
              <w:szCs w:val="36"/>
            </w:rPr>
            <w:t>☐</w:t>
          </w:r>
        </w:sdtContent>
      </w:sdt>
      <w:r w:rsidRPr="0072576F">
        <w:rPr>
          <w:rFonts w:asciiTheme="minorHAnsi" w:hAnsiTheme="minorHAnsi" w:cstheme="minorHAnsi"/>
          <w:sz w:val="24"/>
          <w:szCs w:val="24"/>
        </w:rPr>
        <w:t xml:space="preserve"> Non-Profit</w:t>
      </w:r>
      <w:r w:rsidRPr="0072576F">
        <w:rPr>
          <w:rFonts w:asciiTheme="minorHAnsi" w:hAnsiTheme="minorHAnsi" w:cstheme="minorHAns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sidRPr="0072576F">
            <w:rPr>
              <w:rFonts w:ascii="Segoe UI Symbol" w:eastAsia="MS Gothic" w:hAnsi="Segoe UI Symbol" w:cs="Segoe UI Symbol"/>
              <w:sz w:val="36"/>
              <w:szCs w:val="36"/>
            </w:rPr>
            <w:t>☐</w:t>
          </w:r>
        </w:sdtContent>
      </w:sdt>
      <w:r w:rsidRPr="0072576F">
        <w:rPr>
          <w:rFonts w:asciiTheme="minorHAnsi" w:hAnsiTheme="minorHAnsi" w:cstheme="minorHAnsi"/>
          <w:sz w:val="36"/>
          <w:szCs w:val="36"/>
        </w:rPr>
        <w:t xml:space="preserve"> </w:t>
      </w:r>
      <w:r w:rsidRPr="0072576F">
        <w:rPr>
          <w:rFonts w:asciiTheme="minorHAnsi" w:hAnsiTheme="minorHAnsi" w:cstheme="minorHAnsi"/>
          <w:sz w:val="24"/>
          <w:szCs w:val="24"/>
        </w:rPr>
        <w:t xml:space="preserve">Other: </w:t>
      </w:r>
    </w:p>
    <w:p w14:paraId="063918D9"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Jurisdiction of Organizational Structure:</w:t>
      </w:r>
    </w:p>
    <w:p w14:paraId="577AE538"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 xml:space="preserve">Date of Organizational Structure:  </w:t>
      </w:r>
    </w:p>
    <w:p w14:paraId="20B86B83"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Federal Tax Identification Number:</w:t>
      </w:r>
    </w:p>
    <w:p w14:paraId="5E015615"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 xml:space="preserve">Alameda County Supplier Identification Number (if applicable): </w:t>
      </w:r>
    </w:p>
    <w:p w14:paraId="74504721" w14:textId="77777777" w:rsidR="00F87F3B" w:rsidRPr="0072576F" w:rsidRDefault="00F87F3B" w:rsidP="00F87F3B">
      <w:pPr>
        <w:pStyle w:val="PlainText"/>
        <w:pBdr>
          <w:top w:val="single" w:sz="4" w:space="1" w:color="auto"/>
          <w:left w:val="single" w:sz="4" w:space="4" w:color="auto"/>
          <w:bottom w:val="single" w:sz="4" w:space="1" w:color="auto"/>
          <w:right w:val="single" w:sz="4" w:space="4" w:color="auto"/>
        </w:pBdr>
        <w:tabs>
          <w:tab w:val="right" w:pos="10620"/>
        </w:tabs>
        <w:spacing w:after="240"/>
        <w:rPr>
          <w:rFonts w:asciiTheme="minorHAnsi" w:hAnsiTheme="minorHAnsi" w:cstheme="minorHAnsi"/>
          <w:sz w:val="24"/>
          <w:szCs w:val="24"/>
        </w:rPr>
      </w:pPr>
      <w:r w:rsidRPr="0072576F">
        <w:rPr>
          <w:rFonts w:asciiTheme="minorHAnsi" w:hAnsiTheme="minorHAnsi" w:cstheme="minorHAnsi"/>
          <w:sz w:val="24"/>
          <w:szCs w:val="24"/>
        </w:rPr>
        <w:t>DIR Contractor Registration Number (if applicable):</w:t>
      </w:r>
    </w:p>
    <w:p w14:paraId="46C5C595" w14:textId="77777777" w:rsidR="00354C9E" w:rsidRPr="0072576F" w:rsidRDefault="00354C9E" w:rsidP="00F87F3B">
      <w:pPr>
        <w:pStyle w:val="PlainText"/>
        <w:tabs>
          <w:tab w:val="right" w:pos="10620"/>
        </w:tabs>
        <w:spacing w:after="240"/>
        <w:rPr>
          <w:rFonts w:asciiTheme="minorHAnsi" w:hAnsiTheme="minorHAnsi" w:cstheme="minorHAnsi"/>
          <w:b/>
          <w:sz w:val="24"/>
          <w:szCs w:val="24"/>
        </w:rPr>
      </w:pPr>
      <w:r w:rsidRPr="0072576F">
        <w:rPr>
          <w:rFonts w:asciiTheme="minorHAnsi" w:hAnsiTheme="minorHAnsi" w:cstheme="minorHAnsi"/>
          <w:b/>
          <w:sz w:val="24"/>
          <w:szCs w:val="24"/>
        </w:rPr>
        <w:t>Primary Contact Information:</w:t>
      </w:r>
    </w:p>
    <w:p w14:paraId="2C39C411" w14:textId="77777777" w:rsidR="00F87F3B" w:rsidRPr="0072576F" w:rsidRDefault="00F87F3B" w:rsidP="00F87F3B">
      <w:pPr>
        <w:pBdr>
          <w:top w:val="single" w:sz="4" w:space="1" w:color="auto"/>
          <w:left w:val="single" w:sz="4" w:space="4" w:color="auto"/>
          <w:bottom w:val="single" w:sz="4" w:space="1" w:color="auto"/>
          <w:right w:val="single" w:sz="4" w:space="4" w:color="auto"/>
        </w:pBdr>
        <w:spacing w:after="240"/>
        <w:rPr>
          <w:rFonts w:cstheme="minorHAnsi"/>
          <w:szCs w:val="24"/>
        </w:rPr>
      </w:pPr>
      <w:bookmarkStart w:id="100" w:name="_BIDDER_ACCEPTANCE"/>
      <w:bookmarkEnd w:id="100"/>
      <w:r w:rsidRPr="0072576F">
        <w:rPr>
          <w:rFonts w:cstheme="minorHAnsi"/>
          <w:szCs w:val="24"/>
        </w:rPr>
        <w:t>Name / Title:</w:t>
      </w:r>
    </w:p>
    <w:p w14:paraId="3F2378F9" w14:textId="77777777" w:rsidR="00F87F3B" w:rsidRPr="0072576F" w:rsidRDefault="00F87F3B" w:rsidP="00F87F3B">
      <w:pPr>
        <w:pBdr>
          <w:top w:val="single" w:sz="4" w:space="1" w:color="auto"/>
          <w:left w:val="single" w:sz="4" w:space="4" w:color="auto"/>
          <w:bottom w:val="single" w:sz="4" w:space="1" w:color="auto"/>
          <w:right w:val="single" w:sz="4" w:space="4" w:color="auto"/>
        </w:pBdr>
        <w:spacing w:after="240"/>
        <w:rPr>
          <w:rFonts w:cstheme="minorHAnsi"/>
          <w:szCs w:val="24"/>
        </w:rPr>
      </w:pPr>
      <w:r w:rsidRPr="0072576F">
        <w:rPr>
          <w:rFonts w:cstheme="minorHAnsi"/>
          <w:szCs w:val="24"/>
        </w:rPr>
        <w:t>Telephone Number:</w:t>
      </w:r>
    </w:p>
    <w:p w14:paraId="4EE4B628" w14:textId="77777777" w:rsidR="00F87F3B" w:rsidRPr="0072576F" w:rsidRDefault="00F87F3B" w:rsidP="00F87F3B">
      <w:pPr>
        <w:pBdr>
          <w:top w:val="single" w:sz="4" w:space="1" w:color="auto"/>
          <w:left w:val="single" w:sz="4" w:space="4" w:color="auto"/>
          <w:bottom w:val="single" w:sz="4" w:space="1" w:color="auto"/>
          <w:right w:val="single" w:sz="4" w:space="4" w:color="auto"/>
        </w:pBdr>
        <w:spacing w:after="240"/>
        <w:rPr>
          <w:rFonts w:cstheme="minorHAnsi"/>
          <w:szCs w:val="24"/>
        </w:rPr>
      </w:pPr>
      <w:r w:rsidRPr="0072576F">
        <w:rPr>
          <w:rFonts w:cstheme="minorHAnsi"/>
          <w:szCs w:val="24"/>
        </w:rPr>
        <w:t>Alternate Number:</w:t>
      </w:r>
    </w:p>
    <w:p w14:paraId="372D043C" w14:textId="77777777" w:rsidR="00F87F3B" w:rsidRPr="0072576F" w:rsidRDefault="00F87F3B" w:rsidP="00F87F3B">
      <w:pPr>
        <w:pBdr>
          <w:top w:val="single" w:sz="4" w:space="1" w:color="auto"/>
          <w:left w:val="single" w:sz="4" w:space="4" w:color="auto"/>
          <w:bottom w:val="single" w:sz="4" w:space="1" w:color="auto"/>
          <w:right w:val="single" w:sz="4" w:space="4" w:color="auto"/>
        </w:pBdr>
        <w:spacing w:after="240"/>
        <w:rPr>
          <w:rFonts w:cstheme="minorHAnsi"/>
        </w:rPr>
      </w:pPr>
      <w:r w:rsidRPr="0072576F">
        <w:rPr>
          <w:rFonts w:cstheme="minorHAnsi"/>
          <w:szCs w:val="24"/>
        </w:rPr>
        <w:t>Email Address:</w:t>
      </w:r>
    </w:p>
    <w:p w14:paraId="55083442" w14:textId="77777777" w:rsidR="00F87F3B" w:rsidRPr="0072576F" w:rsidRDefault="00F87F3B" w:rsidP="00F87F3B">
      <w:pPr>
        <w:rPr>
          <w:rFonts w:cstheme="minorHAnsi"/>
          <w:sz w:val="2"/>
          <w:szCs w:val="2"/>
        </w:rPr>
      </w:pPr>
      <w:r w:rsidRPr="0072576F">
        <w:rPr>
          <w:rFonts w:cstheme="minorHAnsi"/>
        </w:rPr>
        <w:br w:type="page"/>
      </w:r>
    </w:p>
    <w:p w14:paraId="36C9A63D" w14:textId="77777777" w:rsidR="00D8469B" w:rsidRPr="0072576F" w:rsidRDefault="00D8469B" w:rsidP="00D8469B">
      <w:pPr>
        <w:pStyle w:val="Heading4"/>
        <w:shd w:val="clear" w:color="auto" w:fill="FBE4D5" w:themeFill="accent2" w:themeFillTint="33"/>
        <w:tabs>
          <w:tab w:val="clear" w:pos="10620"/>
          <w:tab w:val="right" w:pos="10080"/>
        </w:tabs>
        <w:jc w:val="left"/>
        <w:rPr>
          <w:rFonts w:asciiTheme="minorHAnsi" w:hAnsiTheme="minorHAnsi" w:cstheme="minorHAnsi"/>
        </w:rPr>
      </w:pPr>
      <w:r w:rsidRPr="0072576F">
        <w:rPr>
          <w:rFonts w:asciiTheme="minorHAnsi" w:hAnsiTheme="minorHAnsi" w:cstheme="minorHAnsi"/>
        </w:rPr>
        <w:lastRenderedPageBreak/>
        <w:t xml:space="preserve">BIDDER ACCEPTANCE </w:t>
      </w:r>
      <w:r w:rsidRPr="0072576F">
        <w:rPr>
          <w:rFonts w:asciiTheme="minorHAnsi" w:hAnsiTheme="minorHAnsi" w:cstheme="minorHAnsi"/>
        </w:rPr>
        <w:tab/>
      </w:r>
    </w:p>
    <w:p w14:paraId="70FB38F7" w14:textId="77777777" w:rsidR="00F43F6A" w:rsidRPr="0072576F" w:rsidRDefault="00F43F6A" w:rsidP="00F43F6A">
      <w:pPr>
        <w:pStyle w:val="PlainText"/>
        <w:rPr>
          <w:rFonts w:asciiTheme="minorHAnsi" w:hAnsiTheme="minorHAnsi" w:cstheme="minorHAnsi"/>
          <w:sz w:val="26"/>
          <w:szCs w:val="26"/>
        </w:rPr>
      </w:pPr>
    </w:p>
    <w:p w14:paraId="70C54E85" w14:textId="556247F6" w:rsidR="00F43F6A" w:rsidRPr="0072576F" w:rsidRDefault="00F43F6A">
      <w:pPr>
        <w:pStyle w:val="PlainText"/>
        <w:numPr>
          <w:ilvl w:val="0"/>
          <w:numId w:val="5"/>
        </w:numPr>
        <w:tabs>
          <w:tab w:val="clear" w:pos="108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declares that the </w:t>
      </w:r>
      <w:r w:rsidR="00347CCF" w:rsidRPr="0072576F">
        <w:rPr>
          <w:rFonts w:asciiTheme="minorHAnsi" w:hAnsiTheme="minorHAnsi" w:cstheme="minorHAnsi"/>
          <w:sz w:val="24"/>
          <w:szCs w:val="24"/>
        </w:rPr>
        <w:t xml:space="preserve">procurement </w:t>
      </w:r>
      <w:r w:rsidR="00626C02" w:rsidRPr="0072576F">
        <w:rPr>
          <w:rFonts w:asciiTheme="minorHAnsi" w:hAnsiTheme="minorHAnsi" w:cstheme="minorHAnsi"/>
          <w:sz w:val="24"/>
          <w:szCs w:val="24"/>
        </w:rPr>
        <w:t>b</w:t>
      </w:r>
      <w:r w:rsidRPr="0072576F">
        <w:rPr>
          <w:rFonts w:asciiTheme="minorHAnsi" w:hAnsiTheme="minorHAnsi" w:cstheme="minorHAnsi"/>
          <w:sz w:val="24"/>
          <w:szCs w:val="24"/>
        </w:rPr>
        <w:t xml:space="preserve">id </w:t>
      </w:r>
      <w:r w:rsidR="00626C02" w:rsidRPr="0072576F">
        <w:rPr>
          <w:rFonts w:asciiTheme="minorHAnsi" w:hAnsiTheme="minorHAnsi" w:cstheme="minorHAnsi"/>
          <w:sz w:val="24"/>
          <w:szCs w:val="24"/>
        </w:rPr>
        <w:t>d</w:t>
      </w:r>
      <w:r w:rsidRPr="0072576F">
        <w:rPr>
          <w:rFonts w:asciiTheme="minorHAnsi" w:hAnsiTheme="minorHAnsi" w:cstheme="minorHAnsi"/>
          <w:sz w:val="24"/>
          <w:szCs w:val="24"/>
        </w:rPr>
        <w:t xml:space="preserve">ocuments, including, without limitation, the </w:t>
      </w:r>
      <w:r w:rsidR="00B96370" w:rsidRPr="0072576F">
        <w:rPr>
          <w:rFonts w:asciiTheme="minorHAnsi" w:hAnsiTheme="minorHAnsi" w:cstheme="minorHAnsi"/>
          <w:sz w:val="24"/>
          <w:szCs w:val="24"/>
        </w:rPr>
        <w:t>RF</w:t>
      </w:r>
      <w:r w:rsidR="001B455E" w:rsidRPr="0072576F">
        <w:rPr>
          <w:rFonts w:asciiTheme="minorHAnsi" w:hAnsiTheme="minorHAnsi" w:cstheme="minorHAnsi"/>
          <w:sz w:val="24"/>
          <w:szCs w:val="24"/>
        </w:rPr>
        <w:t>P</w:t>
      </w:r>
      <w:r w:rsidRPr="0072576F">
        <w:rPr>
          <w:rFonts w:asciiTheme="minorHAnsi" w:hAnsiTheme="minorHAnsi" w:cstheme="minorHAnsi"/>
          <w:sz w:val="24"/>
          <w:szCs w:val="24"/>
        </w:rPr>
        <w:t>, Q&amp;A, Addenda, and Exhibits</w:t>
      </w:r>
      <w:r w:rsidR="00626C02" w:rsidRPr="0072576F">
        <w:rPr>
          <w:rFonts w:asciiTheme="minorHAnsi" w:hAnsiTheme="minorHAnsi" w:cstheme="minorHAnsi"/>
          <w:sz w:val="24"/>
          <w:szCs w:val="24"/>
        </w:rPr>
        <w:t xml:space="preserve"> (the Bid Documents)</w:t>
      </w:r>
      <w:r w:rsidR="006B4DC6" w:rsidRPr="0072576F">
        <w:rPr>
          <w:rFonts w:asciiTheme="minorHAnsi" w:hAnsiTheme="minorHAnsi" w:cstheme="minorHAnsi"/>
          <w:sz w:val="24"/>
          <w:szCs w:val="24"/>
        </w:rPr>
        <w:t>,</w:t>
      </w:r>
      <w:r w:rsidR="00626C02" w:rsidRPr="0072576F">
        <w:rPr>
          <w:rFonts w:asciiTheme="minorHAnsi" w:hAnsiTheme="minorHAnsi" w:cstheme="minorHAnsi"/>
          <w:sz w:val="24"/>
          <w:szCs w:val="24"/>
        </w:rPr>
        <w:t xml:space="preserve"> </w:t>
      </w:r>
      <w:r w:rsidRPr="0072576F">
        <w:rPr>
          <w:rFonts w:asciiTheme="minorHAnsi" w:hAnsiTheme="minorHAnsi" w:cstheme="minorHAnsi"/>
          <w:sz w:val="24"/>
          <w:szCs w:val="24"/>
        </w:rPr>
        <w:t>have been read and accepted.</w:t>
      </w:r>
      <w:r w:rsidR="004B0027" w:rsidRPr="0072576F">
        <w:rPr>
          <w:rFonts w:asciiTheme="minorHAnsi" w:hAnsiTheme="minorHAnsi" w:cstheme="minorHAnsi"/>
          <w:sz w:val="24"/>
          <w:szCs w:val="24"/>
        </w:rPr>
        <w:t xml:space="preserve"> </w:t>
      </w:r>
    </w:p>
    <w:p w14:paraId="5C6228A5" w14:textId="77777777" w:rsidR="00F43F6A" w:rsidRPr="0072576F" w:rsidRDefault="00F43F6A">
      <w:pPr>
        <w:pStyle w:val="PlainText"/>
        <w:numPr>
          <w:ilvl w:val="0"/>
          <w:numId w:val="5"/>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has reviewed the </w:t>
      </w:r>
      <w:r w:rsidR="0066489F" w:rsidRPr="0072576F">
        <w:rPr>
          <w:rFonts w:asciiTheme="minorHAnsi" w:hAnsiTheme="minorHAnsi" w:cstheme="minorHAnsi"/>
          <w:sz w:val="24"/>
          <w:szCs w:val="24"/>
        </w:rPr>
        <w:t>Bid Documents</w:t>
      </w:r>
      <w:r w:rsidRPr="0072576F">
        <w:rPr>
          <w:rFonts w:asciiTheme="minorHAnsi" w:hAnsiTheme="minorHAnsi" w:cstheme="minorHAnsi"/>
          <w:sz w:val="24"/>
          <w:szCs w:val="24"/>
        </w:rPr>
        <w:t xml:space="preserve"> and fully understands the requirements</w:t>
      </w:r>
      <w:r w:rsidR="00FC0025" w:rsidRPr="0072576F">
        <w:rPr>
          <w:rFonts w:asciiTheme="minorHAnsi" w:hAnsiTheme="minorHAnsi" w:cstheme="minorHAnsi"/>
          <w:sz w:val="24"/>
          <w:szCs w:val="24"/>
        </w:rPr>
        <w:t xml:space="preserve"> </w:t>
      </w:r>
      <w:r w:rsidR="00626C02" w:rsidRPr="0072576F">
        <w:rPr>
          <w:rFonts w:asciiTheme="minorHAnsi" w:hAnsiTheme="minorHAnsi" w:cstheme="minorHAnsi"/>
          <w:sz w:val="24"/>
          <w:szCs w:val="24"/>
        </w:rPr>
        <w:t>for this RFP</w:t>
      </w:r>
      <w:r w:rsidR="006B4DC6" w:rsidRPr="0072576F">
        <w:rPr>
          <w:rFonts w:asciiTheme="minorHAnsi" w:hAnsiTheme="minorHAnsi" w:cstheme="minorHAnsi"/>
          <w:sz w:val="24"/>
          <w:szCs w:val="24"/>
        </w:rPr>
        <w:t>,</w:t>
      </w:r>
      <w:r w:rsidR="00626C02" w:rsidRPr="0072576F">
        <w:rPr>
          <w:rFonts w:asciiTheme="minorHAnsi" w:hAnsiTheme="minorHAnsi" w:cstheme="minorHAnsi"/>
          <w:sz w:val="24"/>
          <w:szCs w:val="24"/>
        </w:rPr>
        <w:t xml:space="preserve"> </w:t>
      </w:r>
      <w:r w:rsidRPr="0072576F">
        <w:rPr>
          <w:rFonts w:asciiTheme="minorHAnsi" w:hAnsiTheme="minorHAnsi" w:cstheme="minorHAnsi"/>
          <w:sz w:val="24"/>
          <w:szCs w:val="24"/>
        </w:rPr>
        <w:t xml:space="preserve">including, but not limited to, general County requirements, and that each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 xml:space="preserve"> who is awarded a contract </w:t>
      </w:r>
      <w:r w:rsidR="00CA0CEF" w:rsidRPr="0072576F">
        <w:rPr>
          <w:rFonts w:asciiTheme="minorHAnsi" w:hAnsiTheme="minorHAnsi" w:cstheme="minorHAnsi"/>
          <w:sz w:val="24"/>
          <w:szCs w:val="24"/>
        </w:rPr>
        <w:t>must</w:t>
      </w:r>
      <w:r w:rsidRPr="0072576F">
        <w:rPr>
          <w:rFonts w:asciiTheme="minorHAnsi" w:hAnsiTheme="minorHAnsi" w:cstheme="minorHAnsi"/>
          <w:sz w:val="24"/>
          <w:szCs w:val="24"/>
        </w:rPr>
        <w:t xml:space="preserve"> be, in fact, a prime Contractor, not a subcontractor, to County, and agrees that its </w:t>
      </w:r>
      <w:r w:rsidR="00347CCF" w:rsidRPr="0072576F">
        <w:rPr>
          <w:rFonts w:asciiTheme="minorHAnsi" w:hAnsiTheme="minorHAnsi" w:cstheme="minorHAnsi"/>
          <w:sz w:val="24"/>
          <w:szCs w:val="24"/>
        </w:rPr>
        <w:t>bid proposal</w:t>
      </w:r>
      <w:r w:rsidRPr="0072576F">
        <w:rPr>
          <w:rFonts w:asciiTheme="minorHAnsi" w:hAnsiTheme="minorHAnsi" w:cstheme="minorHAnsi"/>
          <w:sz w:val="24"/>
          <w:szCs w:val="24"/>
        </w:rPr>
        <w:t xml:space="preserve">, if accepted by County, will be the basis for the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 xml:space="preserve"> to enter into a contract with County in accordance with the intent of the </w:t>
      </w:r>
      <w:r w:rsidR="0066489F" w:rsidRPr="0072576F">
        <w:rPr>
          <w:rFonts w:asciiTheme="minorHAnsi" w:hAnsiTheme="minorHAnsi" w:cstheme="minorHAnsi"/>
          <w:sz w:val="24"/>
          <w:szCs w:val="24"/>
        </w:rPr>
        <w:t>Bid Documents</w:t>
      </w:r>
      <w:r w:rsidRPr="0072576F">
        <w:rPr>
          <w:rFonts w:asciiTheme="minorHAnsi" w:hAnsiTheme="minorHAnsi" w:cstheme="minorHAnsi"/>
          <w:sz w:val="24"/>
          <w:szCs w:val="24"/>
        </w:rPr>
        <w:t>.</w:t>
      </w:r>
    </w:p>
    <w:p w14:paraId="3CBE242C" w14:textId="77777777" w:rsidR="00246AF3" w:rsidRPr="0072576F" w:rsidRDefault="00F43F6A">
      <w:pPr>
        <w:pStyle w:val="PlainText"/>
        <w:numPr>
          <w:ilvl w:val="0"/>
          <w:numId w:val="5"/>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agrees to the following terms, conditions, certifications, and requirements found on the County’s website: </w:t>
      </w:r>
    </w:p>
    <w:p w14:paraId="657E8AD7" w14:textId="77777777" w:rsidR="00846597" w:rsidRPr="0072576F" w:rsidRDefault="00846597">
      <w:pPr>
        <w:pStyle w:val="PlainText"/>
        <w:numPr>
          <w:ilvl w:val="1"/>
          <w:numId w:val="39"/>
        </w:numPr>
        <w:ind w:hanging="720"/>
        <w:rPr>
          <w:rFonts w:asciiTheme="minorHAnsi" w:hAnsiTheme="minorHAnsi" w:cstheme="minorHAnsi"/>
          <w:sz w:val="24"/>
          <w:szCs w:val="24"/>
          <w:u w:val="single"/>
        </w:rPr>
      </w:pPr>
      <w:hyperlink r:id="rId77" w:history="1">
        <w:r w:rsidRPr="0072576F">
          <w:rPr>
            <w:rStyle w:val="Hyperlink"/>
            <w:rFonts w:asciiTheme="minorHAnsi" w:hAnsiTheme="minorHAnsi" w:cstheme="minorHAnsi"/>
            <w:b/>
            <w:sz w:val="24"/>
            <w:szCs w:val="24"/>
          </w:rPr>
          <w:t>General Requirements</w:t>
        </w:r>
      </w:hyperlink>
      <w:r w:rsidRPr="0072576F">
        <w:rPr>
          <w:rStyle w:val="Hyperlink"/>
          <w:rFonts w:asciiTheme="minorHAnsi" w:hAnsiTheme="minorHAnsi" w:cstheme="minorHAnsi"/>
          <w:color w:val="auto"/>
          <w:sz w:val="24"/>
          <w:szCs w:val="24"/>
        </w:rPr>
        <w:t xml:space="preserve"> </w:t>
      </w:r>
      <w:r w:rsidRPr="0072576F">
        <w:rPr>
          <w:rFonts w:asciiTheme="minorHAnsi" w:hAnsiTheme="minorHAnsi" w:cstheme="minorHAnsi"/>
          <w:sz w:val="24"/>
          <w:szCs w:val="24"/>
        </w:rPr>
        <w:t xml:space="preserve"> </w:t>
      </w:r>
    </w:p>
    <w:p w14:paraId="42A158A9" w14:textId="77777777" w:rsidR="00246AF3" w:rsidRPr="0072576F" w:rsidRDefault="00846597" w:rsidP="00A950BA">
      <w:pPr>
        <w:pStyle w:val="PlainText"/>
        <w:spacing w:after="120"/>
        <w:ind w:left="1440"/>
        <w:rPr>
          <w:rFonts w:asciiTheme="minorHAnsi" w:hAnsiTheme="minorHAnsi" w:cstheme="minorHAnsi"/>
          <w:sz w:val="24"/>
          <w:szCs w:val="24"/>
        </w:rPr>
      </w:pPr>
      <w:r w:rsidRPr="0072576F">
        <w:rPr>
          <w:rFonts w:asciiTheme="minorHAnsi" w:hAnsiTheme="minorHAnsi" w:cstheme="minorHAnsi"/>
        </w:rPr>
        <w:t>[</w:t>
      </w:r>
      <w:hyperlink r:id="rId78" w:history="1">
        <w:r w:rsidRPr="0072576F">
          <w:rPr>
            <w:rStyle w:val="Hyperlink"/>
            <w:rFonts w:asciiTheme="minorHAnsi" w:hAnsiTheme="minorHAnsi" w:cstheme="minorHAnsi"/>
          </w:rPr>
          <w:t>https://gsa.acgov.org/do-business-with-us/contracting-opportunities/policies-procedures/general-requirements/</w:t>
        </w:r>
      </w:hyperlink>
      <w:r w:rsidRPr="0072576F">
        <w:rPr>
          <w:rFonts w:asciiTheme="minorHAnsi" w:hAnsiTheme="minorHAnsi" w:cstheme="minorHAnsi"/>
        </w:rPr>
        <w:t>]</w:t>
      </w:r>
    </w:p>
    <w:p w14:paraId="42D31D37" w14:textId="77777777" w:rsidR="007D110E" w:rsidRPr="0072576F" w:rsidRDefault="007D110E">
      <w:pPr>
        <w:pStyle w:val="PlainText"/>
        <w:numPr>
          <w:ilvl w:val="0"/>
          <w:numId w:val="39"/>
        </w:numPr>
        <w:ind w:left="1440" w:hanging="720"/>
        <w:rPr>
          <w:rFonts w:asciiTheme="minorHAnsi" w:hAnsiTheme="minorHAnsi" w:cstheme="minorHAnsi"/>
          <w:sz w:val="24"/>
          <w:szCs w:val="24"/>
        </w:rPr>
      </w:pPr>
      <w:hyperlink r:id="rId79" w:history="1">
        <w:r w:rsidRPr="0072576F">
          <w:rPr>
            <w:rStyle w:val="Hyperlink"/>
            <w:rFonts w:asciiTheme="minorHAnsi" w:hAnsiTheme="minorHAnsi" w:cstheme="minorHAnsi"/>
            <w:b/>
            <w:sz w:val="24"/>
            <w:szCs w:val="24"/>
          </w:rPr>
          <w:t>Debarment &amp; Suspension Policy</w:t>
        </w:r>
      </w:hyperlink>
    </w:p>
    <w:p w14:paraId="3814AE4F" w14:textId="77777777" w:rsidR="00F43F6A" w:rsidRPr="0072576F" w:rsidRDefault="007D110E" w:rsidP="00A950BA">
      <w:pPr>
        <w:pStyle w:val="PlainText"/>
        <w:spacing w:after="120"/>
        <w:ind w:left="1440"/>
        <w:rPr>
          <w:rFonts w:asciiTheme="minorHAnsi" w:hAnsiTheme="minorHAnsi" w:cstheme="minorHAnsi"/>
        </w:rPr>
      </w:pPr>
      <w:r w:rsidRPr="0072576F">
        <w:rPr>
          <w:rStyle w:val="Hyperlink"/>
          <w:rFonts w:asciiTheme="minorHAnsi" w:hAnsiTheme="minorHAnsi" w:cstheme="minorHAnsi"/>
          <w:color w:val="auto"/>
          <w:u w:val="none"/>
        </w:rPr>
        <w:t>[</w:t>
      </w:r>
      <w:hyperlink r:id="rId80" w:history="1">
        <w:r w:rsidRPr="0072576F">
          <w:rPr>
            <w:rStyle w:val="Hyperlink"/>
            <w:rFonts w:asciiTheme="minorHAnsi" w:hAnsiTheme="minorHAnsi" w:cstheme="minorHAnsi"/>
          </w:rPr>
          <w:t>https://gsa.acgov.org/do-business-with-us/contracting-opportunities/debarment-suspension-policy/</w:t>
        </w:r>
      </w:hyperlink>
      <w:r w:rsidRPr="0072576F">
        <w:rPr>
          <w:rStyle w:val="Hyperlink"/>
          <w:rFonts w:asciiTheme="minorHAnsi" w:hAnsiTheme="minorHAnsi" w:cstheme="minorHAnsi"/>
          <w:color w:val="auto"/>
          <w:u w:val="none"/>
        </w:rPr>
        <w:t>]</w:t>
      </w:r>
      <w:r w:rsidR="00247B71" w:rsidRPr="0072576F">
        <w:rPr>
          <w:rStyle w:val="Hyperlink"/>
          <w:rFonts w:asciiTheme="minorHAnsi" w:hAnsiTheme="minorHAnsi" w:cstheme="minorHAnsi"/>
          <w:color w:val="auto"/>
          <w:u w:val="none"/>
        </w:rPr>
        <w:t xml:space="preserve"> </w:t>
      </w:r>
      <w:r w:rsidR="002A47DF" w:rsidRPr="0072576F">
        <w:rPr>
          <w:rStyle w:val="Hyperlink"/>
          <w:rFonts w:asciiTheme="minorHAnsi" w:hAnsiTheme="minorHAnsi" w:cstheme="minorHAnsi"/>
          <w:color w:val="auto"/>
        </w:rPr>
        <w:t xml:space="preserve"> </w:t>
      </w:r>
      <w:r w:rsidR="002A47DF" w:rsidRPr="0072576F">
        <w:rPr>
          <w:rFonts w:asciiTheme="minorHAnsi" w:hAnsiTheme="minorHAnsi" w:cstheme="minorHAnsi"/>
        </w:rPr>
        <w:t xml:space="preserve"> </w:t>
      </w:r>
      <w:r w:rsidR="00F43F6A" w:rsidRPr="0072576F">
        <w:rPr>
          <w:rFonts w:asciiTheme="minorHAnsi" w:hAnsiTheme="minorHAnsi" w:cstheme="minorHAnsi"/>
        </w:rPr>
        <w:t xml:space="preserve"> </w:t>
      </w:r>
    </w:p>
    <w:p w14:paraId="0C6FD2B0" w14:textId="77777777" w:rsidR="00F43F6A" w:rsidRPr="0072576F" w:rsidRDefault="00505FCE">
      <w:pPr>
        <w:pStyle w:val="PlainText"/>
        <w:numPr>
          <w:ilvl w:val="0"/>
          <w:numId w:val="39"/>
        </w:numPr>
        <w:ind w:left="1440" w:hanging="720"/>
        <w:rPr>
          <w:rFonts w:asciiTheme="minorHAnsi" w:hAnsiTheme="minorHAnsi" w:cstheme="minorHAnsi"/>
          <w:sz w:val="24"/>
          <w:szCs w:val="24"/>
        </w:rPr>
      </w:pPr>
      <w:hyperlink r:id="rId81" w:history="1">
        <w:r w:rsidRPr="0072576F">
          <w:rPr>
            <w:rStyle w:val="Hyperlink"/>
            <w:rFonts w:asciiTheme="minorHAnsi" w:hAnsiTheme="minorHAnsi" w:cstheme="minorHAnsi"/>
            <w:b/>
            <w:sz w:val="24"/>
            <w:szCs w:val="24"/>
          </w:rPr>
          <w:t>Iran Contracting Act (ICA) of 2010</w:t>
        </w:r>
      </w:hyperlink>
      <w:r w:rsidR="00F43F6A" w:rsidRPr="0072576F">
        <w:rPr>
          <w:rFonts w:asciiTheme="minorHAnsi" w:hAnsiTheme="minorHAnsi" w:cstheme="minorHAnsi"/>
          <w:sz w:val="24"/>
          <w:szCs w:val="24"/>
        </w:rPr>
        <w:t xml:space="preserve"> </w:t>
      </w:r>
    </w:p>
    <w:p w14:paraId="38F25014" w14:textId="77777777" w:rsidR="007D110E" w:rsidRPr="0072576F" w:rsidRDefault="007D110E" w:rsidP="00A950BA">
      <w:pPr>
        <w:pStyle w:val="PlainText"/>
        <w:spacing w:after="120"/>
        <w:ind w:left="1440"/>
        <w:rPr>
          <w:rFonts w:asciiTheme="minorHAnsi" w:hAnsiTheme="minorHAnsi" w:cstheme="minorHAnsi"/>
        </w:rPr>
      </w:pPr>
      <w:r w:rsidRPr="0072576F">
        <w:rPr>
          <w:rFonts w:asciiTheme="minorHAnsi" w:hAnsiTheme="minorHAnsi" w:cstheme="minorHAnsi"/>
        </w:rPr>
        <w:t>[</w:t>
      </w:r>
      <w:hyperlink r:id="rId82" w:history="1">
        <w:r w:rsidRPr="0072576F">
          <w:rPr>
            <w:rStyle w:val="Hyperlink"/>
            <w:rFonts w:asciiTheme="minorHAnsi" w:hAnsiTheme="minorHAnsi" w:cstheme="minorHAnsi"/>
          </w:rPr>
          <w:t>https://gsa.acgov.org/do-business-with-us/contracting-opportunities/policies-procedures/iran-contracting-act-of-2010-ica/</w:t>
        </w:r>
      </w:hyperlink>
      <w:r w:rsidRPr="0072576F">
        <w:rPr>
          <w:rFonts w:asciiTheme="minorHAnsi" w:hAnsiTheme="minorHAnsi" w:cstheme="minorHAnsi"/>
        </w:rPr>
        <w:t>]</w:t>
      </w:r>
    </w:p>
    <w:p w14:paraId="42F6D433" w14:textId="77777777" w:rsidR="00F43F6A" w:rsidRPr="0072576F" w:rsidRDefault="00F43F6A">
      <w:pPr>
        <w:pStyle w:val="PlainText"/>
        <w:numPr>
          <w:ilvl w:val="0"/>
          <w:numId w:val="39"/>
        </w:numPr>
        <w:ind w:left="1440" w:hanging="720"/>
        <w:rPr>
          <w:rFonts w:asciiTheme="minorHAnsi" w:hAnsiTheme="minorHAnsi" w:cstheme="minorHAnsi"/>
          <w:sz w:val="24"/>
          <w:szCs w:val="24"/>
        </w:rPr>
      </w:pPr>
      <w:hyperlink r:id="rId83" w:history="1">
        <w:r w:rsidRPr="0072576F">
          <w:rPr>
            <w:rStyle w:val="Hyperlink"/>
            <w:rFonts w:asciiTheme="minorHAnsi" w:hAnsiTheme="minorHAnsi" w:cstheme="minorHAnsi"/>
            <w:b/>
            <w:sz w:val="24"/>
            <w:szCs w:val="24"/>
          </w:rPr>
          <w:t>General Environmental Requirements</w:t>
        </w:r>
      </w:hyperlink>
      <w:r w:rsidR="002A47DF" w:rsidRPr="0072576F">
        <w:rPr>
          <w:rFonts w:asciiTheme="minorHAnsi" w:hAnsiTheme="minorHAnsi" w:cstheme="minorHAnsi"/>
          <w:sz w:val="24"/>
          <w:szCs w:val="24"/>
        </w:rPr>
        <w:t xml:space="preserve"> </w:t>
      </w:r>
      <w:r w:rsidRPr="0072576F">
        <w:rPr>
          <w:rFonts w:asciiTheme="minorHAnsi" w:hAnsiTheme="minorHAnsi" w:cstheme="minorHAnsi"/>
          <w:sz w:val="24"/>
          <w:szCs w:val="24"/>
        </w:rPr>
        <w:t xml:space="preserve"> </w:t>
      </w:r>
    </w:p>
    <w:p w14:paraId="12378691" w14:textId="77777777" w:rsidR="007D110E" w:rsidRPr="0072576F" w:rsidRDefault="007D110E" w:rsidP="00A950BA">
      <w:pPr>
        <w:pStyle w:val="PlainText"/>
        <w:spacing w:after="120"/>
        <w:ind w:left="1440"/>
        <w:rPr>
          <w:rFonts w:asciiTheme="minorHAnsi" w:hAnsiTheme="minorHAnsi" w:cstheme="minorHAnsi"/>
        </w:rPr>
      </w:pPr>
      <w:r w:rsidRPr="0072576F">
        <w:rPr>
          <w:rFonts w:asciiTheme="minorHAnsi" w:hAnsiTheme="minorHAnsi" w:cstheme="minorHAnsi"/>
        </w:rPr>
        <w:t>[</w:t>
      </w:r>
      <w:hyperlink r:id="rId84" w:history="1">
        <w:r w:rsidRPr="0072576F">
          <w:rPr>
            <w:rStyle w:val="Hyperlink"/>
            <w:rFonts w:asciiTheme="minorHAnsi" w:hAnsiTheme="minorHAnsi" w:cstheme="minorHAnsi"/>
          </w:rPr>
          <w:t>https://gsa.acgov.org/do-business-with-us/contracting-opportunities/policies-procedures/general-environmental-requirements/</w:t>
        </w:r>
      </w:hyperlink>
      <w:r w:rsidRPr="0072576F">
        <w:rPr>
          <w:rFonts w:asciiTheme="minorHAnsi" w:hAnsiTheme="minorHAnsi" w:cstheme="minorHAnsi"/>
        </w:rPr>
        <w:t>]</w:t>
      </w:r>
    </w:p>
    <w:bookmarkStart w:id="101" w:name="_Hlk103957142"/>
    <w:p w14:paraId="77321A93" w14:textId="2C557AE4" w:rsidR="002B334F" w:rsidRPr="0072576F" w:rsidRDefault="002B334F">
      <w:pPr>
        <w:pStyle w:val="PlainText"/>
        <w:numPr>
          <w:ilvl w:val="0"/>
          <w:numId w:val="39"/>
        </w:numPr>
        <w:ind w:left="1440" w:hanging="720"/>
        <w:rPr>
          <w:rFonts w:asciiTheme="minorHAnsi" w:hAnsiTheme="minorHAnsi" w:cstheme="minorHAnsi"/>
          <w:b/>
          <w:sz w:val="24"/>
          <w:szCs w:val="24"/>
        </w:rPr>
      </w:pPr>
      <w:r w:rsidRPr="0072576F">
        <w:rPr>
          <w:rStyle w:val="Hyperlink"/>
          <w:rFonts w:asciiTheme="minorHAnsi" w:hAnsiTheme="minorHAnsi" w:cstheme="minorHAnsi"/>
          <w:b/>
          <w:sz w:val="24"/>
          <w:szCs w:val="24"/>
        </w:rPr>
        <w:fldChar w:fldCharType="begin"/>
      </w:r>
      <w:r w:rsidRPr="0072576F">
        <w:rPr>
          <w:rStyle w:val="Hyperlink"/>
          <w:rFonts w:asciiTheme="minorHAnsi" w:hAnsiTheme="minorHAnsi" w:cstheme="minorHAnsi"/>
          <w:b/>
          <w:sz w:val="24"/>
          <w:szCs w:val="24"/>
        </w:rPr>
        <w:instrText xml:space="preserve"> HYPERLINK "http://acgov.org/auditor/sleb/overview.htm" </w:instrText>
      </w:r>
      <w:r w:rsidRPr="0072576F">
        <w:rPr>
          <w:rStyle w:val="Hyperlink"/>
          <w:rFonts w:asciiTheme="minorHAnsi" w:hAnsiTheme="minorHAnsi" w:cstheme="minorHAnsi"/>
          <w:b/>
          <w:sz w:val="24"/>
          <w:szCs w:val="24"/>
        </w:rPr>
      </w:r>
      <w:r w:rsidRPr="0072576F">
        <w:rPr>
          <w:rStyle w:val="Hyperlink"/>
          <w:rFonts w:asciiTheme="minorHAnsi" w:hAnsiTheme="minorHAnsi" w:cstheme="minorHAnsi"/>
          <w:b/>
          <w:sz w:val="24"/>
          <w:szCs w:val="24"/>
        </w:rPr>
        <w:fldChar w:fldCharType="separate"/>
      </w:r>
      <w:r w:rsidRPr="0072576F">
        <w:rPr>
          <w:rStyle w:val="Hyperlink"/>
          <w:rFonts w:asciiTheme="minorHAnsi" w:hAnsiTheme="minorHAnsi" w:cstheme="minorHAnsi"/>
          <w:b/>
          <w:sz w:val="24"/>
          <w:szCs w:val="24"/>
        </w:rPr>
        <w:t>Alameda County SLEB Program Overview</w:t>
      </w:r>
      <w:r w:rsidRPr="0072576F">
        <w:rPr>
          <w:rStyle w:val="Hyperlink"/>
          <w:rFonts w:asciiTheme="minorHAnsi" w:hAnsiTheme="minorHAnsi" w:cstheme="minorHAnsi"/>
          <w:b/>
          <w:sz w:val="24"/>
          <w:szCs w:val="24"/>
        </w:rPr>
        <w:fldChar w:fldCharType="end"/>
      </w:r>
      <w:r w:rsidRPr="0072576F">
        <w:rPr>
          <w:rStyle w:val="Hyperlink"/>
          <w:rFonts w:asciiTheme="minorHAnsi" w:hAnsiTheme="minorHAnsi" w:cstheme="minorHAnsi"/>
          <w:b/>
          <w:color w:val="auto"/>
          <w:sz w:val="24"/>
          <w:szCs w:val="24"/>
          <w:u w:val="none"/>
        </w:rPr>
        <w:t xml:space="preserve"> </w:t>
      </w:r>
    </w:p>
    <w:p w14:paraId="5832788E" w14:textId="77777777" w:rsidR="002B334F" w:rsidRPr="0072576F" w:rsidRDefault="002B334F" w:rsidP="00A950BA">
      <w:pPr>
        <w:pStyle w:val="PlainText"/>
        <w:spacing w:after="120"/>
        <w:ind w:left="1440"/>
        <w:rPr>
          <w:rStyle w:val="Hyperlink"/>
          <w:rFonts w:asciiTheme="minorHAnsi" w:hAnsiTheme="minorHAnsi" w:cstheme="minorHAnsi"/>
          <w:color w:val="auto"/>
          <w:u w:val="none"/>
        </w:rPr>
      </w:pPr>
      <w:r w:rsidRPr="0072576F">
        <w:rPr>
          <w:rFonts w:asciiTheme="minorHAnsi" w:hAnsiTheme="minorHAnsi" w:cstheme="minorHAnsi"/>
        </w:rPr>
        <w:t>[</w:t>
      </w:r>
      <w:hyperlink r:id="rId85" w:history="1">
        <w:r w:rsidRPr="0072576F">
          <w:rPr>
            <w:rStyle w:val="Hyperlink"/>
            <w:rFonts w:asciiTheme="minorHAnsi" w:hAnsiTheme="minorHAnsi" w:cstheme="minorHAnsi"/>
          </w:rPr>
          <w:t>http://acgov.org/auditor/sleb/overview.htm</w:t>
        </w:r>
      </w:hyperlink>
      <w:r w:rsidRPr="0072576F">
        <w:rPr>
          <w:rStyle w:val="Hyperlink"/>
          <w:rFonts w:asciiTheme="minorHAnsi" w:hAnsiTheme="minorHAnsi" w:cstheme="minorHAnsi"/>
        </w:rPr>
        <w:t>]</w:t>
      </w:r>
    </w:p>
    <w:p w14:paraId="2347C2DE" w14:textId="6E6585A8" w:rsidR="002B334F" w:rsidRPr="0072576F" w:rsidRDefault="002B334F">
      <w:pPr>
        <w:pStyle w:val="PlainText"/>
        <w:numPr>
          <w:ilvl w:val="0"/>
          <w:numId w:val="39"/>
        </w:numPr>
        <w:ind w:left="1440" w:hanging="720"/>
        <w:rPr>
          <w:rFonts w:asciiTheme="minorHAnsi" w:hAnsiTheme="minorHAnsi" w:cstheme="minorHAnsi"/>
          <w:b/>
          <w:sz w:val="24"/>
          <w:szCs w:val="24"/>
        </w:rPr>
      </w:pPr>
      <w:hyperlink r:id="rId86" w:history="1">
        <w:r w:rsidRPr="0072576F">
          <w:rPr>
            <w:rStyle w:val="Hyperlink"/>
            <w:rFonts w:asciiTheme="minorHAnsi" w:hAnsiTheme="minorHAnsi" w:cstheme="minorHAnsi"/>
            <w:b/>
            <w:sz w:val="24"/>
            <w:szCs w:val="24"/>
          </w:rPr>
          <w:t>Alameda County SLEB Program Additional Information</w:t>
        </w:r>
      </w:hyperlink>
      <w:r w:rsidR="0062607A" w:rsidRPr="0072576F">
        <w:rPr>
          <w:rStyle w:val="Hyperlink"/>
          <w:rFonts w:asciiTheme="minorHAnsi" w:hAnsiTheme="minorHAnsi" w:cstheme="minorHAnsi"/>
          <w:b/>
          <w:sz w:val="24"/>
          <w:szCs w:val="24"/>
        </w:rPr>
        <w:t xml:space="preserve"> </w:t>
      </w:r>
    </w:p>
    <w:p w14:paraId="130B8BFA" w14:textId="77777777" w:rsidR="002B334F" w:rsidRPr="0072576F" w:rsidRDefault="002B334F" w:rsidP="00A950BA">
      <w:pPr>
        <w:pStyle w:val="PlainText"/>
        <w:spacing w:after="120"/>
        <w:ind w:left="1440"/>
        <w:rPr>
          <w:rFonts w:asciiTheme="minorHAnsi" w:hAnsiTheme="minorHAnsi" w:cstheme="minorHAnsi"/>
        </w:rPr>
      </w:pPr>
      <w:r w:rsidRPr="0072576F">
        <w:rPr>
          <w:rStyle w:val="Hyperlink"/>
          <w:rFonts w:asciiTheme="minorHAnsi" w:hAnsiTheme="minorHAnsi" w:cstheme="minorHAnsi"/>
          <w:color w:val="auto"/>
          <w:u w:val="none"/>
        </w:rPr>
        <w:t>[</w:t>
      </w:r>
      <w:hyperlink r:id="rId87" w:history="1">
        <w:r w:rsidRPr="0072576F">
          <w:rPr>
            <w:rStyle w:val="Hyperlink"/>
            <w:rFonts w:asciiTheme="minorHAnsi" w:hAnsiTheme="minorHAnsi" w:cstheme="minorHAnsi"/>
          </w:rPr>
          <w:t>https://gsa.acgov.org/do-business-with-us/vendor-support/small-local-and-emerging-businesses/</w:t>
        </w:r>
      </w:hyperlink>
      <w:r w:rsidRPr="0072576F">
        <w:rPr>
          <w:rStyle w:val="Hyperlink"/>
          <w:rFonts w:asciiTheme="minorHAnsi" w:hAnsiTheme="minorHAnsi" w:cstheme="minorHAnsi"/>
          <w:color w:val="auto"/>
          <w:u w:val="none"/>
        </w:rPr>
        <w:t>]</w:t>
      </w:r>
    </w:p>
    <w:p w14:paraId="3D05BAAE" w14:textId="3FC1A203" w:rsidR="002B334F" w:rsidRPr="0072576F" w:rsidRDefault="002B334F">
      <w:pPr>
        <w:pStyle w:val="PlainText"/>
        <w:numPr>
          <w:ilvl w:val="0"/>
          <w:numId w:val="39"/>
        </w:numPr>
        <w:ind w:left="1440" w:hanging="720"/>
        <w:rPr>
          <w:rFonts w:asciiTheme="minorHAnsi" w:hAnsiTheme="minorHAnsi" w:cstheme="minorHAnsi"/>
          <w:b/>
          <w:sz w:val="24"/>
          <w:szCs w:val="24"/>
          <w:u w:val="single"/>
        </w:rPr>
      </w:pPr>
      <w:hyperlink r:id="rId88" w:history="1">
        <w:r w:rsidRPr="0072576F">
          <w:rPr>
            <w:rStyle w:val="Hyperlink"/>
            <w:rFonts w:asciiTheme="minorHAnsi" w:hAnsiTheme="minorHAnsi" w:cstheme="minorHAnsi"/>
            <w:b/>
            <w:sz w:val="24"/>
            <w:szCs w:val="24"/>
          </w:rPr>
          <w:t>First Source</w:t>
        </w:r>
      </w:hyperlink>
      <w:r w:rsidRPr="0072576F">
        <w:rPr>
          <w:rStyle w:val="Hyperlink"/>
          <w:rFonts w:asciiTheme="minorHAnsi" w:hAnsiTheme="minorHAnsi" w:cstheme="minorHAnsi"/>
          <w:b/>
          <w:color w:val="auto"/>
          <w:sz w:val="24"/>
          <w:szCs w:val="24"/>
          <w:u w:val="none"/>
        </w:rPr>
        <w:t xml:space="preserve"> </w:t>
      </w:r>
    </w:p>
    <w:p w14:paraId="1FD77C48" w14:textId="77777777" w:rsidR="002B334F" w:rsidRPr="0072576F" w:rsidRDefault="002B334F" w:rsidP="00A950BA">
      <w:pPr>
        <w:pStyle w:val="PlainText"/>
        <w:spacing w:after="120"/>
        <w:ind w:left="1440"/>
        <w:rPr>
          <w:rFonts w:asciiTheme="minorHAnsi" w:hAnsiTheme="minorHAnsi" w:cstheme="minorHAnsi"/>
          <w:u w:val="single"/>
        </w:rPr>
      </w:pPr>
      <w:r w:rsidRPr="0072576F">
        <w:rPr>
          <w:rFonts w:asciiTheme="minorHAnsi" w:hAnsiTheme="minorHAnsi" w:cstheme="minorHAnsi"/>
        </w:rPr>
        <w:t>[</w:t>
      </w:r>
      <w:hyperlink r:id="rId89" w:history="1">
        <w:r w:rsidRPr="0072576F">
          <w:rPr>
            <w:rStyle w:val="Hyperlink"/>
            <w:rFonts w:asciiTheme="minorHAnsi" w:hAnsiTheme="minorHAnsi" w:cstheme="minorHAnsi"/>
          </w:rPr>
          <w:t>http://acgov.org/auditor/sleb/sourceprogram.htm</w:t>
        </w:r>
      </w:hyperlink>
      <w:r w:rsidRPr="0072576F">
        <w:rPr>
          <w:rFonts w:asciiTheme="minorHAnsi" w:hAnsiTheme="minorHAnsi" w:cstheme="minorHAnsi"/>
        </w:rPr>
        <w:t>]</w:t>
      </w:r>
    </w:p>
    <w:p w14:paraId="28C78C2E" w14:textId="29CB037F" w:rsidR="000E2D10" w:rsidRPr="0072576F" w:rsidRDefault="002B334F">
      <w:pPr>
        <w:pStyle w:val="PlainText"/>
        <w:numPr>
          <w:ilvl w:val="0"/>
          <w:numId w:val="39"/>
        </w:numPr>
        <w:ind w:left="1440" w:hanging="720"/>
        <w:rPr>
          <w:rFonts w:asciiTheme="minorHAnsi" w:hAnsiTheme="minorHAnsi" w:cstheme="minorHAnsi"/>
          <w:bCs/>
          <w:color w:val="FFFFFF" w:themeColor="background1"/>
          <w:sz w:val="24"/>
          <w:szCs w:val="24"/>
        </w:rPr>
      </w:pPr>
      <w:hyperlink r:id="rId90" w:history="1">
        <w:r w:rsidRPr="0072576F">
          <w:rPr>
            <w:rStyle w:val="Hyperlink"/>
            <w:rFonts w:asciiTheme="minorHAnsi" w:hAnsiTheme="minorHAnsi" w:cstheme="minorHAnsi"/>
            <w:b/>
            <w:sz w:val="24"/>
            <w:szCs w:val="24"/>
          </w:rPr>
          <w:t>Online Contract Compliance System</w:t>
        </w:r>
      </w:hyperlink>
      <w:r w:rsidRPr="0072576F">
        <w:rPr>
          <w:rStyle w:val="Hyperlink"/>
          <w:rFonts w:asciiTheme="minorHAnsi" w:hAnsiTheme="minorHAnsi" w:cstheme="minorHAnsi"/>
          <w:b/>
          <w:color w:val="auto"/>
          <w:sz w:val="24"/>
          <w:szCs w:val="24"/>
          <w:u w:val="none"/>
        </w:rPr>
        <w:t xml:space="preserve"> </w:t>
      </w:r>
      <w:bookmarkEnd w:id="101"/>
    </w:p>
    <w:p w14:paraId="0A599921" w14:textId="77777777" w:rsidR="00470550" w:rsidRPr="0072576F" w:rsidRDefault="00470550" w:rsidP="00184FEE">
      <w:pPr>
        <w:pStyle w:val="PlainText"/>
        <w:spacing w:after="120"/>
        <w:ind w:left="1440"/>
        <w:rPr>
          <w:rFonts w:asciiTheme="minorHAnsi" w:hAnsiTheme="minorHAnsi" w:cstheme="minorHAnsi"/>
        </w:rPr>
      </w:pPr>
      <w:r w:rsidRPr="0072576F">
        <w:rPr>
          <w:rFonts w:asciiTheme="minorHAnsi" w:hAnsiTheme="minorHAnsi" w:cstheme="minorHAnsi"/>
        </w:rPr>
        <w:t>[</w:t>
      </w:r>
      <w:hyperlink r:id="rId91" w:history="1">
        <w:r w:rsidRPr="0072576F">
          <w:rPr>
            <w:rStyle w:val="Hyperlink"/>
            <w:rFonts w:asciiTheme="minorHAnsi" w:hAnsiTheme="minorHAnsi" w:cstheme="minorHAnsi"/>
          </w:rPr>
          <w:t>http://acgov.org/auditor/sleb/elation.htm</w:t>
        </w:r>
      </w:hyperlink>
      <w:r w:rsidRPr="0072576F">
        <w:rPr>
          <w:rFonts w:asciiTheme="minorHAnsi" w:hAnsiTheme="minorHAnsi" w:cstheme="minorHAnsi"/>
        </w:rPr>
        <w:t>]</w:t>
      </w:r>
    </w:p>
    <w:p w14:paraId="2A54475A" w14:textId="77777777" w:rsidR="00F43F6A" w:rsidRDefault="00F43F6A">
      <w:pPr>
        <w:pStyle w:val="PlainText"/>
        <w:numPr>
          <w:ilvl w:val="0"/>
          <w:numId w:val="5"/>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The undersigned acknowledges that </w:t>
      </w:r>
      <w:r w:rsidR="00502F47" w:rsidRPr="0072576F">
        <w:rPr>
          <w:rFonts w:asciiTheme="minorHAnsi" w:hAnsiTheme="minorHAnsi" w:cstheme="minorHAnsi"/>
          <w:sz w:val="24"/>
          <w:szCs w:val="24"/>
        </w:rPr>
        <w:t>Bidder</w:t>
      </w:r>
      <w:r w:rsidRPr="0072576F">
        <w:rPr>
          <w:rFonts w:asciiTheme="minorHAnsi" w:hAnsiTheme="minorHAnsi" w:cstheme="minorHAns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72576F">
        <w:rPr>
          <w:rFonts w:asciiTheme="minorHAnsi" w:hAnsiTheme="minorHAnsi" w:cstheme="minorHAnsi"/>
          <w:sz w:val="24"/>
          <w:szCs w:val="24"/>
        </w:rPr>
        <w:t>RFP</w:t>
      </w:r>
      <w:r w:rsidR="0087161B" w:rsidRPr="0072576F">
        <w:rPr>
          <w:rFonts w:asciiTheme="minorHAnsi" w:hAnsiTheme="minorHAnsi" w:cstheme="minorHAnsi"/>
          <w:sz w:val="24"/>
          <w:szCs w:val="24"/>
        </w:rPr>
        <w:t xml:space="preserve"> and any contract that is awarded</w:t>
      </w:r>
      <w:r w:rsidRPr="0072576F">
        <w:rPr>
          <w:rFonts w:asciiTheme="minorHAnsi" w:hAnsiTheme="minorHAnsi" w:cstheme="minorHAnsi"/>
          <w:sz w:val="24"/>
          <w:szCs w:val="24"/>
        </w:rPr>
        <w:t>.</w:t>
      </w:r>
    </w:p>
    <w:p w14:paraId="20165688" w14:textId="07B1712D" w:rsidR="004C3B35" w:rsidRDefault="004C3B35">
      <w:pPr>
        <w:pStyle w:val="ListParagraph"/>
        <w:numPr>
          <w:ilvl w:val="0"/>
          <w:numId w:val="5"/>
        </w:numPr>
        <w:tabs>
          <w:tab w:val="clear" w:pos="1080"/>
          <w:tab w:val="num" w:pos="720"/>
        </w:tabs>
        <w:spacing w:after="240"/>
        <w:ind w:left="720"/>
        <w:rPr>
          <w:rFonts w:cstheme="minorHAnsi"/>
          <w:b/>
          <w:bCs/>
          <w:szCs w:val="24"/>
        </w:rPr>
      </w:pPr>
      <w:bookmarkStart w:id="102" w:name="_Hlk101546603"/>
      <w:r w:rsidRPr="0072576F">
        <w:rPr>
          <w:rFonts w:cstheme="minorHAnsi"/>
          <w:b/>
          <w:bCs/>
          <w:szCs w:val="24"/>
        </w:rPr>
        <w:t>The undersigned acknowledges that any contract that may be awarded from this procurement is or may be funded in whole or part with federal funds and that it will abide by all federal funding requirements.</w:t>
      </w:r>
      <w:bookmarkEnd w:id="102"/>
    </w:p>
    <w:p w14:paraId="3F18E1AE" w14:textId="77777777" w:rsidR="001C4515" w:rsidRPr="0072576F" w:rsidRDefault="001C4515" w:rsidP="001C4515">
      <w:pPr>
        <w:pStyle w:val="ListParagraph"/>
        <w:tabs>
          <w:tab w:val="num" w:pos="720"/>
        </w:tabs>
        <w:spacing w:after="240"/>
        <w:rPr>
          <w:rFonts w:cstheme="minorHAnsi"/>
          <w:b/>
          <w:bCs/>
          <w:szCs w:val="24"/>
        </w:rPr>
      </w:pPr>
    </w:p>
    <w:p w14:paraId="4A387480" w14:textId="77777777" w:rsidR="00F43F6A" w:rsidRPr="0072576F" w:rsidRDefault="00347CCF">
      <w:pPr>
        <w:pStyle w:val="PlainText"/>
        <w:numPr>
          <w:ilvl w:val="0"/>
          <w:numId w:val="5"/>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lastRenderedPageBreak/>
        <w:t xml:space="preserve">The undersigned </w:t>
      </w:r>
      <w:r w:rsidR="0073263B" w:rsidRPr="0072576F">
        <w:rPr>
          <w:rFonts w:asciiTheme="minorHAnsi" w:hAnsiTheme="minorHAnsi" w:cstheme="minorHAnsi"/>
          <w:sz w:val="24"/>
          <w:szCs w:val="24"/>
        </w:rPr>
        <w:t>acknowledges</w:t>
      </w:r>
      <w:r w:rsidRPr="0072576F">
        <w:rPr>
          <w:rFonts w:asciiTheme="minorHAnsi" w:hAnsiTheme="minorHAnsi" w:cstheme="minorHAnsi"/>
          <w:sz w:val="24"/>
          <w:szCs w:val="24"/>
        </w:rPr>
        <w:t xml:space="preserve"> that i</w:t>
      </w:r>
      <w:r w:rsidR="00F43F6A" w:rsidRPr="0072576F">
        <w:rPr>
          <w:rFonts w:asciiTheme="minorHAnsi" w:hAnsiTheme="minorHAnsi" w:cstheme="minorHAnsi"/>
          <w:sz w:val="24"/>
          <w:szCs w:val="24"/>
        </w:rPr>
        <w:t xml:space="preserve">t is the responsibility of each </w:t>
      </w:r>
      <w:r w:rsidR="00502F47" w:rsidRPr="0072576F">
        <w:rPr>
          <w:rFonts w:asciiTheme="minorHAnsi" w:hAnsiTheme="minorHAnsi" w:cstheme="minorHAnsi"/>
          <w:sz w:val="24"/>
          <w:szCs w:val="24"/>
        </w:rPr>
        <w:t>Bidder</w:t>
      </w:r>
      <w:r w:rsidR="00F43F6A" w:rsidRPr="0072576F">
        <w:rPr>
          <w:rFonts w:asciiTheme="minorHAnsi" w:hAnsiTheme="minorHAnsi" w:cstheme="minorHAnsi"/>
          <w:sz w:val="24"/>
          <w:szCs w:val="24"/>
        </w:rPr>
        <w:t xml:space="preserve"> to be familiar with all of the specifications, terms</w:t>
      </w:r>
      <w:r w:rsidR="006B4DC6" w:rsidRPr="0072576F">
        <w:rPr>
          <w:rFonts w:asciiTheme="minorHAnsi" w:hAnsiTheme="minorHAnsi" w:cstheme="minorHAnsi"/>
          <w:sz w:val="24"/>
          <w:szCs w:val="24"/>
        </w:rPr>
        <w:t>,</w:t>
      </w:r>
      <w:r w:rsidR="00F43F6A" w:rsidRPr="0072576F">
        <w:rPr>
          <w:rFonts w:asciiTheme="minorHAnsi" w:hAnsiTheme="minorHAnsi" w:cstheme="minorHAnsi"/>
          <w:sz w:val="24"/>
          <w:szCs w:val="24"/>
        </w:rPr>
        <w:t xml:space="preserve"> and conditions </w:t>
      </w:r>
      <w:r w:rsidR="0087161B" w:rsidRPr="0072576F">
        <w:rPr>
          <w:rFonts w:asciiTheme="minorHAnsi" w:hAnsiTheme="minorHAnsi" w:cstheme="minorHAnsi"/>
          <w:sz w:val="24"/>
          <w:szCs w:val="24"/>
        </w:rPr>
        <w:t xml:space="preserve">of the RFP </w:t>
      </w:r>
      <w:r w:rsidR="00F43F6A" w:rsidRPr="0072576F">
        <w:rPr>
          <w:rFonts w:asciiTheme="minorHAnsi" w:hAnsiTheme="minorHAnsi" w:cstheme="minorHAnsi"/>
          <w:sz w:val="24"/>
          <w:szCs w:val="24"/>
        </w:rPr>
        <w:t xml:space="preserve">and, if applicable, the site condition.  By the submission of a </w:t>
      </w:r>
      <w:r w:rsidRPr="0072576F">
        <w:rPr>
          <w:rFonts w:asciiTheme="minorHAnsi" w:hAnsiTheme="minorHAnsi" w:cstheme="minorHAnsi"/>
          <w:sz w:val="24"/>
          <w:szCs w:val="24"/>
        </w:rPr>
        <w:t>b</w:t>
      </w:r>
      <w:r w:rsidR="00F43F6A" w:rsidRPr="0072576F">
        <w:rPr>
          <w:rFonts w:asciiTheme="minorHAnsi" w:hAnsiTheme="minorHAnsi" w:cstheme="minorHAnsi"/>
          <w:sz w:val="24"/>
          <w:szCs w:val="24"/>
        </w:rPr>
        <w:t>id</w:t>
      </w:r>
      <w:r w:rsidRPr="0072576F">
        <w:rPr>
          <w:rFonts w:asciiTheme="minorHAnsi" w:hAnsiTheme="minorHAnsi" w:cstheme="minorHAnsi"/>
          <w:sz w:val="24"/>
          <w:szCs w:val="24"/>
        </w:rPr>
        <w:t xml:space="preserve"> proposal</w:t>
      </w:r>
      <w:r w:rsidR="00F43F6A" w:rsidRPr="0072576F">
        <w:rPr>
          <w:rFonts w:asciiTheme="minorHAnsi" w:hAnsiTheme="minorHAnsi" w:cstheme="minorHAnsi"/>
          <w:sz w:val="24"/>
          <w:szCs w:val="24"/>
        </w:rPr>
        <w:t xml:space="preserve">, the </w:t>
      </w:r>
      <w:r w:rsidR="00502F47" w:rsidRPr="0072576F">
        <w:rPr>
          <w:rFonts w:asciiTheme="minorHAnsi" w:hAnsiTheme="minorHAnsi" w:cstheme="minorHAnsi"/>
          <w:sz w:val="24"/>
          <w:szCs w:val="24"/>
        </w:rPr>
        <w:t>Bidder</w:t>
      </w:r>
      <w:r w:rsidR="00F43F6A" w:rsidRPr="0072576F">
        <w:rPr>
          <w:rFonts w:asciiTheme="minorHAnsi" w:hAnsiTheme="minorHAnsi" w:cstheme="minorHAnsi"/>
          <w:sz w:val="24"/>
          <w:szCs w:val="24"/>
        </w:rPr>
        <w:t xml:space="preserve"> certifies that if awarded a contract</w:t>
      </w:r>
      <w:r w:rsidR="006B4DC6" w:rsidRPr="0072576F">
        <w:rPr>
          <w:rFonts w:asciiTheme="minorHAnsi" w:hAnsiTheme="minorHAnsi" w:cstheme="minorHAnsi"/>
          <w:sz w:val="24"/>
          <w:szCs w:val="24"/>
        </w:rPr>
        <w:t>,</w:t>
      </w:r>
      <w:r w:rsidR="00F43F6A" w:rsidRPr="0072576F">
        <w:rPr>
          <w:rFonts w:asciiTheme="minorHAnsi" w:hAnsiTheme="minorHAnsi" w:cstheme="minorHAnsi"/>
          <w:sz w:val="24"/>
          <w:szCs w:val="24"/>
        </w:rPr>
        <w:t xml:space="preserve"> they will make no claim against the County based upon ignorance of conditions or misunderstanding of the specifications.</w:t>
      </w:r>
    </w:p>
    <w:p w14:paraId="72DA3ADF" w14:textId="03B7A689" w:rsidR="004B423B" w:rsidRPr="0072576F" w:rsidRDefault="004B423B">
      <w:pPr>
        <w:pStyle w:val="PlainText"/>
        <w:numPr>
          <w:ilvl w:val="0"/>
          <w:numId w:val="5"/>
        </w:numPr>
        <w:tabs>
          <w:tab w:val="clear" w:pos="1080"/>
          <w:tab w:val="num" w:pos="720"/>
        </w:tabs>
        <w:spacing w:after="240"/>
        <w:ind w:left="720"/>
        <w:rPr>
          <w:rFonts w:asciiTheme="minorHAnsi" w:hAnsiTheme="minorHAnsi" w:cstheme="minorHAnsi"/>
          <w:sz w:val="24"/>
          <w:szCs w:val="24"/>
        </w:rPr>
      </w:pPr>
      <w:bookmarkStart w:id="103" w:name="_Hlk103957398"/>
      <w:r w:rsidRPr="0072576F">
        <w:rPr>
          <w:rFonts w:asciiTheme="minorHAnsi" w:hAnsiTheme="minorHAnsi" w:cstheme="minorHAnsi"/>
          <w:sz w:val="24"/>
          <w:szCs w:val="24"/>
        </w:rPr>
        <w:t>The undersigned acknowledges that Bidder has accurately completed the SLEB Information Sheet.</w:t>
      </w:r>
      <w:bookmarkEnd w:id="103"/>
      <w:r w:rsidR="000E6C67" w:rsidRPr="0072576F">
        <w:rPr>
          <w:rFonts w:asciiTheme="minorHAnsi" w:hAnsiTheme="minorHAnsi" w:cstheme="minorHAnsi"/>
          <w:sz w:val="24"/>
          <w:szCs w:val="24"/>
        </w:rPr>
        <w:t xml:space="preserve"> </w:t>
      </w:r>
    </w:p>
    <w:p w14:paraId="39117E30" w14:textId="77777777" w:rsidR="00F43F6A" w:rsidRPr="0072576F" w:rsidRDefault="00D96C17">
      <w:pPr>
        <w:pStyle w:val="PlainText"/>
        <w:numPr>
          <w:ilvl w:val="0"/>
          <w:numId w:val="5"/>
        </w:numPr>
        <w:tabs>
          <w:tab w:val="clear" w:pos="1080"/>
          <w:tab w:val="num" w:pos="720"/>
        </w:tabs>
        <w:spacing w:after="240"/>
        <w:ind w:left="720"/>
        <w:rPr>
          <w:rFonts w:asciiTheme="minorHAnsi" w:hAnsiTheme="minorHAnsi" w:cstheme="minorHAnsi"/>
          <w:sz w:val="24"/>
          <w:szCs w:val="24"/>
        </w:rPr>
      </w:pPr>
      <w:r w:rsidRPr="0072576F">
        <w:rPr>
          <w:rFonts w:asciiTheme="minorHAnsi" w:hAnsiTheme="minorHAnsi" w:cstheme="minorHAnsi"/>
          <w:sz w:val="24"/>
          <w:szCs w:val="24"/>
        </w:rPr>
        <w:t xml:space="preserve">Bidder </w:t>
      </w:r>
      <w:r w:rsidR="00FB6CDE" w:rsidRPr="0072576F">
        <w:rPr>
          <w:rFonts w:asciiTheme="minorHAnsi" w:hAnsiTheme="minorHAnsi" w:cstheme="minorHAnsi"/>
          <w:sz w:val="24"/>
          <w:szCs w:val="24"/>
        </w:rPr>
        <w:t xml:space="preserve">agrees to </w:t>
      </w:r>
      <w:r w:rsidR="00F43F6A" w:rsidRPr="0072576F">
        <w:rPr>
          <w:rFonts w:asciiTheme="minorHAnsi" w:hAnsiTheme="minorHAnsi" w:cstheme="minorHAnsi"/>
          <w:sz w:val="24"/>
          <w:szCs w:val="24"/>
        </w:rPr>
        <w:t>hold the County of Alameda, its officers, agents</w:t>
      </w:r>
      <w:r w:rsidR="006B4DC6" w:rsidRPr="0072576F">
        <w:rPr>
          <w:rFonts w:asciiTheme="minorHAnsi" w:hAnsiTheme="minorHAnsi" w:cstheme="minorHAnsi"/>
          <w:sz w:val="24"/>
          <w:szCs w:val="24"/>
        </w:rPr>
        <w:t>,</w:t>
      </w:r>
      <w:r w:rsidR="00F43F6A" w:rsidRPr="0072576F">
        <w:rPr>
          <w:rFonts w:asciiTheme="minorHAnsi" w:hAnsiTheme="minorHAnsi" w:cstheme="minorHAnsi"/>
          <w:sz w:val="24"/>
          <w:szCs w:val="24"/>
        </w:rPr>
        <w:t xml:space="preserve"> and employees harmless from liability of an</w:t>
      </w:r>
      <w:r w:rsidR="0099379F" w:rsidRPr="0072576F">
        <w:rPr>
          <w:rFonts w:asciiTheme="minorHAnsi" w:hAnsiTheme="minorHAnsi" w:cstheme="minorHAnsi"/>
          <w:sz w:val="24"/>
          <w:szCs w:val="24"/>
        </w:rPr>
        <w:t>y</w:t>
      </w:r>
      <w:r w:rsidR="00F43F6A" w:rsidRPr="0072576F">
        <w:rPr>
          <w:rFonts w:asciiTheme="minorHAnsi" w:hAnsiTheme="minorHAnsi" w:cstheme="minorHAnsi"/>
          <w:sz w:val="24"/>
          <w:szCs w:val="24"/>
        </w:rPr>
        <w:t xml:space="preserve"> nature or kind, including cost and expenses, for infringement or use of any patent, copyright</w:t>
      </w:r>
      <w:r w:rsidR="006B4DC6" w:rsidRPr="0072576F">
        <w:rPr>
          <w:rFonts w:asciiTheme="minorHAnsi" w:hAnsiTheme="minorHAnsi" w:cstheme="minorHAnsi"/>
          <w:sz w:val="24"/>
          <w:szCs w:val="24"/>
        </w:rPr>
        <w:t>,</w:t>
      </w:r>
      <w:r w:rsidR="00F43F6A" w:rsidRPr="0072576F">
        <w:rPr>
          <w:rFonts w:asciiTheme="minorHAnsi" w:hAnsiTheme="minorHAnsi" w:cstheme="minorHAnsi"/>
          <w:sz w:val="24"/>
          <w:szCs w:val="24"/>
        </w:rPr>
        <w:t xml:space="preserve"> or other proprietary right</w:t>
      </w:r>
      <w:r w:rsidR="006B4DC6" w:rsidRPr="0072576F">
        <w:rPr>
          <w:rFonts w:asciiTheme="minorHAnsi" w:hAnsiTheme="minorHAnsi" w:cstheme="minorHAnsi"/>
          <w:sz w:val="24"/>
          <w:szCs w:val="24"/>
        </w:rPr>
        <w:t>s</w:t>
      </w:r>
      <w:r w:rsidR="00F43F6A" w:rsidRPr="0072576F">
        <w:rPr>
          <w:rFonts w:asciiTheme="minorHAnsi" w:hAnsiTheme="minorHAnsi" w:cstheme="minorHAnsi"/>
          <w:sz w:val="24"/>
          <w:szCs w:val="24"/>
        </w:rPr>
        <w:t xml:space="preserve">, secret process, patented or unpatented invention, article or appliance furnished or used in connection with </w:t>
      </w:r>
      <w:r w:rsidRPr="0072576F">
        <w:rPr>
          <w:rFonts w:asciiTheme="minorHAnsi" w:hAnsiTheme="minorHAnsi" w:cstheme="minorHAnsi"/>
          <w:sz w:val="24"/>
          <w:szCs w:val="24"/>
        </w:rPr>
        <w:t xml:space="preserve">bid </w:t>
      </w:r>
      <w:r w:rsidR="0066489F" w:rsidRPr="0072576F">
        <w:rPr>
          <w:rFonts w:asciiTheme="minorHAnsi" w:hAnsiTheme="minorHAnsi" w:cstheme="minorHAnsi"/>
          <w:sz w:val="24"/>
          <w:szCs w:val="24"/>
        </w:rPr>
        <w:t xml:space="preserve">proposal </w:t>
      </w:r>
      <w:r w:rsidRPr="0072576F">
        <w:rPr>
          <w:rFonts w:asciiTheme="minorHAnsi" w:hAnsiTheme="minorHAnsi" w:cstheme="minorHAnsi"/>
          <w:sz w:val="24"/>
          <w:szCs w:val="24"/>
        </w:rPr>
        <w:t>and</w:t>
      </w:r>
      <w:r w:rsidR="00FB6CDE" w:rsidRPr="0072576F">
        <w:rPr>
          <w:rFonts w:asciiTheme="minorHAnsi" w:hAnsiTheme="minorHAnsi" w:cstheme="minorHAnsi"/>
          <w:sz w:val="24"/>
          <w:szCs w:val="24"/>
        </w:rPr>
        <w:t xml:space="preserve">/or </w:t>
      </w:r>
      <w:r w:rsidRPr="0072576F">
        <w:rPr>
          <w:rFonts w:asciiTheme="minorHAnsi" w:hAnsiTheme="minorHAnsi" w:cstheme="minorHAnsi"/>
          <w:sz w:val="24"/>
          <w:szCs w:val="24"/>
        </w:rPr>
        <w:t xml:space="preserve">any resulted contract </w:t>
      </w:r>
      <w:r w:rsidR="004B6B39" w:rsidRPr="0072576F">
        <w:rPr>
          <w:rFonts w:asciiTheme="minorHAnsi" w:hAnsiTheme="minorHAnsi" w:cstheme="minorHAnsi"/>
          <w:sz w:val="24"/>
          <w:szCs w:val="24"/>
        </w:rPr>
        <w:t>or purchase order</w:t>
      </w:r>
      <w:r w:rsidR="00F43F6A" w:rsidRPr="0072576F">
        <w:rPr>
          <w:rFonts w:asciiTheme="minorHAnsi" w:hAnsiTheme="minorHAnsi" w:cstheme="minorHAnsi"/>
          <w:sz w:val="24"/>
          <w:szCs w:val="24"/>
        </w:rPr>
        <w:t>.</w:t>
      </w:r>
      <w:r w:rsidR="006F6C64" w:rsidRPr="0072576F">
        <w:rPr>
          <w:rFonts w:asciiTheme="minorHAnsi" w:hAnsiTheme="minorHAnsi" w:cstheme="minorHAnsi"/>
          <w:sz w:val="24"/>
          <w:szCs w:val="24"/>
        </w:rPr>
        <w:t xml:space="preserve"> </w:t>
      </w:r>
      <w:r w:rsidR="00C95652" w:rsidRPr="0072576F">
        <w:rPr>
          <w:rFonts w:asciiTheme="minorHAnsi" w:hAnsiTheme="minorHAnsi" w:cstheme="minorHAnsi"/>
          <w:sz w:val="24"/>
          <w:szCs w:val="24"/>
        </w:rPr>
        <w:t xml:space="preserve">  </w:t>
      </w:r>
    </w:p>
    <w:p w14:paraId="6F22D6F8" w14:textId="4571B77C" w:rsidR="00666D08" w:rsidRPr="0072576F" w:rsidRDefault="00666D08">
      <w:pPr>
        <w:numPr>
          <w:ilvl w:val="0"/>
          <w:numId w:val="5"/>
        </w:numPr>
        <w:spacing w:after="240"/>
        <w:ind w:left="720"/>
        <w:rPr>
          <w:rFonts w:cstheme="minorHAnsi"/>
          <w:szCs w:val="24"/>
        </w:rPr>
      </w:pPr>
      <w:bookmarkStart w:id="104" w:name="_Hlk101546871"/>
      <w:r w:rsidRPr="0072576F">
        <w:rPr>
          <w:rFonts w:cstheme="minorHAnsi"/>
          <w:szCs w:val="24"/>
        </w:rPr>
        <w:t xml:space="preserve">The undersigned acknowledges </w:t>
      </w:r>
      <w:r w:rsidRPr="0072576F">
        <w:rPr>
          <w:rFonts w:cstheme="minorHAnsi"/>
          <w:b/>
          <w:i/>
          <w:szCs w:val="24"/>
          <w:u w:val="single"/>
        </w:rPr>
        <w:t>ONE</w:t>
      </w:r>
      <w:r w:rsidRPr="0072576F">
        <w:rPr>
          <w:rFonts w:cstheme="minorHAnsi"/>
          <w:szCs w:val="24"/>
        </w:rPr>
        <w:t xml:space="preserve"> of the following (please check only one box): </w:t>
      </w:r>
    </w:p>
    <w:p w14:paraId="269DD8A3" w14:textId="77777777" w:rsidR="00666D08" w:rsidRPr="0072576F" w:rsidRDefault="005A3914" w:rsidP="00F21593">
      <w:pPr>
        <w:tabs>
          <w:tab w:val="right" w:pos="9720"/>
        </w:tabs>
        <w:spacing w:after="240"/>
        <w:ind w:left="1170" w:hanging="450"/>
        <w:rPr>
          <w:rFonts w:cstheme="minorHAnsi"/>
          <w:szCs w:val="24"/>
        </w:rPr>
      </w:pPr>
      <w:sdt>
        <w:sdtPr>
          <w:rPr>
            <w:rFonts w:cstheme="minorHAnsi"/>
            <w:sz w:val="36"/>
            <w:szCs w:val="36"/>
          </w:rPr>
          <w:id w:val="521438493"/>
          <w14:checkbox>
            <w14:checked w14:val="0"/>
            <w14:checkedState w14:val="2612" w14:font="MS Gothic"/>
            <w14:uncheckedState w14:val="2610" w14:font="MS Gothic"/>
          </w14:checkbox>
        </w:sdtPr>
        <w:sdtEndPr/>
        <w:sdtContent>
          <w:r w:rsidR="00666D08" w:rsidRPr="0072576F">
            <w:rPr>
              <w:rFonts w:ascii="Segoe UI Symbol" w:eastAsia="MS Gothic" w:hAnsi="Segoe UI Symbol" w:cs="Segoe UI Symbol"/>
              <w:sz w:val="36"/>
              <w:szCs w:val="36"/>
            </w:rPr>
            <w:t>☐</w:t>
          </w:r>
        </w:sdtContent>
      </w:sdt>
      <w:r w:rsidR="00666D08" w:rsidRPr="0072576F">
        <w:rPr>
          <w:rFonts w:cstheme="minorHAnsi"/>
          <w:sz w:val="36"/>
          <w:szCs w:val="36"/>
        </w:rPr>
        <w:t xml:space="preserve"> </w:t>
      </w:r>
      <w:r w:rsidR="00F21593">
        <w:rPr>
          <w:rFonts w:cstheme="minorHAnsi"/>
          <w:sz w:val="36"/>
          <w:szCs w:val="36"/>
        </w:rPr>
        <w:tab/>
      </w:r>
      <w:r w:rsidR="00666D08" w:rsidRPr="0072576F">
        <w:rPr>
          <w:rFonts w:cstheme="minorHAnsi"/>
          <w:szCs w:val="24"/>
        </w:rPr>
        <w:t xml:space="preserve">Bidder is not local to Alameda County and is ineligible for any bid preference; </w:t>
      </w:r>
      <w:r w:rsidR="00666D08" w:rsidRPr="0072576F">
        <w:rPr>
          <w:rFonts w:cstheme="minorHAnsi"/>
          <w:b/>
          <w:caps/>
          <w:szCs w:val="24"/>
        </w:rPr>
        <w:t>or</w:t>
      </w:r>
    </w:p>
    <w:p w14:paraId="108CB877" w14:textId="77777777" w:rsidR="00666D08" w:rsidRPr="0072576F" w:rsidRDefault="005A3914" w:rsidP="00666D08">
      <w:pPr>
        <w:tabs>
          <w:tab w:val="right" w:pos="9720"/>
        </w:tabs>
        <w:spacing w:after="240"/>
        <w:ind w:left="1170" w:hanging="450"/>
        <w:rPr>
          <w:rFonts w:cstheme="minorHAnsi"/>
          <w:szCs w:val="24"/>
        </w:rPr>
      </w:pPr>
      <w:sdt>
        <w:sdtPr>
          <w:rPr>
            <w:rFonts w:cstheme="minorHAnsi"/>
            <w:sz w:val="36"/>
            <w:szCs w:val="36"/>
          </w:rPr>
          <w:id w:val="3028225"/>
          <w14:checkbox>
            <w14:checked w14:val="0"/>
            <w14:checkedState w14:val="2612" w14:font="MS Gothic"/>
            <w14:uncheckedState w14:val="2610" w14:font="MS Gothic"/>
          </w14:checkbox>
        </w:sdtPr>
        <w:sdtEndPr/>
        <w:sdtContent>
          <w:r w:rsidR="00666D08" w:rsidRPr="0072576F">
            <w:rPr>
              <w:rFonts w:ascii="Segoe UI Symbol" w:eastAsia="MS Gothic" w:hAnsi="Segoe UI Symbol" w:cs="Segoe UI Symbol"/>
              <w:sz w:val="36"/>
              <w:szCs w:val="36"/>
            </w:rPr>
            <w:t>☐</w:t>
          </w:r>
        </w:sdtContent>
      </w:sdt>
      <w:r w:rsidR="00666D08" w:rsidRPr="0072576F">
        <w:rPr>
          <w:rFonts w:cstheme="minorHAnsi"/>
          <w:sz w:val="36"/>
          <w:szCs w:val="36"/>
        </w:rPr>
        <w:t xml:space="preserve"> </w:t>
      </w:r>
      <w:r w:rsidR="00F21593">
        <w:rPr>
          <w:rFonts w:cstheme="minorHAnsi"/>
          <w:sz w:val="36"/>
          <w:szCs w:val="36"/>
        </w:rPr>
        <w:tab/>
      </w:r>
      <w:r w:rsidR="00666D08" w:rsidRPr="0072576F">
        <w:rPr>
          <w:rFonts w:cstheme="minorHAnsi"/>
          <w:szCs w:val="24"/>
        </w:rPr>
        <w:t xml:space="preserve">Bidder is a certified SLEB and is requesting </w:t>
      </w:r>
      <w:r w:rsidR="00666D08" w:rsidRPr="00AB3132">
        <w:rPr>
          <w:rFonts w:cstheme="minorHAnsi"/>
          <w:color w:val="000000" w:themeColor="text1"/>
          <w:szCs w:val="24"/>
        </w:rPr>
        <w:t xml:space="preserve">10% bid </w:t>
      </w:r>
      <w:r w:rsidR="00666D08" w:rsidRPr="0072576F">
        <w:rPr>
          <w:rFonts w:cstheme="minorHAnsi"/>
          <w:szCs w:val="24"/>
        </w:rPr>
        <w:t xml:space="preserve">preference; (Bidder must check the first box and provide its SLEB Certification Number in the </w:t>
      </w:r>
      <w:hyperlink w:anchor="SLEBInfo" w:history="1">
        <w:r w:rsidR="00666D08" w:rsidRPr="0072576F">
          <w:rPr>
            <w:rFonts w:cstheme="minorHAnsi"/>
            <w:color w:val="0000FF"/>
            <w:szCs w:val="24"/>
            <w:u w:val="single"/>
          </w:rPr>
          <w:t>SLEB PARTNERING INFORMATION SHEET</w:t>
        </w:r>
      </w:hyperlink>
      <w:r w:rsidR="00666D08" w:rsidRPr="0072576F">
        <w:rPr>
          <w:rFonts w:cstheme="minorHAnsi"/>
          <w:szCs w:val="24"/>
        </w:rPr>
        <w:t xml:space="preserve">); </w:t>
      </w:r>
      <w:r w:rsidR="00666D08" w:rsidRPr="0072576F">
        <w:rPr>
          <w:rFonts w:cstheme="minorHAnsi"/>
          <w:b/>
          <w:caps/>
          <w:szCs w:val="24"/>
        </w:rPr>
        <w:t>or</w:t>
      </w:r>
      <w:r w:rsidR="00666D08" w:rsidRPr="0072576F">
        <w:rPr>
          <w:rFonts w:eastAsia="MS Gothic" w:cstheme="minorHAnsi"/>
          <w:szCs w:val="24"/>
        </w:rPr>
        <w:tab/>
      </w:r>
    </w:p>
    <w:p w14:paraId="018D5925" w14:textId="72D77CF5" w:rsidR="00666D08" w:rsidRPr="0072576F" w:rsidRDefault="005A3914" w:rsidP="00666D08">
      <w:pPr>
        <w:tabs>
          <w:tab w:val="right" w:pos="9720"/>
        </w:tabs>
        <w:spacing w:after="240"/>
        <w:ind w:left="1170" w:hanging="450"/>
        <w:rPr>
          <w:rFonts w:cstheme="minorHAnsi"/>
          <w:szCs w:val="24"/>
        </w:rPr>
      </w:pPr>
      <w:sdt>
        <w:sdtPr>
          <w:rPr>
            <w:rFonts w:cstheme="minorHAnsi"/>
            <w:sz w:val="36"/>
            <w:szCs w:val="36"/>
          </w:rPr>
          <w:id w:val="-1492016365"/>
          <w14:checkbox>
            <w14:checked w14:val="0"/>
            <w14:checkedState w14:val="2612" w14:font="MS Gothic"/>
            <w14:uncheckedState w14:val="2610" w14:font="MS Gothic"/>
          </w14:checkbox>
        </w:sdtPr>
        <w:sdtEndPr/>
        <w:sdtContent>
          <w:r w:rsidR="00666D08" w:rsidRPr="0072576F">
            <w:rPr>
              <w:rFonts w:ascii="Segoe UI Symbol" w:eastAsia="MS Gothic" w:hAnsi="Segoe UI Symbol" w:cs="Segoe UI Symbol"/>
              <w:sz w:val="36"/>
              <w:szCs w:val="36"/>
            </w:rPr>
            <w:t>☐</w:t>
          </w:r>
        </w:sdtContent>
      </w:sdt>
      <w:r w:rsidR="00666D08" w:rsidRPr="0072576F">
        <w:rPr>
          <w:rFonts w:cstheme="minorHAnsi"/>
          <w:sz w:val="36"/>
          <w:szCs w:val="36"/>
        </w:rPr>
        <w:t xml:space="preserve"> </w:t>
      </w:r>
      <w:r w:rsidR="00F21593">
        <w:rPr>
          <w:rFonts w:cstheme="minorHAnsi"/>
          <w:sz w:val="36"/>
          <w:szCs w:val="36"/>
        </w:rPr>
        <w:tab/>
      </w:r>
      <w:r w:rsidR="00666D08" w:rsidRPr="0072576F">
        <w:rPr>
          <w:rFonts w:cstheme="minorHAnsi"/>
          <w:szCs w:val="24"/>
        </w:rPr>
        <w:t xml:space="preserve">Bidder is LOCAL to Alameda County and is </w:t>
      </w:r>
      <w:r w:rsidR="00666D08" w:rsidRPr="00AB3132">
        <w:rPr>
          <w:rFonts w:cstheme="minorHAnsi"/>
          <w:color w:val="000000" w:themeColor="text1"/>
          <w:szCs w:val="24"/>
        </w:rPr>
        <w:t xml:space="preserve">requesting 5% bid </w:t>
      </w:r>
      <w:r w:rsidR="00666D08" w:rsidRPr="0072576F">
        <w:rPr>
          <w:rFonts w:cstheme="minorHAnsi"/>
          <w:szCs w:val="24"/>
        </w:rPr>
        <w:t xml:space="preserve">preference, </w:t>
      </w:r>
      <w:r w:rsidR="00666D08" w:rsidRPr="0072576F">
        <w:rPr>
          <w:rFonts w:cstheme="minorHAnsi"/>
          <w:szCs w:val="24"/>
          <w:u w:val="single"/>
        </w:rPr>
        <w:t>and has attached the following documentation to this Exhibit</w:t>
      </w:r>
      <w:r w:rsidR="00666D08" w:rsidRPr="0072576F">
        <w:rPr>
          <w:rFonts w:cstheme="minorHAnsi"/>
          <w:szCs w:val="24"/>
        </w:rPr>
        <w:t>:</w:t>
      </w:r>
      <w:r w:rsidR="00954C3B" w:rsidRPr="0072576F">
        <w:rPr>
          <w:rFonts w:cstheme="minorHAnsi"/>
          <w:szCs w:val="24"/>
        </w:rPr>
        <w:t xml:space="preserve"> </w:t>
      </w:r>
    </w:p>
    <w:p w14:paraId="26A17E7D" w14:textId="77777777" w:rsidR="00666D08" w:rsidRPr="0072576F" w:rsidRDefault="00666D08">
      <w:pPr>
        <w:numPr>
          <w:ilvl w:val="0"/>
          <w:numId w:val="47"/>
        </w:numPr>
        <w:tabs>
          <w:tab w:val="left" w:pos="-1080"/>
          <w:tab w:val="left" w:pos="-720"/>
          <w:tab w:val="num" w:pos="1800"/>
        </w:tabs>
        <w:spacing w:after="120"/>
        <w:ind w:left="1800"/>
        <w:rPr>
          <w:rFonts w:cstheme="minorHAnsi"/>
          <w:szCs w:val="24"/>
        </w:rPr>
      </w:pPr>
      <w:r w:rsidRPr="0072576F">
        <w:rPr>
          <w:rFonts w:cstheme="minorHAnsi"/>
          <w:color w:val="000000"/>
          <w:szCs w:val="24"/>
        </w:rPr>
        <w:t>Copy of a verifiable business license issued by the County of Alameda or a City within the County; and</w:t>
      </w:r>
    </w:p>
    <w:p w14:paraId="1C7E5509" w14:textId="77777777" w:rsidR="002A34C0" w:rsidRPr="0072576F" w:rsidRDefault="00666D08">
      <w:pPr>
        <w:numPr>
          <w:ilvl w:val="0"/>
          <w:numId w:val="47"/>
        </w:numPr>
        <w:tabs>
          <w:tab w:val="left" w:pos="-1080"/>
          <w:tab w:val="left" w:pos="-720"/>
          <w:tab w:val="num" w:pos="1800"/>
        </w:tabs>
        <w:spacing w:after="240"/>
        <w:ind w:left="1800"/>
        <w:rPr>
          <w:rFonts w:cstheme="minorHAnsi"/>
          <w:szCs w:val="24"/>
        </w:rPr>
      </w:pPr>
      <w:r w:rsidRPr="0072576F">
        <w:rPr>
          <w:rFonts w:cstheme="minorHAnsi"/>
          <w:color w:val="000000"/>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5413D056" w14:textId="77777777" w:rsidR="00525945" w:rsidRDefault="00525945">
      <w:pPr>
        <w:rPr>
          <w:rFonts w:cstheme="minorHAnsi"/>
          <w:szCs w:val="24"/>
        </w:rPr>
      </w:pPr>
      <w:r>
        <w:rPr>
          <w:rFonts w:cstheme="minorHAnsi"/>
          <w:szCs w:val="24"/>
        </w:rPr>
        <w:br w:type="page"/>
      </w:r>
    </w:p>
    <w:p w14:paraId="3590EE29" w14:textId="20F0E1D1" w:rsidR="00171069" w:rsidRPr="001C4515" w:rsidRDefault="00171069">
      <w:pPr>
        <w:pStyle w:val="ListParagraph"/>
        <w:numPr>
          <w:ilvl w:val="0"/>
          <w:numId w:val="5"/>
        </w:numPr>
        <w:tabs>
          <w:tab w:val="clear" w:pos="1080"/>
          <w:tab w:val="num" w:pos="720"/>
          <w:tab w:val="left" w:pos="5040"/>
          <w:tab w:val="left" w:pos="5760"/>
        </w:tabs>
        <w:autoSpaceDE w:val="0"/>
        <w:autoSpaceDN w:val="0"/>
        <w:adjustRightInd w:val="0"/>
        <w:ind w:left="720"/>
        <w:rPr>
          <w:rFonts w:cstheme="minorHAnsi"/>
          <w:szCs w:val="26"/>
        </w:rPr>
      </w:pPr>
      <w:r w:rsidRPr="0072576F">
        <w:rPr>
          <w:rFonts w:cstheme="minorHAnsi"/>
          <w:szCs w:val="24"/>
        </w:rPr>
        <w:lastRenderedPageBreak/>
        <w:t xml:space="preserve">By signing below, </w:t>
      </w:r>
      <w:r w:rsidR="006B4DC6" w:rsidRPr="0072576F">
        <w:rPr>
          <w:rFonts w:cstheme="minorHAnsi"/>
          <w:szCs w:val="24"/>
        </w:rPr>
        <w:t xml:space="preserve">the </w:t>
      </w:r>
      <w:r w:rsidRPr="0072576F">
        <w:rPr>
          <w:rFonts w:cstheme="minorHAnsi"/>
          <w:szCs w:val="24"/>
        </w:rPr>
        <w:t xml:space="preserve">signatory warrants and represents that </w:t>
      </w:r>
      <w:r w:rsidR="00D054B7" w:rsidRPr="0072576F">
        <w:rPr>
          <w:rFonts w:cstheme="minorHAnsi"/>
          <w:szCs w:val="24"/>
        </w:rPr>
        <w:t>the signer</w:t>
      </w:r>
      <w:r w:rsidR="0073263B" w:rsidRPr="0072576F">
        <w:rPr>
          <w:rFonts w:cstheme="minorHAnsi"/>
          <w:szCs w:val="24"/>
        </w:rPr>
        <w:t xml:space="preserve"> </w:t>
      </w:r>
      <w:r w:rsidR="00347CCF" w:rsidRPr="0072576F">
        <w:rPr>
          <w:rFonts w:cstheme="minorHAnsi"/>
          <w:szCs w:val="24"/>
        </w:rPr>
        <w:t>has completed</w:t>
      </w:r>
      <w:r w:rsidR="0073263B" w:rsidRPr="0072576F">
        <w:rPr>
          <w:rFonts w:cstheme="minorHAnsi"/>
          <w:szCs w:val="24"/>
        </w:rPr>
        <w:t xml:space="preserve">, </w:t>
      </w:r>
      <w:r w:rsidR="00D5410F" w:rsidRPr="0072576F">
        <w:rPr>
          <w:rFonts w:cstheme="minorHAnsi"/>
          <w:szCs w:val="24"/>
        </w:rPr>
        <w:t>acknowledge</w:t>
      </w:r>
      <w:r w:rsidR="003D57A5" w:rsidRPr="0072576F">
        <w:rPr>
          <w:rFonts w:cstheme="minorHAnsi"/>
          <w:szCs w:val="24"/>
        </w:rPr>
        <w:t>d</w:t>
      </w:r>
      <w:r w:rsidR="0066489F" w:rsidRPr="0072576F">
        <w:rPr>
          <w:rFonts w:cstheme="minorHAnsi"/>
          <w:szCs w:val="24"/>
        </w:rPr>
        <w:t>,</w:t>
      </w:r>
      <w:r w:rsidRPr="0072576F">
        <w:rPr>
          <w:rFonts w:cstheme="minorHAnsi"/>
          <w:szCs w:val="24"/>
        </w:rPr>
        <w:t xml:space="preserve"> </w:t>
      </w:r>
      <w:r w:rsidR="0073263B" w:rsidRPr="0072576F">
        <w:rPr>
          <w:rFonts w:cstheme="minorHAnsi"/>
          <w:szCs w:val="24"/>
        </w:rPr>
        <w:t xml:space="preserve">and agreed to </w:t>
      </w:r>
      <w:r w:rsidRPr="0072576F">
        <w:rPr>
          <w:rFonts w:cstheme="minorHAnsi"/>
          <w:szCs w:val="24"/>
        </w:rPr>
        <w:t xml:space="preserve">this </w:t>
      </w:r>
      <w:r w:rsidR="00D5410F" w:rsidRPr="0072576F">
        <w:rPr>
          <w:rFonts w:cstheme="minorHAnsi"/>
          <w:szCs w:val="24"/>
        </w:rPr>
        <w:t>Bidder Acceptance</w:t>
      </w:r>
      <w:r w:rsidR="0083288B" w:rsidRPr="0072576F">
        <w:rPr>
          <w:rFonts w:cstheme="minorHAnsi"/>
          <w:szCs w:val="24"/>
        </w:rPr>
        <w:t xml:space="preserve"> </w:t>
      </w:r>
      <w:r w:rsidRPr="0072576F">
        <w:rPr>
          <w:rFonts w:cstheme="minorHAnsi"/>
          <w:szCs w:val="24"/>
        </w:rPr>
        <w:t xml:space="preserve">in </w:t>
      </w:r>
      <w:r w:rsidR="00D054B7" w:rsidRPr="0072576F">
        <w:rPr>
          <w:rFonts w:cstheme="minorHAnsi"/>
          <w:szCs w:val="24"/>
        </w:rPr>
        <w:t xml:space="preserve">their </w:t>
      </w:r>
      <w:r w:rsidRPr="0072576F">
        <w:rPr>
          <w:rFonts w:cstheme="minorHAnsi"/>
          <w:szCs w:val="24"/>
        </w:rPr>
        <w:t xml:space="preserve">authorized capacity and that by </w:t>
      </w:r>
      <w:r w:rsidR="0073263B" w:rsidRPr="0072576F">
        <w:rPr>
          <w:rFonts w:cstheme="minorHAnsi"/>
          <w:szCs w:val="24"/>
        </w:rPr>
        <w:t>their</w:t>
      </w:r>
      <w:r w:rsidRPr="0072576F">
        <w:rPr>
          <w:rFonts w:cstheme="minorHAnsi"/>
          <w:szCs w:val="24"/>
        </w:rPr>
        <w:t xml:space="preserve"> signature on this </w:t>
      </w:r>
      <w:r w:rsidR="00D5410F" w:rsidRPr="0072576F">
        <w:rPr>
          <w:rFonts w:cstheme="minorHAnsi"/>
          <w:szCs w:val="24"/>
        </w:rPr>
        <w:t>Bidder Acceptance</w:t>
      </w:r>
      <w:r w:rsidRPr="0072576F">
        <w:rPr>
          <w:rFonts w:cstheme="minorHAnsi"/>
          <w:szCs w:val="24"/>
        </w:rPr>
        <w:t xml:space="preserve">, </w:t>
      </w:r>
      <w:r w:rsidR="0073263B" w:rsidRPr="0072576F">
        <w:rPr>
          <w:rFonts w:cstheme="minorHAnsi"/>
          <w:szCs w:val="24"/>
        </w:rPr>
        <w:t>they and</w:t>
      </w:r>
      <w:r w:rsidRPr="0072576F">
        <w:rPr>
          <w:rFonts w:cstheme="minorHAnsi"/>
          <w:szCs w:val="24"/>
        </w:rPr>
        <w:t xml:space="preserve"> the entity upon behalf of which </w:t>
      </w:r>
      <w:r w:rsidR="0073263B" w:rsidRPr="0072576F">
        <w:rPr>
          <w:rFonts w:cstheme="minorHAnsi"/>
          <w:szCs w:val="24"/>
        </w:rPr>
        <w:t>they</w:t>
      </w:r>
      <w:r w:rsidRPr="0072576F">
        <w:rPr>
          <w:rFonts w:cstheme="minorHAnsi"/>
          <w:szCs w:val="24"/>
        </w:rPr>
        <w:t xml:space="preserve"> acted, </w:t>
      </w:r>
      <w:r w:rsidR="00D5410F" w:rsidRPr="0072576F">
        <w:rPr>
          <w:rFonts w:cstheme="minorHAnsi"/>
          <w:szCs w:val="24"/>
        </w:rPr>
        <w:t>acknowledge</w:t>
      </w:r>
      <w:r w:rsidR="003D57A5" w:rsidRPr="0072576F">
        <w:rPr>
          <w:rFonts w:cstheme="minorHAnsi"/>
          <w:szCs w:val="24"/>
        </w:rPr>
        <w:t>d</w:t>
      </w:r>
      <w:r w:rsidR="0073263B" w:rsidRPr="0072576F">
        <w:rPr>
          <w:rFonts w:cstheme="minorHAnsi"/>
          <w:szCs w:val="24"/>
        </w:rPr>
        <w:t xml:space="preserve"> and agreed to </w:t>
      </w:r>
      <w:r w:rsidRPr="0072576F">
        <w:rPr>
          <w:rFonts w:cstheme="minorHAnsi"/>
          <w:szCs w:val="24"/>
        </w:rPr>
        <w:t xml:space="preserve">this </w:t>
      </w:r>
      <w:r w:rsidR="00D5410F" w:rsidRPr="0072576F">
        <w:rPr>
          <w:rFonts w:cstheme="minorHAnsi"/>
          <w:szCs w:val="24"/>
        </w:rPr>
        <w:t>Bidder Acceptance</w:t>
      </w:r>
      <w:r w:rsidR="009E440D" w:rsidRPr="0072576F">
        <w:rPr>
          <w:rFonts w:cstheme="minorHAnsi"/>
          <w:szCs w:val="24"/>
        </w:rPr>
        <w:t xml:space="preserve"> and that all are true and correct and are made under penalty of perjury pursuant to the laws of California</w:t>
      </w:r>
      <w:r w:rsidRPr="0072576F">
        <w:rPr>
          <w:rFonts w:cstheme="minorHAnsi"/>
          <w:szCs w:val="24"/>
        </w:rPr>
        <w:t>.</w:t>
      </w:r>
      <w:bookmarkEnd w:id="104"/>
    </w:p>
    <w:p w14:paraId="04EFE511" w14:textId="77777777" w:rsidR="001C4515" w:rsidRDefault="001C4515" w:rsidP="001C4515">
      <w:pPr>
        <w:tabs>
          <w:tab w:val="num" w:pos="720"/>
          <w:tab w:val="left" w:pos="5040"/>
          <w:tab w:val="left" w:pos="5760"/>
        </w:tabs>
        <w:autoSpaceDE w:val="0"/>
        <w:autoSpaceDN w:val="0"/>
        <w:adjustRightInd w:val="0"/>
        <w:rPr>
          <w:rFonts w:cstheme="minorHAnsi"/>
          <w:szCs w:val="26"/>
        </w:rPr>
      </w:pPr>
    </w:p>
    <w:p w14:paraId="140D595A" w14:textId="77777777" w:rsidR="00A27E66" w:rsidRPr="0072576F" w:rsidRDefault="00A27E66" w:rsidP="00A27E66">
      <w:pPr>
        <w:tabs>
          <w:tab w:val="num" w:pos="720"/>
          <w:tab w:val="left" w:pos="5040"/>
          <w:tab w:val="left" w:pos="5760"/>
        </w:tabs>
        <w:autoSpaceDE w:val="0"/>
        <w:autoSpaceDN w:val="0"/>
        <w:adjustRightInd w:val="0"/>
        <w:rPr>
          <w:rFonts w:cstheme="minorHAnsi"/>
          <w:szCs w:val="26"/>
        </w:rPr>
      </w:pPr>
    </w:p>
    <w:p w14:paraId="5F298133" w14:textId="77777777" w:rsidR="00F87F3B" w:rsidRPr="0072576F" w:rsidRDefault="00F87F3B" w:rsidP="00F87F3B">
      <w:pPr>
        <w:pBdr>
          <w:top w:val="thinThickMediumGap" w:sz="24" w:space="1" w:color="auto"/>
          <w:left w:val="thinThickMediumGap" w:sz="24" w:space="4" w:color="auto"/>
          <w:bottom w:val="thickThinMediumGap" w:sz="24" w:space="1" w:color="auto"/>
          <w:right w:val="thickThinMediumGap" w:sz="24" w:space="0" w:color="auto"/>
        </w:pBdr>
        <w:tabs>
          <w:tab w:val="right" w:pos="9659"/>
        </w:tabs>
        <w:spacing w:after="240"/>
        <w:rPr>
          <w:rFonts w:cstheme="minorHAnsi"/>
          <w:b/>
          <w:szCs w:val="24"/>
        </w:rPr>
      </w:pPr>
    </w:p>
    <w:p w14:paraId="564E6182" w14:textId="77777777" w:rsidR="00F87F3B" w:rsidRPr="0072576F" w:rsidRDefault="00F87F3B" w:rsidP="003A51D2">
      <w:pPr>
        <w:pBdr>
          <w:top w:val="thinThickMediumGap" w:sz="24" w:space="1" w:color="auto"/>
          <w:left w:val="thinThickMediumGap" w:sz="24" w:space="4" w:color="auto"/>
          <w:bottom w:val="thickThinMediumGap" w:sz="24" w:space="1" w:color="auto"/>
          <w:right w:val="thickThinMediumGap" w:sz="24" w:space="0" w:color="auto"/>
        </w:pBdr>
        <w:tabs>
          <w:tab w:val="right" w:pos="9810"/>
        </w:tabs>
        <w:spacing w:after="240"/>
        <w:rPr>
          <w:rFonts w:cstheme="minorHAnsi"/>
          <w:color w:val="0000FF"/>
          <w:spacing w:val="-3"/>
          <w:szCs w:val="24"/>
          <w:u w:val="single"/>
        </w:rPr>
      </w:pPr>
      <w:r w:rsidRPr="0072576F">
        <w:rPr>
          <w:rFonts w:cstheme="minorHAnsi"/>
          <w:b/>
          <w:szCs w:val="24"/>
        </w:rPr>
        <w:t xml:space="preserve">BIDDER (COMPANY): </w:t>
      </w:r>
      <w:r w:rsidRPr="0072576F">
        <w:rPr>
          <w:rFonts w:cstheme="minorHAnsi"/>
          <w:szCs w:val="24"/>
          <w:u w:val="single"/>
        </w:rPr>
        <w:tab/>
      </w:r>
    </w:p>
    <w:p w14:paraId="17FFAC38" w14:textId="77777777" w:rsidR="00F87F3B" w:rsidRPr="0072576F" w:rsidRDefault="00F87F3B" w:rsidP="003A51D2">
      <w:pPr>
        <w:pBdr>
          <w:top w:val="thinThickMediumGap" w:sz="24" w:space="1" w:color="auto"/>
          <w:left w:val="thinThickMediumGap" w:sz="24" w:space="4" w:color="auto"/>
          <w:bottom w:val="thickThinMediumGap" w:sz="24" w:space="1" w:color="auto"/>
          <w:right w:val="thickThinMediumGap" w:sz="24" w:space="0" w:color="auto"/>
        </w:pBdr>
        <w:tabs>
          <w:tab w:val="left" w:pos="4157"/>
          <w:tab w:val="right" w:pos="9810"/>
        </w:tabs>
        <w:spacing w:after="240"/>
        <w:rPr>
          <w:rFonts w:cstheme="minorHAnsi"/>
          <w:szCs w:val="24"/>
          <w:u w:val="single"/>
        </w:rPr>
      </w:pPr>
      <w:r w:rsidRPr="0072576F">
        <w:rPr>
          <w:rFonts w:cstheme="minorHAnsi"/>
          <w:szCs w:val="24"/>
        </w:rPr>
        <w:br/>
        <w:t>NAME/TITLE OF AUTHORIZED SIGNER:</w:t>
      </w:r>
      <w:r w:rsidRPr="0072576F">
        <w:rPr>
          <w:rFonts w:cstheme="minorHAnsi"/>
          <w:szCs w:val="24"/>
          <w:u w:val="single"/>
        </w:rPr>
        <w:tab/>
      </w:r>
      <w:r w:rsidRPr="0072576F">
        <w:rPr>
          <w:rFonts w:cstheme="minorHAnsi"/>
          <w:szCs w:val="24"/>
          <w:u w:val="single"/>
        </w:rPr>
        <w:tab/>
      </w:r>
    </w:p>
    <w:p w14:paraId="467E9AB6" w14:textId="77777777" w:rsidR="00F87F3B" w:rsidRPr="0072576F" w:rsidRDefault="00F87F3B" w:rsidP="003A51D2">
      <w:pPr>
        <w:pBdr>
          <w:top w:val="thinThickMediumGap" w:sz="24" w:space="1" w:color="auto"/>
          <w:left w:val="thinThickMediumGap" w:sz="24" w:space="4" w:color="auto"/>
          <w:bottom w:val="thickThinMediumGap" w:sz="24" w:space="1" w:color="auto"/>
          <w:right w:val="thickThinMediumGap" w:sz="24" w:space="0" w:color="auto"/>
        </w:pBdr>
        <w:tabs>
          <w:tab w:val="left" w:pos="-1080"/>
          <w:tab w:val="left" w:pos="6570"/>
          <w:tab w:val="right" w:pos="9810"/>
        </w:tabs>
        <w:spacing w:after="240"/>
        <w:rPr>
          <w:rFonts w:cstheme="minorHAnsi"/>
          <w:b/>
          <w:color w:val="000000"/>
          <w:szCs w:val="24"/>
          <w:u w:val="single"/>
        </w:rPr>
      </w:pPr>
      <w:r w:rsidRPr="0072576F">
        <w:rPr>
          <w:rFonts w:cstheme="minorHAnsi"/>
          <w:b/>
          <w:color w:val="000000"/>
          <w:szCs w:val="24"/>
        </w:rPr>
        <w:br/>
        <w:t xml:space="preserve">SIGNATURE: </w:t>
      </w:r>
      <w:r w:rsidRPr="0072576F">
        <w:rPr>
          <w:rFonts w:ascii="Wingdings" w:eastAsia="Wingdings" w:hAnsi="Wingdings" w:cstheme="minorHAnsi"/>
          <w:color w:val="0000FF"/>
          <w:spacing w:val="-3"/>
          <w:szCs w:val="24"/>
        </w:rPr>
        <w:t>?</w:t>
      </w:r>
      <w:r w:rsidR="003A51D2">
        <w:rPr>
          <w:rFonts w:cstheme="minorHAnsi"/>
          <w:b/>
          <w:color w:val="000000"/>
          <w:szCs w:val="24"/>
          <w:u w:val="single"/>
        </w:rPr>
        <w:tab/>
      </w:r>
      <w:r w:rsidRPr="0072576F">
        <w:rPr>
          <w:rFonts w:cstheme="minorHAnsi"/>
          <w:b/>
          <w:color w:val="000000"/>
          <w:szCs w:val="24"/>
        </w:rPr>
        <w:t>DATE:</w:t>
      </w:r>
      <w:r w:rsidRPr="0072576F">
        <w:rPr>
          <w:rFonts w:cstheme="minorHAnsi"/>
          <w:szCs w:val="24"/>
          <w:u w:val="single"/>
        </w:rPr>
        <w:tab/>
      </w:r>
    </w:p>
    <w:p w14:paraId="02022511" w14:textId="77777777" w:rsidR="00F87F3B" w:rsidRPr="0072576F" w:rsidRDefault="00F87F3B" w:rsidP="00F87F3B">
      <w:pPr>
        <w:pBdr>
          <w:top w:val="thinThickMediumGap" w:sz="24" w:space="1" w:color="auto"/>
          <w:left w:val="thinThickMediumGap" w:sz="24" w:space="4" w:color="auto"/>
          <w:bottom w:val="thickThinMediumGap" w:sz="24" w:space="1" w:color="auto"/>
          <w:right w:val="thickThinMediumGap" w:sz="24" w:space="0" w:color="auto"/>
        </w:pBdr>
        <w:tabs>
          <w:tab w:val="left" w:pos="-1080"/>
          <w:tab w:val="left" w:pos="-720"/>
        </w:tabs>
        <w:spacing w:after="240"/>
        <w:rPr>
          <w:rFonts w:cstheme="minorHAnsi"/>
          <w:b/>
          <w:color w:val="000000"/>
          <w:szCs w:val="24"/>
          <w:u w:val="single"/>
        </w:rPr>
      </w:pPr>
    </w:p>
    <w:p w14:paraId="7E1898F7" w14:textId="77777777" w:rsidR="008D01B3" w:rsidRPr="0072576F" w:rsidRDefault="008D01B3">
      <w:pPr>
        <w:rPr>
          <w:rFonts w:cstheme="minorHAnsi"/>
          <w:sz w:val="2"/>
          <w:szCs w:val="2"/>
        </w:rPr>
      </w:pPr>
      <w:bookmarkStart w:id="105" w:name="BidderAcceptance"/>
      <w:bookmarkEnd w:id="105"/>
      <w:r w:rsidRPr="0072576F">
        <w:rPr>
          <w:rFonts w:cstheme="minorHAnsi"/>
          <w:b/>
        </w:rPr>
        <w:br w:type="page"/>
      </w:r>
    </w:p>
    <w:p w14:paraId="10B133C5" w14:textId="77777777" w:rsidR="00D8469B" w:rsidRPr="0072576F" w:rsidRDefault="00D8469B" w:rsidP="00D8469B">
      <w:pPr>
        <w:pStyle w:val="Heading4"/>
        <w:shd w:val="clear" w:color="auto" w:fill="FBE4D5" w:themeFill="accent2" w:themeFillTint="33"/>
        <w:tabs>
          <w:tab w:val="clear" w:pos="10620"/>
          <w:tab w:val="right" w:pos="10080"/>
        </w:tabs>
        <w:ind w:left="-15"/>
        <w:jc w:val="left"/>
        <w:rPr>
          <w:rFonts w:asciiTheme="minorHAnsi" w:hAnsiTheme="minorHAnsi" w:cstheme="minorHAnsi"/>
        </w:rPr>
      </w:pPr>
      <w:bookmarkStart w:id="106" w:name="_Bidder_Signature:_("/>
      <w:bookmarkStart w:id="107" w:name="Debarment"/>
      <w:bookmarkStart w:id="108" w:name="_DEBARMENT_AND_SUSPENSION"/>
      <w:bookmarkEnd w:id="106"/>
      <w:bookmarkEnd w:id="107"/>
      <w:bookmarkEnd w:id="108"/>
      <w:r w:rsidRPr="0072576F">
        <w:rPr>
          <w:rFonts w:asciiTheme="minorHAnsi" w:hAnsiTheme="minorHAnsi" w:cstheme="minorHAnsi"/>
        </w:rPr>
        <w:lastRenderedPageBreak/>
        <w:t>DEBARMENT AND SUSPENSION CERTIFICATION (PROCUREMENTS $25,000 AND OVER)</w:t>
      </w:r>
    </w:p>
    <w:p w14:paraId="791BBFBD" w14:textId="77777777" w:rsidR="0001418F" w:rsidRPr="0072576F" w:rsidRDefault="0001418F" w:rsidP="0001418F">
      <w:pPr>
        <w:pStyle w:val="NormalWeb"/>
        <w:spacing w:after="120" w:afterAutospacing="0"/>
        <w:rPr>
          <w:rFonts w:cstheme="minorHAnsi"/>
          <w:color w:val="000000"/>
        </w:rPr>
      </w:pPr>
      <w:r w:rsidRPr="0072576F">
        <w:rPr>
          <w:rFonts w:cstheme="minorHAnsi"/>
          <w:color w:val="000000"/>
        </w:rPr>
        <w:t xml:space="preserve">The </w:t>
      </w:r>
      <w:r w:rsidR="00FD0F5D" w:rsidRPr="0072576F">
        <w:rPr>
          <w:rFonts w:cstheme="minorHAnsi"/>
          <w:color w:val="000000"/>
        </w:rPr>
        <w:t>B</w:t>
      </w:r>
      <w:r w:rsidRPr="0072576F">
        <w:rPr>
          <w:rFonts w:cstheme="minorHAnsi"/>
          <w:color w:val="000000"/>
        </w:rPr>
        <w:t xml:space="preserve">idder, under penalty of perjury, certifies that, except as noted below, </w:t>
      </w:r>
      <w:r w:rsidR="00FD0F5D" w:rsidRPr="0072576F">
        <w:rPr>
          <w:rFonts w:cstheme="minorHAnsi"/>
          <w:color w:val="000000"/>
        </w:rPr>
        <w:t>B</w:t>
      </w:r>
      <w:r w:rsidRPr="0072576F">
        <w:rPr>
          <w:rFonts w:cstheme="minorHAnsi"/>
          <w:color w:val="000000"/>
        </w:rPr>
        <w:t>idder, its principal, and any named and unnamed subcontractor:</w:t>
      </w:r>
    </w:p>
    <w:p w14:paraId="3897B830" w14:textId="77777777" w:rsidR="0001418F" w:rsidRPr="0072576F" w:rsidRDefault="0001418F">
      <w:pPr>
        <w:numPr>
          <w:ilvl w:val="0"/>
          <w:numId w:val="40"/>
        </w:numPr>
        <w:spacing w:before="100" w:beforeAutospacing="1" w:after="120"/>
        <w:rPr>
          <w:rFonts w:cstheme="minorHAnsi"/>
          <w:color w:val="000000"/>
          <w:szCs w:val="24"/>
        </w:rPr>
      </w:pPr>
      <w:r w:rsidRPr="0072576F">
        <w:rPr>
          <w:rFonts w:cstheme="minorHAnsi"/>
          <w:color w:val="000000"/>
          <w:szCs w:val="24"/>
        </w:rPr>
        <w:t>Is not currently under suspension, debarment, voluntary exclusion, or determination of ineligibility by any federal agency;</w:t>
      </w:r>
    </w:p>
    <w:p w14:paraId="2F81CD19" w14:textId="77777777" w:rsidR="0001418F" w:rsidRPr="0072576F" w:rsidRDefault="0001418F">
      <w:pPr>
        <w:numPr>
          <w:ilvl w:val="0"/>
          <w:numId w:val="40"/>
        </w:numPr>
        <w:spacing w:before="100" w:beforeAutospacing="1" w:after="120"/>
        <w:rPr>
          <w:rFonts w:cstheme="minorHAnsi"/>
          <w:color w:val="000000"/>
          <w:szCs w:val="24"/>
        </w:rPr>
      </w:pPr>
      <w:r w:rsidRPr="0072576F">
        <w:rPr>
          <w:rFonts w:cstheme="minorHAnsi"/>
          <w:color w:val="000000"/>
          <w:szCs w:val="24"/>
        </w:rPr>
        <w:t>Has not been suspended, debarred, voluntarily excluded or determined ineligible by any federal agency within the past three years;</w:t>
      </w:r>
    </w:p>
    <w:p w14:paraId="21A612BF" w14:textId="77777777" w:rsidR="0001418F" w:rsidRPr="0072576F" w:rsidRDefault="0001418F">
      <w:pPr>
        <w:numPr>
          <w:ilvl w:val="0"/>
          <w:numId w:val="40"/>
        </w:numPr>
        <w:spacing w:before="100" w:beforeAutospacing="1" w:after="120"/>
        <w:rPr>
          <w:rFonts w:cstheme="minorHAnsi"/>
          <w:color w:val="000000"/>
          <w:szCs w:val="24"/>
        </w:rPr>
      </w:pPr>
      <w:r w:rsidRPr="0072576F">
        <w:rPr>
          <w:rFonts w:cstheme="minorHAnsi"/>
          <w:color w:val="000000"/>
          <w:szCs w:val="24"/>
        </w:rPr>
        <w:t>Does not have a proposed debarment pending; and</w:t>
      </w:r>
    </w:p>
    <w:p w14:paraId="7B29FAFB" w14:textId="77777777" w:rsidR="0001418F" w:rsidRPr="0072576F" w:rsidRDefault="0001418F">
      <w:pPr>
        <w:numPr>
          <w:ilvl w:val="0"/>
          <w:numId w:val="40"/>
        </w:numPr>
        <w:spacing w:before="100" w:beforeAutospacing="1" w:after="120"/>
        <w:rPr>
          <w:rFonts w:cstheme="minorHAnsi"/>
          <w:color w:val="000000"/>
          <w:szCs w:val="24"/>
        </w:rPr>
      </w:pPr>
      <w:r w:rsidRPr="0072576F">
        <w:rPr>
          <w:rFonts w:cstheme="minorHAnsi"/>
          <w:color w:val="000000"/>
          <w:szCs w:val="24"/>
        </w:rPr>
        <w:t>Has not been indicted, convicted, or had a civil judgment rendered against it by a court of competent jurisdiction in any matter involving fraud or official misconduct within the past three years.</w:t>
      </w:r>
    </w:p>
    <w:p w14:paraId="148E67F9" w14:textId="77777777" w:rsidR="0001418F" w:rsidRPr="0072576F" w:rsidRDefault="0001418F" w:rsidP="0001418F">
      <w:pPr>
        <w:spacing w:before="100" w:beforeAutospacing="1" w:after="120"/>
        <w:rPr>
          <w:rFonts w:cstheme="minorHAnsi"/>
          <w:color w:val="000000"/>
          <w:szCs w:val="24"/>
        </w:rPr>
      </w:pPr>
      <w:r w:rsidRPr="0072576F">
        <w:rPr>
          <w:rFonts w:cstheme="minorHAns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9D3357" w:rsidRPr="0072576F">
        <w:rPr>
          <w:rFonts w:cstheme="minorHAnsi"/>
          <w:color w:val="000000"/>
          <w:szCs w:val="24"/>
        </w:rPr>
        <w:t xml:space="preserve">the </w:t>
      </w:r>
      <w:r w:rsidRPr="0072576F">
        <w:rPr>
          <w:rFonts w:cstheme="minorHAnsi"/>
          <w:color w:val="000000"/>
          <w:szCs w:val="24"/>
        </w:rPr>
        <w:t>award but will be considered in determining Contractor responsibility.</w:t>
      </w:r>
    </w:p>
    <w:p w14:paraId="36376771" w14:textId="77777777" w:rsidR="0001418F" w:rsidRPr="0072576F" w:rsidRDefault="0001418F" w:rsidP="0001418F">
      <w:pPr>
        <w:spacing w:before="100" w:beforeAutospacing="1" w:after="120"/>
        <w:rPr>
          <w:rFonts w:cstheme="minorHAnsi"/>
          <w:color w:val="000000"/>
          <w:szCs w:val="24"/>
        </w:rPr>
      </w:pPr>
    </w:p>
    <w:p w14:paraId="0688256F" w14:textId="77777777" w:rsidR="0001418F" w:rsidRDefault="0001418F" w:rsidP="0001418F">
      <w:pPr>
        <w:spacing w:before="100" w:beforeAutospacing="1" w:after="120"/>
        <w:rPr>
          <w:rFonts w:cstheme="minorHAnsi"/>
          <w:color w:val="000000"/>
          <w:szCs w:val="24"/>
        </w:rPr>
      </w:pPr>
    </w:p>
    <w:p w14:paraId="0D1AC9FF" w14:textId="77777777" w:rsidR="0001418F" w:rsidRPr="0072576F" w:rsidRDefault="0001418F" w:rsidP="0001418F">
      <w:pPr>
        <w:spacing w:before="100" w:beforeAutospacing="1" w:after="120"/>
        <w:rPr>
          <w:rFonts w:cstheme="minorHAnsi"/>
          <w:color w:val="000000"/>
          <w:szCs w:val="24"/>
        </w:rPr>
      </w:pPr>
    </w:p>
    <w:p w14:paraId="57C3E7EB" w14:textId="77777777" w:rsidR="0001418F" w:rsidRDefault="0001418F" w:rsidP="00A656D4">
      <w:pPr>
        <w:spacing w:before="100" w:beforeAutospacing="1" w:after="120"/>
        <w:ind w:left="720" w:hanging="720"/>
        <w:rPr>
          <w:rFonts w:cstheme="minorHAnsi"/>
          <w:color w:val="000000"/>
          <w:szCs w:val="24"/>
        </w:rPr>
      </w:pPr>
      <w:r w:rsidRPr="0072576F">
        <w:rPr>
          <w:rFonts w:cstheme="minorHAnsi"/>
          <w:color w:val="000000"/>
          <w:szCs w:val="24"/>
        </w:rPr>
        <w:t xml:space="preserve">Notes: </w:t>
      </w:r>
      <w:r w:rsidRPr="0072576F">
        <w:rPr>
          <w:rFonts w:cstheme="minorHAnsi"/>
          <w:color w:val="000000"/>
          <w:szCs w:val="24"/>
        </w:rPr>
        <w:tab/>
        <w:t xml:space="preserve">Providing false information may result in criminal prosecution or administrative sanctions. The above certification is part of the Proposal. Signing this </w:t>
      </w:r>
      <w:r w:rsidR="00A656D4" w:rsidRPr="0072576F">
        <w:rPr>
          <w:rFonts w:cstheme="minorHAnsi"/>
          <w:color w:val="000000"/>
          <w:szCs w:val="24"/>
        </w:rPr>
        <w:t>Response</w:t>
      </w:r>
      <w:r w:rsidRPr="0072576F">
        <w:rPr>
          <w:rFonts w:cstheme="minorHAnsi"/>
          <w:color w:val="000000"/>
          <w:szCs w:val="24"/>
        </w:rPr>
        <w:t xml:space="preserve"> on the signature portion thereof </w:t>
      </w:r>
      <w:r w:rsidR="00146127" w:rsidRPr="0072576F">
        <w:rPr>
          <w:rFonts w:cstheme="minorHAnsi"/>
          <w:color w:val="000000"/>
          <w:szCs w:val="24"/>
        </w:rPr>
        <w:t>will</w:t>
      </w:r>
      <w:r w:rsidRPr="0072576F">
        <w:rPr>
          <w:rFonts w:cstheme="minorHAnsi"/>
          <w:color w:val="000000"/>
          <w:szCs w:val="24"/>
        </w:rPr>
        <w:t xml:space="preserve"> also constitute </w:t>
      </w:r>
      <w:r w:rsidR="004F0931" w:rsidRPr="0072576F">
        <w:rPr>
          <w:rFonts w:cstheme="minorHAnsi"/>
          <w:color w:val="000000"/>
          <w:szCs w:val="24"/>
        </w:rPr>
        <w:t xml:space="preserve">the </w:t>
      </w:r>
      <w:r w:rsidRPr="0072576F">
        <w:rPr>
          <w:rFonts w:cstheme="minorHAnsi"/>
          <w:color w:val="000000"/>
          <w:szCs w:val="24"/>
        </w:rPr>
        <w:t>signature of this Certification.</w:t>
      </w:r>
    </w:p>
    <w:p w14:paraId="11A509A0" w14:textId="77777777" w:rsidR="00F21593" w:rsidRPr="0072576F" w:rsidRDefault="00F21593" w:rsidP="00A656D4">
      <w:pPr>
        <w:spacing w:before="100" w:beforeAutospacing="1" w:after="120"/>
        <w:ind w:left="720" w:hanging="720"/>
        <w:rPr>
          <w:rFonts w:cstheme="minorHAnsi"/>
          <w:color w:val="000000"/>
          <w:szCs w:val="24"/>
        </w:rPr>
      </w:pPr>
    </w:p>
    <w:p w14:paraId="036EFE25" w14:textId="77777777" w:rsidR="00F87F3B" w:rsidRPr="0072576F" w:rsidRDefault="00F87F3B" w:rsidP="00733CC1">
      <w:pPr>
        <w:pBdr>
          <w:top w:val="thinThickMediumGap" w:sz="24" w:space="1" w:color="auto"/>
          <w:left w:val="thinThickMediumGap" w:sz="24" w:space="4" w:color="auto"/>
          <w:bottom w:val="thickThinMediumGap" w:sz="24" w:space="11" w:color="auto"/>
          <w:right w:val="thickThinMediumGap" w:sz="24" w:space="0" w:color="auto"/>
        </w:pBdr>
        <w:tabs>
          <w:tab w:val="right" w:pos="9810"/>
        </w:tabs>
        <w:spacing w:after="240"/>
        <w:rPr>
          <w:rFonts w:cstheme="minorHAnsi"/>
          <w:b/>
          <w:szCs w:val="24"/>
        </w:rPr>
      </w:pPr>
    </w:p>
    <w:p w14:paraId="54187BB3" w14:textId="77777777" w:rsidR="00F87F3B" w:rsidRPr="0072576F" w:rsidRDefault="00F87F3B" w:rsidP="00733CC1">
      <w:pPr>
        <w:pBdr>
          <w:top w:val="thinThickMediumGap" w:sz="24" w:space="1" w:color="auto"/>
          <w:left w:val="thinThickMediumGap" w:sz="24" w:space="4" w:color="auto"/>
          <w:bottom w:val="thickThinMediumGap" w:sz="24" w:space="11" w:color="auto"/>
          <w:right w:val="thickThinMediumGap" w:sz="24" w:space="0" w:color="auto"/>
        </w:pBdr>
        <w:tabs>
          <w:tab w:val="right" w:pos="9810"/>
        </w:tabs>
        <w:spacing w:after="240"/>
        <w:rPr>
          <w:rFonts w:cstheme="minorHAnsi"/>
          <w:color w:val="0000FF"/>
          <w:spacing w:val="-3"/>
          <w:szCs w:val="24"/>
          <w:u w:val="single"/>
        </w:rPr>
      </w:pPr>
      <w:r w:rsidRPr="0072576F">
        <w:rPr>
          <w:rFonts w:cstheme="minorHAnsi"/>
          <w:b/>
          <w:szCs w:val="24"/>
        </w:rPr>
        <w:t xml:space="preserve">BIDDER (COMPANY): </w:t>
      </w:r>
      <w:r w:rsidRPr="0072576F">
        <w:rPr>
          <w:rFonts w:cstheme="minorHAnsi"/>
          <w:szCs w:val="24"/>
          <w:u w:val="single"/>
        </w:rPr>
        <w:tab/>
      </w:r>
    </w:p>
    <w:p w14:paraId="4A4E6CF3" w14:textId="77777777" w:rsidR="00F87F3B" w:rsidRPr="0072576F" w:rsidRDefault="00F87F3B" w:rsidP="00733CC1">
      <w:pPr>
        <w:pBdr>
          <w:top w:val="thinThickMediumGap" w:sz="24" w:space="1" w:color="auto"/>
          <w:left w:val="thinThickMediumGap" w:sz="24" w:space="4" w:color="auto"/>
          <w:bottom w:val="thickThinMediumGap" w:sz="24" w:space="11" w:color="auto"/>
          <w:right w:val="thickThinMediumGap" w:sz="24" w:space="0" w:color="auto"/>
        </w:pBdr>
        <w:tabs>
          <w:tab w:val="left" w:pos="4157"/>
          <w:tab w:val="right" w:pos="9810"/>
        </w:tabs>
        <w:spacing w:after="240"/>
        <w:rPr>
          <w:rFonts w:cstheme="minorHAnsi"/>
          <w:szCs w:val="24"/>
          <w:u w:val="single"/>
        </w:rPr>
      </w:pPr>
      <w:r w:rsidRPr="0072576F">
        <w:rPr>
          <w:rFonts w:cstheme="minorHAnsi"/>
          <w:szCs w:val="24"/>
        </w:rPr>
        <w:br/>
        <w:t>NAME/TITLE OF AUTHORIZED SIGNER:</w:t>
      </w:r>
      <w:r w:rsidRPr="0072576F">
        <w:rPr>
          <w:rFonts w:cstheme="minorHAnsi"/>
          <w:szCs w:val="24"/>
          <w:u w:val="single"/>
        </w:rPr>
        <w:tab/>
      </w:r>
      <w:r w:rsidRPr="0072576F">
        <w:rPr>
          <w:rFonts w:cstheme="minorHAnsi"/>
          <w:szCs w:val="24"/>
          <w:u w:val="single"/>
        </w:rPr>
        <w:tab/>
      </w:r>
    </w:p>
    <w:p w14:paraId="3DB687D6" w14:textId="77777777" w:rsidR="00833261" w:rsidRPr="0072576F" w:rsidRDefault="00F87F3B" w:rsidP="00733CC1">
      <w:pPr>
        <w:pBdr>
          <w:top w:val="thinThickMediumGap" w:sz="24" w:space="1" w:color="auto"/>
          <w:left w:val="thinThickMediumGap" w:sz="24" w:space="4" w:color="auto"/>
          <w:bottom w:val="thickThinMediumGap" w:sz="24" w:space="11" w:color="auto"/>
          <w:right w:val="thickThinMediumGap" w:sz="24" w:space="0" w:color="auto"/>
        </w:pBdr>
        <w:tabs>
          <w:tab w:val="left" w:pos="-1080"/>
          <w:tab w:val="left" w:pos="6300"/>
          <w:tab w:val="right" w:pos="9810"/>
        </w:tabs>
        <w:spacing w:after="240"/>
        <w:rPr>
          <w:rFonts w:cstheme="minorHAnsi"/>
          <w:b/>
          <w:color w:val="000000"/>
          <w:szCs w:val="24"/>
          <w:u w:val="single"/>
        </w:rPr>
      </w:pPr>
      <w:r w:rsidRPr="0072576F">
        <w:rPr>
          <w:rFonts w:cstheme="minorHAnsi"/>
          <w:b/>
          <w:color w:val="000000"/>
          <w:szCs w:val="24"/>
        </w:rPr>
        <w:br/>
        <w:t xml:space="preserve">SIGNATURE: </w:t>
      </w:r>
      <w:r w:rsidRPr="0072576F">
        <w:rPr>
          <w:rFonts w:ascii="Wingdings" w:eastAsia="Wingdings" w:hAnsi="Wingdings" w:cstheme="minorHAnsi"/>
          <w:color w:val="0000FF"/>
          <w:spacing w:val="-3"/>
          <w:szCs w:val="24"/>
        </w:rPr>
        <w:t>?</w:t>
      </w:r>
      <w:r w:rsidR="00733CC1">
        <w:rPr>
          <w:rFonts w:cstheme="minorHAnsi"/>
          <w:b/>
          <w:color w:val="000000"/>
          <w:szCs w:val="24"/>
          <w:u w:val="single"/>
        </w:rPr>
        <w:tab/>
      </w:r>
      <w:r w:rsidRPr="0072576F">
        <w:rPr>
          <w:rFonts w:cstheme="minorHAnsi"/>
          <w:b/>
          <w:color w:val="000000"/>
          <w:szCs w:val="24"/>
        </w:rPr>
        <w:t>DATE:</w:t>
      </w:r>
      <w:r w:rsidRPr="0072576F">
        <w:rPr>
          <w:rFonts w:cstheme="minorHAnsi"/>
          <w:szCs w:val="24"/>
          <w:u w:val="single"/>
        </w:rPr>
        <w:tab/>
      </w:r>
      <w:r w:rsidR="00833261" w:rsidRPr="0072576F">
        <w:rPr>
          <w:rFonts w:cstheme="minorHAnsi"/>
        </w:rPr>
        <w:br w:type="page"/>
      </w:r>
    </w:p>
    <w:p w14:paraId="1E85E341" w14:textId="77777777" w:rsidR="002E1805" w:rsidRPr="0072576F" w:rsidRDefault="002E1805" w:rsidP="002E1805">
      <w:pPr>
        <w:shd w:val="clear" w:color="auto" w:fill="FBE4D5" w:themeFill="accent2" w:themeFillTint="33"/>
        <w:tabs>
          <w:tab w:val="right" w:pos="10620"/>
        </w:tabs>
        <w:outlineLvl w:val="3"/>
        <w:rPr>
          <w:rFonts w:cstheme="minorHAnsi"/>
          <w:b/>
          <w:sz w:val="28"/>
          <w:szCs w:val="28"/>
        </w:rPr>
      </w:pPr>
      <w:r w:rsidRPr="0072576F">
        <w:rPr>
          <w:rFonts w:cstheme="minorHAnsi"/>
          <w:b/>
          <w:sz w:val="28"/>
          <w:szCs w:val="28"/>
        </w:rPr>
        <w:lastRenderedPageBreak/>
        <w:t>SMALL LOCAL EMERGING BUSINESS (SLEB) INFORMATION SHEET</w:t>
      </w:r>
      <w:r w:rsidRPr="0072576F">
        <w:rPr>
          <w:rFonts w:cstheme="minorHAnsi"/>
          <w:b/>
          <w:sz w:val="28"/>
          <w:szCs w:val="28"/>
        </w:rPr>
        <w:tab/>
      </w:r>
    </w:p>
    <w:p w14:paraId="73437111" w14:textId="77777777" w:rsidR="002E1805" w:rsidRPr="0072576F" w:rsidRDefault="002E1805" w:rsidP="002E1805">
      <w:pPr>
        <w:spacing w:before="240" w:after="240"/>
        <w:rPr>
          <w:rFonts w:cstheme="minorHAnsi"/>
          <w:szCs w:val="24"/>
        </w:rPr>
      </w:pPr>
      <w:r w:rsidRPr="0072576F">
        <w:rPr>
          <w:rFonts w:cstheme="minorHAnsi"/>
          <w:b/>
          <w:szCs w:val="24"/>
        </w:rPr>
        <w:t>Instructions</w:t>
      </w:r>
      <w:r w:rsidRPr="0072576F">
        <w:rPr>
          <w:rFonts w:cstheme="minorHAnsi"/>
          <w:szCs w:val="24"/>
        </w:rPr>
        <w:t xml:space="preserve">:  On the following page is the </w:t>
      </w:r>
      <w:r w:rsidRPr="0072576F">
        <w:rPr>
          <w:rFonts w:cstheme="minorHAnsi"/>
          <w:b/>
          <w:szCs w:val="24"/>
        </w:rPr>
        <w:t>SLEB Information Sheet</w:t>
      </w:r>
      <w:r w:rsidRPr="0072576F">
        <w:rPr>
          <w:rFonts w:cstheme="minorHAnsi"/>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7D55A031" w14:textId="77777777" w:rsidR="002E1805" w:rsidRPr="0072576F" w:rsidRDefault="002E1805" w:rsidP="002E1805">
      <w:pPr>
        <w:spacing w:before="240" w:after="240"/>
        <w:rPr>
          <w:rFonts w:cstheme="minorHAnsi"/>
          <w:szCs w:val="24"/>
        </w:rPr>
      </w:pPr>
      <w:r w:rsidRPr="0072576F">
        <w:rPr>
          <w:rFonts w:cstheme="minorHAnsi"/>
          <w:szCs w:val="24"/>
        </w:rPr>
        <w:t xml:space="preserve">If a bidder is unable to meet the SLEB requirements, they must take exception to this requirement in the </w:t>
      </w:r>
      <w:hyperlink w:anchor="ExceptionsClarifications" w:history="1">
        <w:r w:rsidRPr="0072576F">
          <w:rPr>
            <w:rFonts w:cstheme="minorHAnsi"/>
            <w:color w:val="0000FF"/>
            <w:szCs w:val="24"/>
            <w:u w:val="single"/>
          </w:rPr>
          <w:t>Exceptions and Clarifications</w:t>
        </w:r>
      </w:hyperlink>
      <w:r w:rsidRPr="0072576F">
        <w:rPr>
          <w:rFonts w:cstheme="minorHAnsi"/>
          <w:szCs w:val="24"/>
        </w:rPr>
        <w:t xml:space="preserve"> section of this solicitation. Please note that the County is under no obligation to accept any exceptions or clarifications, and any exceptions or clarifications may be the basis for bid disqualification.</w:t>
      </w:r>
    </w:p>
    <w:p w14:paraId="58EF844A" w14:textId="77777777" w:rsidR="002E1805" w:rsidRPr="0072576F" w:rsidRDefault="002E1805" w:rsidP="002E1805">
      <w:pPr>
        <w:spacing w:before="240" w:after="240"/>
        <w:rPr>
          <w:rFonts w:cstheme="minorHAnsi"/>
          <w:szCs w:val="24"/>
        </w:rPr>
      </w:pPr>
      <w:r w:rsidRPr="0072576F">
        <w:rPr>
          <w:rFonts w:cstheme="minorHAnsi"/>
          <w:szCs w:val="24"/>
        </w:rPr>
        <w:t xml:space="preserve">SLEB certification must be </w:t>
      </w:r>
      <w:r w:rsidRPr="0072576F">
        <w:rPr>
          <w:rFonts w:cstheme="minorHAnsi"/>
          <w:b/>
          <w:bCs/>
          <w:szCs w:val="24"/>
          <w:u w:val="single"/>
        </w:rPr>
        <w:t>valid</w:t>
      </w:r>
      <w:r w:rsidRPr="0072576F">
        <w:rPr>
          <w:rFonts w:cstheme="minorHAnsi"/>
          <w:szCs w:val="24"/>
        </w:rPr>
        <w:t xml:space="preserve"> at the time of bid proposal submittal for SLEB primes and SLEB subcontractor(s).</w:t>
      </w:r>
    </w:p>
    <w:p w14:paraId="77B2FAE6" w14:textId="77777777" w:rsidR="002E1805" w:rsidRPr="0072576F" w:rsidRDefault="002E1805">
      <w:pPr>
        <w:numPr>
          <w:ilvl w:val="0"/>
          <w:numId w:val="48"/>
        </w:numPr>
        <w:spacing w:before="240" w:after="240"/>
        <w:rPr>
          <w:rFonts w:cstheme="minorHAnsi"/>
          <w:szCs w:val="24"/>
        </w:rPr>
      </w:pPr>
      <w:r w:rsidRPr="0072576F">
        <w:rPr>
          <w:rFonts w:cstheme="minorHAnsi"/>
          <w:szCs w:val="24"/>
        </w:rPr>
        <w:t xml:space="preserve">For SLEB Subcontracting Questions: Please contact the General Services Agency - Office of Acquisition Policy, </w:t>
      </w:r>
      <w:hyperlink r:id="rId92" w:history="1">
        <w:r w:rsidR="008942F9" w:rsidRPr="0072576F">
          <w:rPr>
            <w:rStyle w:val="Hyperlink"/>
            <w:rFonts w:cstheme="minorHAnsi"/>
            <w:szCs w:val="24"/>
          </w:rPr>
          <w:t>GSA-OAP@acgov.org</w:t>
        </w:r>
      </w:hyperlink>
      <w:r w:rsidRPr="0072576F">
        <w:rPr>
          <w:rFonts w:cstheme="minorHAnsi"/>
          <w:szCs w:val="24"/>
        </w:rPr>
        <w:t>.</w:t>
      </w:r>
    </w:p>
    <w:p w14:paraId="2850389A" w14:textId="77777777" w:rsidR="00FA5023" w:rsidRPr="0072576F" w:rsidRDefault="002E1805" w:rsidP="002E1805">
      <w:pPr>
        <w:rPr>
          <w:rFonts w:cstheme="minorHAnsi"/>
        </w:rPr>
      </w:pPr>
      <w:r w:rsidRPr="0072576F">
        <w:rPr>
          <w:rFonts w:cstheme="minorHAnsi"/>
          <w:szCs w:val="24"/>
        </w:rPr>
        <w:t xml:space="preserve">For questions/information regarding SLEB certification, including requirements, please contact the Auditor-Controller Agency, Office of Contract Compliance &amp; Reporting – SLEB Certification Unit, </w:t>
      </w:r>
      <w:hyperlink r:id="rId93" w:history="1">
        <w:r w:rsidRPr="0072576F">
          <w:rPr>
            <w:rFonts w:cstheme="minorHAnsi"/>
            <w:color w:val="0000FF"/>
            <w:szCs w:val="24"/>
            <w:u w:val="single"/>
          </w:rPr>
          <w:t>OCCR@acgov.org</w:t>
        </w:r>
      </w:hyperlink>
      <w:r w:rsidRPr="0072576F">
        <w:rPr>
          <w:rFonts w:cstheme="minorHAnsi"/>
          <w:szCs w:val="24"/>
        </w:rPr>
        <w:t>, (510) 891-5500.</w:t>
      </w:r>
    </w:p>
    <w:p w14:paraId="289826EA" w14:textId="77777777" w:rsidR="002E1805" w:rsidRPr="0072576F" w:rsidRDefault="002E1805">
      <w:pPr>
        <w:rPr>
          <w:rFonts w:cstheme="minorHAnsi"/>
        </w:rPr>
      </w:pPr>
      <w:r w:rsidRPr="0072576F">
        <w:rPr>
          <w:rFonts w:cstheme="minorHAnsi"/>
        </w:rPr>
        <w:br w:type="page"/>
      </w:r>
    </w:p>
    <w:p w14:paraId="7019B6F9" w14:textId="77777777" w:rsidR="00190EB4" w:rsidRPr="0072576F" w:rsidRDefault="00190EB4" w:rsidP="00190EB4">
      <w:pPr>
        <w:shd w:val="clear" w:color="auto" w:fill="FBE4D5" w:themeFill="accent2" w:themeFillTint="33"/>
        <w:tabs>
          <w:tab w:val="right" w:pos="10620"/>
        </w:tabs>
        <w:outlineLvl w:val="3"/>
        <w:rPr>
          <w:rFonts w:cstheme="minorHAnsi"/>
          <w:b/>
          <w:sz w:val="28"/>
          <w:szCs w:val="28"/>
        </w:rPr>
      </w:pPr>
      <w:bookmarkStart w:id="109" w:name="SLEBInfo"/>
      <w:bookmarkEnd w:id="109"/>
      <w:r w:rsidRPr="0072576F">
        <w:rPr>
          <w:rFonts w:cstheme="minorHAnsi"/>
          <w:b/>
          <w:sz w:val="28"/>
          <w:szCs w:val="28"/>
        </w:rPr>
        <w:lastRenderedPageBreak/>
        <w:t xml:space="preserve">SLEB INFORMATION SHEET </w:t>
      </w:r>
      <w:r w:rsidRPr="0072576F">
        <w:rPr>
          <w:rFonts w:cstheme="minorHAnsi"/>
          <w:b/>
          <w:sz w:val="28"/>
          <w:szCs w:val="28"/>
        </w:rPr>
        <w:tab/>
      </w:r>
    </w:p>
    <w:p w14:paraId="258D51BD" w14:textId="77777777" w:rsidR="00190EB4" w:rsidRPr="0072576F" w:rsidRDefault="00190EB4" w:rsidP="00190EB4">
      <w:pPr>
        <w:tabs>
          <w:tab w:val="left" w:pos="-720"/>
        </w:tabs>
        <w:jc w:val="center"/>
        <w:rPr>
          <w:rFonts w:cstheme="minorHAnsi"/>
          <w:b/>
          <w:spacing w:val="-3"/>
          <w:sz w:val="14"/>
        </w:rPr>
      </w:pPr>
    </w:p>
    <w:p w14:paraId="53816AA4" w14:textId="77777777" w:rsidR="00190EB4" w:rsidRPr="0072576F" w:rsidRDefault="00190EB4" w:rsidP="00190EB4">
      <w:pPr>
        <w:spacing w:after="120"/>
        <w:jc w:val="both"/>
        <w:rPr>
          <w:rFonts w:cstheme="minorHAnsi"/>
          <w:sz w:val="20"/>
        </w:rPr>
      </w:pPr>
      <w:r w:rsidRPr="0072576F">
        <w:rPr>
          <w:rFonts w:cstheme="minorHAnsi"/>
          <w:sz w:val="20"/>
        </w:rPr>
        <w:t xml:space="preserve">In order to meet the Small Local Emerging Business (SLEB) requirements of this RFP, </w:t>
      </w:r>
      <w:r w:rsidRPr="0072576F">
        <w:rPr>
          <w:rFonts w:cstheme="minorHAnsi"/>
          <w:sz w:val="20"/>
          <w:u w:val="single"/>
        </w:rPr>
        <w:t>all Bidders must complete this form</w:t>
      </w:r>
      <w:r w:rsidRPr="0072576F">
        <w:rPr>
          <w:rFonts w:cstheme="minorHAnsi"/>
          <w:sz w:val="20"/>
        </w:rPr>
        <w:t xml:space="preserve">. If a bidder is unable to meet the SLEB requirements, they must take exception to this requirement in the </w:t>
      </w:r>
      <w:hyperlink w:anchor="ExceptionsClarifications" w:history="1">
        <w:r w:rsidRPr="0072576F">
          <w:rPr>
            <w:rFonts w:cstheme="minorHAnsi"/>
            <w:color w:val="0000FF"/>
            <w:sz w:val="20"/>
            <w:u w:val="single"/>
          </w:rPr>
          <w:t>Exceptions and Clarifications</w:t>
        </w:r>
      </w:hyperlink>
      <w:r w:rsidRPr="0072576F">
        <w:rPr>
          <w:rFonts w:cstheme="minorHAnsi"/>
          <w:sz w:val="20"/>
        </w:rPr>
        <w:t xml:space="preserve"> section of this solicitation. Please note that the County is under no obligation to accept any exceptions or clarifications, and any exceptions or clarifications may be the basis for bid disqualification.</w:t>
      </w:r>
    </w:p>
    <w:p w14:paraId="26E4E887" w14:textId="77777777" w:rsidR="00190EB4" w:rsidRPr="0072576F" w:rsidRDefault="00190EB4" w:rsidP="00190EB4">
      <w:pPr>
        <w:spacing w:after="120"/>
        <w:jc w:val="both"/>
        <w:rPr>
          <w:rFonts w:cstheme="minorHAnsi"/>
          <w:sz w:val="20"/>
        </w:rPr>
      </w:pPr>
      <w:r w:rsidRPr="0072576F">
        <w:rPr>
          <w:rFonts w:cstheme="minorHAnsi"/>
          <w:sz w:val="20"/>
        </w:rPr>
        <w:t>Bidders that are not certified SLEBS (for the definition of a SLEB, see</w:t>
      </w:r>
      <w:r w:rsidRPr="0072576F">
        <w:rPr>
          <w:rFonts w:cstheme="minorHAnsi"/>
          <w:b/>
          <w:sz w:val="20"/>
        </w:rPr>
        <w:t xml:space="preserve"> </w:t>
      </w:r>
      <w:hyperlink r:id="rId94" w:history="1">
        <w:r w:rsidRPr="0072576F">
          <w:rPr>
            <w:rFonts w:cstheme="minorHAnsi"/>
            <w:b/>
            <w:color w:val="0000FF"/>
            <w:sz w:val="20"/>
            <w:u w:val="single"/>
          </w:rPr>
          <w:t>Alameda County SLEB Program Overview</w:t>
        </w:r>
      </w:hyperlink>
      <w:r w:rsidRPr="0072576F">
        <w:rPr>
          <w:rFonts w:cstheme="minorHAnsi"/>
          <w:b/>
          <w:sz w:val="20"/>
        </w:rPr>
        <w:t>; [</w:t>
      </w:r>
      <w:hyperlink r:id="rId95" w:history="1">
        <w:r w:rsidRPr="0072576F">
          <w:rPr>
            <w:rFonts w:cstheme="minorHAnsi"/>
            <w:b/>
            <w:color w:val="0000FF"/>
            <w:sz w:val="20"/>
            <w:u w:val="single"/>
          </w:rPr>
          <w:t>http://acgov.org/auditor/sleb/overview.htm</w:t>
        </w:r>
      </w:hyperlink>
      <w:r w:rsidRPr="0072576F">
        <w:rPr>
          <w:rFonts w:cstheme="minorHAnsi"/>
          <w:b/>
          <w:sz w:val="20"/>
        </w:rPr>
        <w:t xml:space="preserve">]) </w:t>
      </w:r>
      <w:r w:rsidRPr="0072576F">
        <w:rPr>
          <w:rFonts w:cstheme="minorHAns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36B93971" w14:textId="77777777" w:rsidR="00190EB4" w:rsidRPr="0072576F" w:rsidRDefault="00190EB4" w:rsidP="00190EB4">
      <w:pPr>
        <w:spacing w:after="120"/>
        <w:jc w:val="both"/>
        <w:rPr>
          <w:rFonts w:cstheme="minorHAnsi"/>
          <w:sz w:val="20"/>
        </w:rPr>
      </w:pPr>
      <w:r w:rsidRPr="0072576F">
        <w:rPr>
          <w:rFonts w:cstheme="minorHAnsi"/>
          <w:sz w:val="20"/>
        </w:rPr>
        <w:t>Bidders are encouraged to form a partnership with a SLEB that can participate directly with this contract.  One of the</w:t>
      </w:r>
      <w:r w:rsidRPr="0072576F">
        <w:rPr>
          <w:rFonts w:cstheme="minorHAnsi"/>
          <w:b/>
          <w:sz w:val="20"/>
        </w:rPr>
        <w:t xml:space="preserve"> </w:t>
      </w:r>
      <w:r w:rsidRPr="0072576F">
        <w:rPr>
          <w:rFonts w:cstheme="minorHAnsi"/>
          <w:sz w:val="20"/>
        </w:rPr>
        <w:t xml:space="preserve">benefits of the partnership will be economical, but this partnership will also assist the SLEB to grow and build the capacity to eventually bid as a prime on their own.  </w:t>
      </w:r>
    </w:p>
    <w:p w14:paraId="7ADD78F1" w14:textId="77777777" w:rsidR="00190EB4" w:rsidRPr="0072576F" w:rsidRDefault="00190EB4" w:rsidP="00190EB4">
      <w:pPr>
        <w:spacing w:after="120"/>
        <w:jc w:val="both"/>
        <w:rPr>
          <w:rFonts w:cstheme="minorHAnsi"/>
          <w:sz w:val="20"/>
        </w:rPr>
      </w:pPr>
      <w:r w:rsidRPr="0072576F">
        <w:rPr>
          <w:rFonts w:cstheme="minorHAnsi"/>
          <w:sz w:val="20"/>
        </w:rPr>
        <w:t>Once a contract has been awarded, substitutions of the named subcontractor(s) are not allowed without prior written approval from the Auditor-Controller, Office of Contract Compliance &amp; Reporting (OCCR).</w:t>
      </w:r>
    </w:p>
    <w:p w14:paraId="1D75AE0A" w14:textId="77777777" w:rsidR="00190EB4" w:rsidRPr="0072576F" w:rsidRDefault="00190EB4" w:rsidP="00190EB4">
      <w:pPr>
        <w:spacing w:after="120"/>
        <w:jc w:val="both"/>
        <w:rPr>
          <w:rFonts w:cstheme="minorHAnsi"/>
          <w:b/>
          <w:spacing w:val="-1"/>
          <w:sz w:val="20"/>
        </w:rPr>
      </w:pPr>
      <w:r w:rsidRPr="0072576F">
        <w:rPr>
          <w:rFonts w:cstheme="minorHAnsi"/>
          <w:sz w:val="20"/>
        </w:rPr>
        <w:t xml:space="preserve">County departments, prime, and subcontractors are required to use the web-based Elation Systems to monitor SLEB subcontractor </w:t>
      </w:r>
      <w:r w:rsidRPr="0072576F">
        <w:rPr>
          <w:rFonts w:cstheme="minorHAnsi"/>
          <w:spacing w:val="-1"/>
          <w:sz w:val="20"/>
        </w:rPr>
        <w:t>compliance with</w:t>
      </w:r>
      <w:r w:rsidRPr="0072576F">
        <w:rPr>
          <w:rFonts w:cstheme="minorHAnsi"/>
          <w:b/>
          <w:spacing w:val="-1"/>
          <w:sz w:val="20"/>
        </w:rPr>
        <w:t xml:space="preserve"> </w:t>
      </w:r>
      <w:hyperlink r:id="rId96" w:history="1">
        <w:r w:rsidRPr="0072576F">
          <w:rPr>
            <w:rFonts w:cstheme="minorHAnsi"/>
            <w:b/>
            <w:color w:val="0000FF"/>
            <w:spacing w:val="-1"/>
            <w:sz w:val="20"/>
            <w:u w:val="single"/>
          </w:rPr>
          <w:t>Elation Systems</w:t>
        </w:r>
      </w:hyperlink>
      <w:r w:rsidRPr="0072576F">
        <w:rPr>
          <w:rFonts w:cstheme="minorHAnsi"/>
          <w:b/>
          <w:spacing w:val="-1"/>
          <w:sz w:val="20"/>
        </w:rPr>
        <w:t>; [</w:t>
      </w:r>
      <w:hyperlink r:id="rId97" w:history="1">
        <w:r w:rsidRPr="0072576F">
          <w:rPr>
            <w:rFonts w:cstheme="minorHAnsi"/>
            <w:b/>
            <w:color w:val="0000FF"/>
            <w:spacing w:val="-1"/>
            <w:sz w:val="20"/>
            <w:u w:val="single"/>
          </w:rPr>
          <w:t>http://www.elationsys.com/elationsys/</w:t>
        </w:r>
      </w:hyperlink>
      <w:r w:rsidRPr="0072576F">
        <w:rPr>
          <w:rFonts w:cstheme="minorHAnsi"/>
          <w:b/>
          <w:spacing w:val="-1"/>
          <w:sz w:val="20"/>
        </w:rPr>
        <w:t>].</w:t>
      </w:r>
    </w:p>
    <w:p w14:paraId="46A26C1B" w14:textId="77777777" w:rsidR="00F87F3B" w:rsidRPr="0072576F" w:rsidRDefault="005A3914"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sdt>
        <w:sdtPr>
          <w:rPr>
            <w:rFonts w:cstheme="minorHAnsi"/>
            <w:b/>
            <w:spacing w:val="-3"/>
            <w:sz w:val="20"/>
          </w:rPr>
          <w:id w:val="756710387"/>
          <w14:checkbox>
            <w14:checked w14:val="0"/>
            <w14:checkedState w14:val="2612" w14:font="MS Gothic"/>
            <w14:uncheckedState w14:val="2610" w14:font="MS Gothic"/>
          </w14:checkbox>
        </w:sdtPr>
        <w:sdtEndPr/>
        <w:sdtContent>
          <w:r w:rsidR="00F87F3B" w:rsidRPr="0072576F">
            <w:rPr>
              <w:rFonts w:ascii="Segoe UI Symbol" w:eastAsia="MS Gothic" w:hAnsi="Segoe UI Symbol" w:cs="Segoe UI Symbol"/>
              <w:b/>
              <w:spacing w:val="-3"/>
              <w:sz w:val="20"/>
            </w:rPr>
            <w:t>☐</w:t>
          </w:r>
        </w:sdtContent>
      </w:sdt>
      <w:r w:rsidR="00F87F3B" w:rsidRPr="0072576F">
        <w:rPr>
          <w:rFonts w:cstheme="minorHAnsi"/>
          <w:b/>
          <w:spacing w:val="-3"/>
          <w:sz w:val="20"/>
        </w:rPr>
        <w:tab/>
        <w:t>BIDDER IS A CERTIFIED SLEB (sign at bottom of page)</w:t>
      </w:r>
    </w:p>
    <w:p w14:paraId="601A23AB" w14:textId="77777777" w:rsidR="00F87F3B" w:rsidRPr="0072576F" w:rsidRDefault="00F87F3B" w:rsidP="00F87F3B">
      <w:pPr>
        <w:pBdr>
          <w:top w:val="single" w:sz="12" w:space="0" w:color="auto"/>
          <w:left w:val="single" w:sz="12" w:space="4" w:color="auto"/>
          <w:bottom w:val="single" w:sz="12" w:space="1" w:color="auto"/>
          <w:right w:val="single" w:sz="12" w:space="4" w:color="auto"/>
        </w:pBdr>
        <w:spacing w:after="120"/>
        <w:ind w:firstLine="360"/>
        <w:jc w:val="both"/>
        <w:rPr>
          <w:rFonts w:cstheme="minorHAnsi"/>
          <w:b/>
          <w:spacing w:val="-1"/>
          <w:sz w:val="20"/>
        </w:rPr>
      </w:pPr>
      <w:r w:rsidRPr="0072576F">
        <w:rPr>
          <w:rFonts w:cstheme="minorHAnsi"/>
          <w:b/>
          <w:spacing w:val="-1"/>
          <w:sz w:val="20"/>
        </w:rPr>
        <w:t>SLEB BIDDER Business Name:</w:t>
      </w:r>
    </w:p>
    <w:p w14:paraId="65D74B7C" w14:textId="77777777" w:rsidR="00F87F3B" w:rsidRPr="0072576F" w:rsidRDefault="00F87F3B" w:rsidP="00F87F3B">
      <w:pPr>
        <w:pBdr>
          <w:top w:val="single" w:sz="12" w:space="0" w:color="auto"/>
          <w:left w:val="single" w:sz="12" w:space="4" w:color="auto"/>
          <w:bottom w:val="single" w:sz="12" w:space="1" w:color="auto"/>
          <w:right w:val="single" w:sz="12" w:space="4" w:color="auto"/>
        </w:pBdr>
        <w:spacing w:after="120"/>
        <w:ind w:firstLine="360"/>
        <w:jc w:val="both"/>
        <w:rPr>
          <w:rFonts w:cstheme="minorHAnsi"/>
          <w:b/>
          <w:spacing w:val="-3"/>
          <w:sz w:val="20"/>
        </w:rPr>
      </w:pPr>
      <w:r w:rsidRPr="0072576F">
        <w:rPr>
          <w:rFonts w:cstheme="minorHAnsi"/>
          <w:b/>
          <w:spacing w:val="-3"/>
          <w:sz w:val="20"/>
        </w:rPr>
        <w:t xml:space="preserve">SLEB Certification #: </w:t>
      </w:r>
    </w:p>
    <w:p w14:paraId="0F77B143" w14:textId="77777777" w:rsidR="00F87F3B" w:rsidRPr="0072576F" w:rsidRDefault="00F87F3B" w:rsidP="00F87F3B">
      <w:pPr>
        <w:pBdr>
          <w:top w:val="single" w:sz="12" w:space="0" w:color="auto"/>
          <w:left w:val="single" w:sz="12" w:space="4" w:color="auto"/>
          <w:bottom w:val="single" w:sz="12" w:space="1" w:color="auto"/>
          <w:right w:val="single" w:sz="12" w:space="4" w:color="auto"/>
        </w:pBdr>
        <w:spacing w:after="120"/>
        <w:ind w:firstLine="360"/>
        <w:jc w:val="both"/>
        <w:rPr>
          <w:rFonts w:cstheme="minorHAnsi"/>
          <w:b/>
          <w:spacing w:val="-3"/>
          <w:sz w:val="20"/>
        </w:rPr>
      </w:pPr>
      <w:r w:rsidRPr="0072576F">
        <w:rPr>
          <w:rFonts w:cstheme="minorHAnsi"/>
          <w:b/>
          <w:spacing w:val="-3"/>
          <w:sz w:val="20"/>
        </w:rPr>
        <w:t xml:space="preserve">SLEB Certification Expiration Date: </w:t>
      </w:r>
    </w:p>
    <w:p w14:paraId="7DD80950" w14:textId="77777777" w:rsidR="00F87F3B" w:rsidRPr="0072576F" w:rsidRDefault="00F87F3B" w:rsidP="00F87F3B">
      <w:pPr>
        <w:pBdr>
          <w:top w:val="single" w:sz="12" w:space="0" w:color="auto"/>
          <w:left w:val="single" w:sz="12" w:space="4" w:color="auto"/>
          <w:bottom w:val="single" w:sz="12" w:space="1" w:color="auto"/>
          <w:right w:val="single" w:sz="12" w:space="4" w:color="auto"/>
        </w:pBdr>
        <w:spacing w:after="120"/>
        <w:ind w:firstLine="360"/>
        <w:jc w:val="both"/>
        <w:rPr>
          <w:rFonts w:cstheme="minorHAnsi"/>
          <w:b/>
          <w:spacing w:val="-1"/>
          <w:sz w:val="20"/>
        </w:rPr>
      </w:pPr>
      <w:r w:rsidRPr="0072576F">
        <w:rPr>
          <w:rFonts w:cstheme="minorHAnsi"/>
          <w:b/>
          <w:spacing w:val="-3"/>
          <w:sz w:val="20"/>
        </w:rPr>
        <w:t xml:space="preserve">NAICS Codes Included in Certification: </w:t>
      </w:r>
    </w:p>
    <w:p w14:paraId="63EA482F" w14:textId="77777777" w:rsidR="00190EB4" w:rsidRPr="0072576F" w:rsidRDefault="00190EB4" w:rsidP="00190EB4">
      <w:pPr>
        <w:rPr>
          <w:rFonts w:cstheme="minorHAnsi"/>
          <w:b/>
          <w:sz w:val="22"/>
          <w:szCs w:val="22"/>
        </w:rPr>
      </w:pPr>
      <w:r w:rsidRPr="0072576F">
        <w:rPr>
          <w:rFonts w:cstheme="minorHAnsi"/>
          <w:b/>
          <w:sz w:val="22"/>
          <w:szCs w:val="22"/>
        </w:rPr>
        <w:t xml:space="preserve">OR </w:t>
      </w:r>
    </w:p>
    <w:p w14:paraId="2DE0124F" w14:textId="77777777" w:rsidR="00F87F3B" w:rsidRPr="0072576F" w:rsidRDefault="005A3914"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sdt>
        <w:sdtPr>
          <w:rPr>
            <w:rFonts w:cstheme="minorHAnsi"/>
            <w:b/>
            <w:spacing w:val="-3"/>
            <w:sz w:val="20"/>
          </w:rPr>
          <w:id w:val="-1949149795"/>
          <w14:checkbox>
            <w14:checked w14:val="0"/>
            <w14:checkedState w14:val="2612" w14:font="MS Gothic"/>
            <w14:uncheckedState w14:val="2610" w14:font="MS Gothic"/>
          </w14:checkbox>
        </w:sdtPr>
        <w:sdtEndPr/>
        <w:sdtContent>
          <w:r w:rsidR="00F87F3B" w:rsidRPr="0072576F">
            <w:rPr>
              <w:rFonts w:ascii="Segoe UI Symbol" w:eastAsia="MS Gothic" w:hAnsi="Segoe UI Symbol" w:cs="Segoe UI Symbol"/>
              <w:b/>
              <w:spacing w:val="-3"/>
              <w:sz w:val="20"/>
            </w:rPr>
            <w:t>☐</w:t>
          </w:r>
        </w:sdtContent>
      </w:sdt>
      <w:r w:rsidR="00F87F3B" w:rsidRPr="0072576F">
        <w:rPr>
          <w:rFonts w:cstheme="minorHAnsi"/>
          <w:b/>
          <w:spacing w:val="-3"/>
          <w:sz w:val="20"/>
        </w:rPr>
        <w:t xml:space="preserve">  </w:t>
      </w:r>
      <w:r w:rsidR="00F87F3B" w:rsidRPr="0072576F">
        <w:rPr>
          <w:rFonts w:cstheme="minorHAnsi"/>
          <w:b/>
          <w:spacing w:val="-3"/>
          <w:sz w:val="20"/>
        </w:rPr>
        <w:tab/>
        <w:t xml:space="preserve">BIDDER IS NOT A CERTIFIED SLEB AND WILL SUBCONTRACT </w:t>
      </w:r>
      <w:r w:rsidR="00F87F3B" w:rsidRPr="0072576F">
        <w:rPr>
          <w:rFonts w:cstheme="minorHAnsi"/>
          <w:b/>
          <w:spacing w:val="-3"/>
          <w:sz w:val="20"/>
        </w:rPr>
        <w:tab/>
        <w:t xml:space="preserve">         </w:t>
      </w:r>
      <w:r w:rsidR="00F87F3B" w:rsidRPr="0072576F">
        <w:rPr>
          <w:rFonts w:cstheme="minorHAnsi"/>
          <w:b/>
          <w:spacing w:val="-3"/>
          <w:sz w:val="20"/>
        </w:rPr>
        <w:tab/>
        <w:t xml:space="preserve">% WITH THE SLEB NAMED BELOW FOR THE FOLLOWING GOODS/SERVICES: </w:t>
      </w:r>
      <w:r w:rsidR="00F87F3B" w:rsidRPr="0072576F">
        <w:rPr>
          <w:rFonts w:cstheme="minorHAnsi"/>
          <w:b/>
          <w:spacing w:val="-3"/>
          <w:sz w:val="20"/>
        </w:rPr>
        <w:tab/>
      </w:r>
    </w:p>
    <w:p w14:paraId="082B355F"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SLEB Subcontractor Business Name:  </w:t>
      </w:r>
      <w:r w:rsidRPr="0072576F">
        <w:rPr>
          <w:rFonts w:cstheme="minorHAnsi"/>
          <w:b/>
          <w:spacing w:val="-3"/>
          <w:sz w:val="20"/>
        </w:rPr>
        <w:tab/>
      </w:r>
    </w:p>
    <w:p w14:paraId="7CAB3ABA"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SLEB Certification #: </w:t>
      </w:r>
      <w:r w:rsidRPr="0072576F">
        <w:rPr>
          <w:rFonts w:cstheme="minorHAnsi"/>
          <w:b/>
          <w:spacing w:val="-3"/>
          <w:sz w:val="20"/>
        </w:rPr>
        <w:tab/>
      </w:r>
      <w:r w:rsidRPr="0072576F">
        <w:rPr>
          <w:rFonts w:cstheme="minorHAnsi"/>
          <w:b/>
          <w:spacing w:val="-3"/>
          <w:sz w:val="20"/>
        </w:rPr>
        <w:tab/>
        <w:t xml:space="preserve">     </w:t>
      </w:r>
    </w:p>
    <w:p w14:paraId="4FF8DAC5"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SLEB Certification Expiration Date: </w:t>
      </w:r>
      <w:r w:rsidRPr="0072576F">
        <w:rPr>
          <w:rFonts w:cstheme="minorHAnsi"/>
          <w:b/>
          <w:spacing w:val="-3"/>
          <w:sz w:val="20"/>
        </w:rPr>
        <w:tab/>
      </w:r>
    </w:p>
    <w:p w14:paraId="18ED924F"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SLEB Certification Status:  </w:t>
      </w:r>
      <w:sdt>
        <w:sdtPr>
          <w:rPr>
            <w:rFonts w:cstheme="minorHAnsi"/>
            <w:b/>
            <w:spacing w:val="-3"/>
            <w:sz w:val="20"/>
          </w:rPr>
          <w:id w:val="93753893"/>
          <w14:checkbox>
            <w14:checked w14:val="0"/>
            <w14:checkedState w14:val="2612" w14:font="MS Gothic"/>
            <w14:uncheckedState w14:val="2610" w14:font="MS Gothic"/>
          </w14:checkbox>
        </w:sdtPr>
        <w:sdtEndPr/>
        <w:sdtContent>
          <w:r w:rsidRPr="0072576F">
            <w:rPr>
              <w:rFonts w:ascii="Segoe UI Symbol" w:hAnsi="Segoe UI Symbol" w:cs="Segoe UI Symbol"/>
              <w:b/>
              <w:spacing w:val="-3"/>
              <w:sz w:val="20"/>
            </w:rPr>
            <w:t>☐</w:t>
          </w:r>
        </w:sdtContent>
      </w:sdt>
      <w:r w:rsidRPr="0072576F">
        <w:rPr>
          <w:rFonts w:cstheme="minorHAnsi"/>
          <w:b/>
          <w:spacing w:val="-3"/>
          <w:sz w:val="20"/>
        </w:rPr>
        <w:t xml:space="preserve">  Small /  </w:t>
      </w:r>
      <w:sdt>
        <w:sdtPr>
          <w:rPr>
            <w:rFonts w:cstheme="minorHAnsi"/>
            <w:b/>
            <w:spacing w:val="-3"/>
            <w:sz w:val="20"/>
          </w:rPr>
          <w:id w:val="-93871932"/>
          <w14:checkbox>
            <w14:checked w14:val="0"/>
            <w14:checkedState w14:val="2612" w14:font="MS Gothic"/>
            <w14:uncheckedState w14:val="2610" w14:font="MS Gothic"/>
          </w14:checkbox>
        </w:sdtPr>
        <w:sdtEndPr/>
        <w:sdtContent>
          <w:r w:rsidRPr="0072576F">
            <w:rPr>
              <w:rFonts w:ascii="Segoe UI Symbol" w:hAnsi="Segoe UI Symbol" w:cs="Segoe UI Symbol"/>
              <w:b/>
              <w:spacing w:val="-3"/>
              <w:sz w:val="20"/>
            </w:rPr>
            <w:t>☐</w:t>
          </w:r>
        </w:sdtContent>
      </w:sdt>
      <w:r w:rsidRPr="0072576F">
        <w:rPr>
          <w:rFonts w:cstheme="minorHAnsi"/>
          <w:b/>
          <w:spacing w:val="-3"/>
          <w:sz w:val="20"/>
        </w:rPr>
        <w:t xml:space="preserve">  Emerging </w:t>
      </w:r>
    </w:p>
    <w:p w14:paraId="6D1292E6"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NAICS Codes Included in Certification: </w:t>
      </w:r>
      <w:r w:rsidRPr="0072576F">
        <w:rPr>
          <w:rFonts w:cstheme="minorHAnsi"/>
          <w:b/>
          <w:spacing w:val="-3"/>
          <w:sz w:val="20"/>
        </w:rPr>
        <w:tab/>
      </w:r>
    </w:p>
    <w:p w14:paraId="7C9A7637"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SLEB Subcontractor Principal Name: </w:t>
      </w:r>
      <w:r w:rsidRPr="0072576F">
        <w:rPr>
          <w:rFonts w:cstheme="minorHAnsi"/>
          <w:b/>
          <w:spacing w:val="-3"/>
          <w:sz w:val="20"/>
        </w:rPr>
        <w:tab/>
      </w:r>
    </w:p>
    <w:p w14:paraId="4CB61524" w14:textId="77777777" w:rsidR="00F87F3B" w:rsidRPr="0072576F" w:rsidRDefault="00F87F3B" w:rsidP="00F87F3B">
      <w:pPr>
        <w:pBdr>
          <w:top w:val="single" w:sz="12" w:space="0" w:color="auto"/>
          <w:left w:val="single" w:sz="12" w:space="4" w:color="auto"/>
          <w:bottom w:val="single" w:sz="12" w:space="1" w:color="auto"/>
          <w:right w:val="single" w:sz="12" w:space="4" w:color="auto"/>
        </w:pBdr>
        <w:tabs>
          <w:tab w:val="center" w:pos="5220"/>
          <w:tab w:val="right" w:pos="8640"/>
        </w:tabs>
        <w:spacing w:line="276" w:lineRule="auto"/>
        <w:ind w:left="360" w:hanging="360"/>
        <w:rPr>
          <w:rFonts w:cstheme="minorHAnsi"/>
          <w:b/>
          <w:spacing w:val="-3"/>
          <w:sz w:val="20"/>
        </w:rPr>
      </w:pPr>
      <w:r w:rsidRPr="0072576F">
        <w:rPr>
          <w:rFonts w:cstheme="minorHAnsi"/>
          <w:b/>
          <w:spacing w:val="-3"/>
          <w:sz w:val="20"/>
        </w:rPr>
        <w:tab/>
        <w:t xml:space="preserve">SLEB Subcontractor Principal Signature:  </w:t>
      </w:r>
      <w:r w:rsidRPr="0072576F">
        <w:rPr>
          <w:rFonts w:ascii="Wingdings" w:eastAsia="Wingdings" w:hAnsi="Wingdings" w:cstheme="minorHAnsi"/>
          <w:b/>
          <w:spacing w:val="-3"/>
          <w:sz w:val="20"/>
        </w:rPr>
        <w:t>?</w:t>
      </w:r>
    </w:p>
    <w:p w14:paraId="0055D4FB" w14:textId="77777777" w:rsidR="00190EB4" w:rsidRPr="0072576F" w:rsidRDefault="00190EB4" w:rsidP="00190EB4">
      <w:pPr>
        <w:tabs>
          <w:tab w:val="center" w:pos="5220"/>
        </w:tabs>
        <w:rPr>
          <w:rFonts w:cstheme="minorHAnsi"/>
          <w:sz w:val="14"/>
          <w:szCs w:val="16"/>
        </w:rPr>
      </w:pPr>
    </w:p>
    <w:p w14:paraId="77D85EEC" w14:textId="77777777" w:rsidR="00190EB4" w:rsidRPr="0072576F" w:rsidRDefault="00190EB4" w:rsidP="00190EB4">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cstheme="minorHAnsi"/>
          <w:b/>
          <w:spacing w:val="-3"/>
          <w:sz w:val="22"/>
        </w:rPr>
      </w:pPr>
      <w:r w:rsidRPr="0072576F">
        <w:rPr>
          <w:rFonts w:cstheme="minorHAnsi"/>
          <w:b/>
          <w:sz w:val="20"/>
        </w:rPr>
        <w:t>Upon award, Bidder (the Prime Contractor) and</w:t>
      </w:r>
      <w:r w:rsidRPr="0072576F">
        <w:rPr>
          <w:rFonts w:cstheme="minorHAnsi"/>
          <w:sz w:val="20"/>
        </w:rPr>
        <w:t xml:space="preserve"> </w:t>
      </w:r>
      <w:r w:rsidRPr="0072576F">
        <w:rPr>
          <w:rFonts w:cstheme="minorHAnsi"/>
          <w:b/>
          <w:sz w:val="20"/>
        </w:rPr>
        <w:t>all SLEB subcontractors</w:t>
      </w:r>
      <w:r w:rsidRPr="0072576F">
        <w:rPr>
          <w:rFonts w:cstheme="minorHAns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42BE775A" w14:textId="77777777" w:rsidR="00190EB4" w:rsidRPr="0072576F" w:rsidRDefault="00190EB4" w:rsidP="00190EB4">
      <w:pPr>
        <w:rPr>
          <w:rFonts w:cstheme="minorHAnsi"/>
          <w:sz w:val="14"/>
        </w:rPr>
      </w:pPr>
    </w:p>
    <w:p w14:paraId="1FF5840D" w14:textId="77777777" w:rsidR="00190EB4" w:rsidRPr="0072576F" w:rsidRDefault="00190EB4" w:rsidP="00706622">
      <w:pPr>
        <w:tabs>
          <w:tab w:val="left" w:pos="4728"/>
          <w:tab w:val="left" w:pos="5459"/>
          <w:tab w:val="right" w:pos="10080"/>
        </w:tabs>
        <w:spacing w:line="360" w:lineRule="auto"/>
        <w:rPr>
          <w:rFonts w:cstheme="minorHAnsi"/>
          <w:b/>
          <w:sz w:val="22"/>
          <w:u w:val="single"/>
        </w:rPr>
      </w:pPr>
      <w:r w:rsidRPr="0072576F">
        <w:rPr>
          <w:rFonts w:cstheme="minorHAnsi"/>
          <w:b/>
          <w:sz w:val="22"/>
        </w:rPr>
        <w:t xml:space="preserve">Prime Bidder Authorized Signatory Name/Title: </w:t>
      </w:r>
      <w:r w:rsidRPr="0072576F">
        <w:rPr>
          <w:rFonts w:cstheme="minorHAnsi"/>
          <w:bCs/>
          <w:sz w:val="22"/>
          <w:u w:val="single"/>
        </w:rPr>
        <w:tab/>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b/>
          <w:sz w:val="22"/>
          <w:u w:val="single"/>
        </w:rPr>
        <w:t xml:space="preserve"> /</w:t>
      </w:r>
      <w:r w:rsidRPr="0072576F">
        <w:rPr>
          <w:rFonts w:cstheme="minorHAnsi"/>
          <w:bCs/>
          <w:sz w:val="22"/>
          <w:u w:val="single"/>
        </w:rPr>
        <w:tab/>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bCs/>
          <w:sz w:val="22"/>
          <w:u w:val="single"/>
        </w:rPr>
        <w:tab/>
      </w:r>
    </w:p>
    <w:p w14:paraId="28D79DB9" w14:textId="77777777" w:rsidR="00190EB4" w:rsidRPr="0072576F" w:rsidRDefault="00190EB4" w:rsidP="00706622">
      <w:pPr>
        <w:tabs>
          <w:tab w:val="left" w:pos="1827"/>
          <w:tab w:val="left" w:pos="4860"/>
          <w:tab w:val="left" w:pos="5040"/>
          <w:tab w:val="left" w:pos="5739"/>
          <w:tab w:val="left" w:pos="6840"/>
          <w:tab w:val="left" w:pos="7020"/>
          <w:tab w:val="left" w:pos="7694"/>
          <w:tab w:val="left" w:pos="7920"/>
          <w:tab w:val="left" w:pos="8100"/>
          <w:tab w:val="right" w:pos="10080"/>
        </w:tabs>
        <w:spacing w:line="360" w:lineRule="auto"/>
        <w:rPr>
          <w:rFonts w:cstheme="minorHAnsi"/>
          <w:sz w:val="22"/>
          <w:u w:val="single"/>
        </w:rPr>
      </w:pPr>
      <w:r w:rsidRPr="0072576F">
        <w:rPr>
          <w:rFonts w:cstheme="minorHAnsi"/>
          <w:b/>
          <w:sz w:val="22"/>
        </w:rPr>
        <w:t xml:space="preserve">Street Address: </w:t>
      </w:r>
      <w:r w:rsidRPr="0072576F">
        <w:rPr>
          <w:rFonts w:cstheme="minorHAnsi"/>
          <w:bCs/>
          <w:sz w:val="22"/>
          <w:u w:val="single"/>
        </w:rPr>
        <w:tab/>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bCs/>
          <w:sz w:val="22"/>
          <w:u w:val="single"/>
        </w:rPr>
        <w:tab/>
      </w:r>
      <w:r w:rsidRPr="0072576F">
        <w:rPr>
          <w:rFonts w:cstheme="minorHAnsi"/>
          <w:bCs/>
          <w:sz w:val="22"/>
        </w:rPr>
        <w:tab/>
      </w:r>
      <w:r w:rsidRPr="0072576F">
        <w:rPr>
          <w:rFonts w:cstheme="minorHAnsi"/>
          <w:b/>
          <w:sz w:val="22"/>
        </w:rPr>
        <w:t>City</w:t>
      </w:r>
      <w:r w:rsidRPr="0072576F">
        <w:rPr>
          <w:rFonts w:cstheme="minorHAnsi"/>
          <w:b/>
          <w:sz w:val="22"/>
          <w:u w:val="single"/>
        </w:rPr>
        <w:tab/>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b/>
          <w:sz w:val="22"/>
          <w:u w:val="single"/>
        </w:rPr>
        <w:tab/>
      </w:r>
      <w:r w:rsidRPr="0072576F">
        <w:rPr>
          <w:rFonts w:cstheme="minorHAnsi"/>
          <w:bCs/>
          <w:sz w:val="22"/>
        </w:rPr>
        <w:tab/>
      </w:r>
      <w:r w:rsidRPr="0072576F">
        <w:rPr>
          <w:rFonts w:cstheme="minorHAnsi"/>
          <w:b/>
          <w:sz w:val="22"/>
        </w:rPr>
        <w:t xml:space="preserve">State </w:t>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b/>
          <w:sz w:val="22"/>
        </w:rPr>
        <w:t xml:space="preserve"> Zip Code</w:t>
      </w:r>
      <w:r w:rsidRPr="0072576F">
        <w:rPr>
          <w:rFonts w:cstheme="minorHAnsi"/>
          <w:sz w:val="22"/>
          <w:u w:val="single"/>
        </w:rPr>
        <w:t xml:space="preserve">  </w:t>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sz w:val="22"/>
          <w:u w:val="single"/>
        </w:rPr>
        <w:tab/>
      </w:r>
    </w:p>
    <w:p w14:paraId="72CA821E" w14:textId="3D9C3795" w:rsidR="002E1805" w:rsidRPr="0072576F" w:rsidRDefault="00190EB4" w:rsidP="00706622">
      <w:pPr>
        <w:tabs>
          <w:tab w:val="left" w:pos="7020"/>
        </w:tabs>
        <w:rPr>
          <w:rFonts w:cstheme="minorHAnsi"/>
        </w:rPr>
      </w:pPr>
      <w:bookmarkStart w:id="110" w:name="Prime_Bidder_Signature"/>
      <w:r w:rsidRPr="0072576F">
        <w:rPr>
          <w:rFonts w:cstheme="minorHAnsi"/>
          <w:b/>
          <w:bCs/>
          <w:sz w:val="22"/>
        </w:rPr>
        <w:t>Bidder Signature:</w:t>
      </w:r>
      <w:r w:rsidRPr="0072576F">
        <w:rPr>
          <w:rFonts w:cstheme="minorHAnsi"/>
          <w:sz w:val="22"/>
        </w:rPr>
        <w:t xml:space="preserve"> </w:t>
      </w:r>
      <w:bookmarkEnd w:id="110"/>
      <w:r w:rsidRPr="0072576F">
        <w:rPr>
          <w:rFonts w:ascii="Wingdings" w:eastAsia="Wingdings" w:hAnsi="Wingdings" w:cstheme="minorHAnsi"/>
          <w:color w:val="0000FF"/>
          <w:spacing w:val="-3"/>
          <w:sz w:val="36"/>
          <w:szCs w:val="36"/>
        </w:rPr>
        <w:t>?</w:t>
      </w:r>
      <w:r w:rsidRPr="0072576F">
        <w:rPr>
          <w:rFonts w:cstheme="minorHAnsi"/>
          <w:spacing w:val="-3"/>
          <w:sz w:val="36"/>
          <w:szCs w:val="36"/>
          <w:u w:val="single"/>
        </w:rPr>
        <w:tab/>
      </w:r>
      <w:r w:rsidRPr="0072576F">
        <w:rPr>
          <w:rFonts w:cstheme="minorHAnsi"/>
          <w:bCs/>
          <w:spacing w:val="-3"/>
          <w:sz w:val="28"/>
          <w:szCs w:val="28"/>
        </w:rPr>
        <w:tab/>
      </w:r>
      <w:r w:rsidRPr="0072576F">
        <w:rPr>
          <w:rFonts w:cstheme="minorHAnsi"/>
          <w:b/>
          <w:bCs/>
          <w:sz w:val="22"/>
        </w:rPr>
        <w:t>Date:</w:t>
      </w:r>
      <w:r w:rsidRPr="0072576F">
        <w:rPr>
          <w:rFonts w:cstheme="minorHAnsi"/>
          <w:sz w:val="22"/>
        </w:rPr>
        <w:t xml:space="preserve"> </w:t>
      </w:r>
      <w:r w:rsidRPr="0072576F">
        <w:rPr>
          <w:rFonts w:cstheme="minorHAnsi"/>
          <w:b/>
          <w:sz w:val="22"/>
          <w:u w:val="single"/>
        </w:rPr>
        <w:fldChar w:fldCharType="begin">
          <w:ffData>
            <w:name w:val="Text58"/>
            <w:enabled/>
            <w:calcOnExit w:val="0"/>
            <w:textInput/>
          </w:ffData>
        </w:fldChar>
      </w:r>
      <w:r w:rsidRPr="0072576F">
        <w:rPr>
          <w:rFonts w:cstheme="minorHAnsi"/>
          <w:sz w:val="22"/>
          <w:u w:val="single"/>
        </w:rPr>
        <w:instrText xml:space="preserve"> FORMTEXT </w:instrText>
      </w:r>
      <w:r w:rsidRPr="0072576F">
        <w:rPr>
          <w:rFonts w:cstheme="minorHAnsi"/>
          <w:b/>
          <w:sz w:val="22"/>
          <w:u w:val="single"/>
        </w:rPr>
      </w:r>
      <w:r w:rsidRPr="0072576F">
        <w:rPr>
          <w:rFonts w:cstheme="minorHAnsi"/>
          <w:b/>
          <w:sz w:val="22"/>
          <w:u w:val="single"/>
        </w:rPr>
        <w:fldChar w:fldCharType="separate"/>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noProof/>
          <w:sz w:val="22"/>
          <w:u w:val="single"/>
        </w:rPr>
        <w:t> </w:t>
      </w:r>
      <w:r w:rsidRPr="0072576F">
        <w:rPr>
          <w:rFonts w:cstheme="minorHAnsi"/>
          <w:b/>
          <w:sz w:val="22"/>
          <w:u w:val="single"/>
        </w:rPr>
        <w:fldChar w:fldCharType="end"/>
      </w:r>
      <w:r w:rsidRPr="0072576F">
        <w:rPr>
          <w:rFonts w:cstheme="minorHAnsi"/>
          <w:b/>
          <w:sz w:val="22"/>
          <w:u w:val="single"/>
        </w:rPr>
        <w:tab/>
      </w:r>
      <w:r w:rsidR="00A47B7B" w:rsidRPr="0072576F">
        <w:rPr>
          <w:rFonts w:cstheme="minorHAnsi"/>
          <w:b/>
          <w:sz w:val="22"/>
          <w:u w:val="single"/>
        </w:rPr>
        <w:tab/>
      </w:r>
      <w:r w:rsidR="00A47B7B" w:rsidRPr="0072576F">
        <w:rPr>
          <w:rFonts w:cstheme="minorHAnsi"/>
          <w:b/>
          <w:sz w:val="22"/>
          <w:u w:val="single"/>
        </w:rPr>
        <w:tab/>
      </w:r>
    </w:p>
    <w:p w14:paraId="5DEEB6C7" w14:textId="77777777" w:rsidR="005114FC" w:rsidRPr="0072576F" w:rsidRDefault="005114FC">
      <w:pPr>
        <w:rPr>
          <w:rFonts w:cstheme="minorHAnsi"/>
          <w:sz w:val="2"/>
          <w:szCs w:val="2"/>
        </w:rPr>
      </w:pPr>
      <w:r w:rsidRPr="0072576F">
        <w:rPr>
          <w:rFonts w:cstheme="minorHAnsi"/>
          <w:sz w:val="2"/>
          <w:szCs w:val="2"/>
        </w:rPr>
        <w:br w:type="page"/>
      </w:r>
    </w:p>
    <w:p w14:paraId="29E6D021" w14:textId="77777777" w:rsidR="002E1805" w:rsidRPr="0072576F" w:rsidRDefault="002E1805">
      <w:pPr>
        <w:rPr>
          <w:rFonts w:cstheme="minorHAnsi"/>
          <w:sz w:val="2"/>
          <w:szCs w:val="2"/>
        </w:rPr>
      </w:pPr>
    </w:p>
    <w:p w14:paraId="16CB41AE"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t>BIDDER MINIMUM QUALIFICATIONS</w:t>
      </w:r>
      <w:r w:rsidRPr="0072576F">
        <w:rPr>
          <w:rFonts w:asciiTheme="minorHAnsi" w:hAnsiTheme="minorHAnsi" w:cstheme="minorHAnsi"/>
        </w:rPr>
        <w:tab/>
      </w:r>
    </w:p>
    <w:p w14:paraId="2F78CE7D" w14:textId="77777777" w:rsidR="00D0212C" w:rsidRPr="0072576F" w:rsidRDefault="00D0212C" w:rsidP="00D0212C">
      <w:pPr>
        <w:spacing w:before="240" w:after="240"/>
        <w:rPr>
          <w:rFonts w:cstheme="minorHAnsi"/>
        </w:rPr>
      </w:pPr>
      <w:r w:rsidRPr="0072576F">
        <w:rPr>
          <w:rFonts w:cstheme="minorHAnsi"/>
          <w:b/>
        </w:rPr>
        <w:t>Instructions:</w:t>
      </w:r>
      <w:r w:rsidRPr="0072576F">
        <w:rPr>
          <w:rFonts w:cstheme="minorHAnsi"/>
        </w:rPr>
        <w:t xml:space="preserve"> Bidder </w:t>
      </w:r>
      <w:r w:rsidR="00CA0CEF" w:rsidRPr="0072576F">
        <w:rPr>
          <w:rFonts w:cstheme="minorHAnsi"/>
        </w:rPr>
        <w:t>must</w:t>
      </w:r>
      <w:r w:rsidRPr="0072576F">
        <w:rPr>
          <w:rFonts w:cstheme="minorHAnsi"/>
        </w:rPr>
        <w:t xml:space="preserve"> respond and/or provide support documentation </w:t>
      </w:r>
      <w:r w:rsidR="006B4DC6" w:rsidRPr="0072576F">
        <w:rPr>
          <w:rFonts w:cstheme="minorHAnsi"/>
        </w:rPr>
        <w:t>that fulfills</w:t>
      </w:r>
      <w:r w:rsidRPr="0072576F">
        <w:rPr>
          <w:rFonts w:cstheme="minorHAnsi"/>
        </w:rPr>
        <w:t xml:space="preserve"> all the minimum qualifications</w:t>
      </w:r>
      <w:r w:rsidR="000B6ED1" w:rsidRPr="0072576F">
        <w:rPr>
          <w:rFonts w:cstheme="minorHAnsi"/>
        </w:rPr>
        <w:t xml:space="preserve"> as identified in the RFP documents</w:t>
      </w:r>
      <w:r w:rsidRPr="0072576F">
        <w:rPr>
          <w:rFonts w:cstheme="minorHAnsi"/>
        </w:rPr>
        <w:t xml:space="preserve">. </w:t>
      </w:r>
    </w:p>
    <w:p w14:paraId="5B4CAA9B" w14:textId="77A93D59" w:rsidR="00AB3132" w:rsidRDefault="00AB3132">
      <w:pPr>
        <w:pStyle w:val="ListParagraph"/>
        <w:numPr>
          <w:ilvl w:val="6"/>
          <w:numId w:val="5"/>
        </w:numPr>
        <w:tabs>
          <w:tab w:val="clear" w:pos="2880"/>
        </w:tabs>
        <w:ind w:left="720" w:hanging="720"/>
        <w:rPr>
          <w:rFonts w:cstheme="minorHAnsi"/>
        </w:rPr>
      </w:pPr>
      <w:r w:rsidRPr="00AB3132">
        <w:rPr>
          <w:rFonts w:cstheme="minorHAnsi"/>
        </w:rPr>
        <w:t xml:space="preserve">Bidder </w:t>
      </w:r>
      <w:r>
        <w:rPr>
          <w:rFonts w:cstheme="minorHAnsi"/>
        </w:rPr>
        <w:t xml:space="preserve">is to provide documentation or certify that they have been </w:t>
      </w:r>
      <w:r w:rsidRPr="00AB3132">
        <w:rPr>
          <w:rFonts w:cstheme="minorHAnsi"/>
        </w:rPr>
        <w:t>regularly and continuously engaged in the business of providing labor relations consulting services to city, county, state, or federal governments for at least five (5) years</w:t>
      </w:r>
      <w:r>
        <w:rPr>
          <w:rFonts w:cstheme="minorHAnsi"/>
        </w:rPr>
        <w:t>.</w:t>
      </w:r>
    </w:p>
    <w:p w14:paraId="41DD6D4B" w14:textId="77777777" w:rsidR="00AB3132" w:rsidRDefault="00AB3132" w:rsidP="00AB3132">
      <w:pPr>
        <w:pStyle w:val="ListParagraph"/>
        <w:rPr>
          <w:rFonts w:cstheme="minorHAnsi"/>
        </w:rPr>
      </w:pPr>
    </w:p>
    <w:p w14:paraId="1EC3B3D1" w14:textId="77777777" w:rsidR="00AB3132" w:rsidRDefault="00AB3132" w:rsidP="00AB3132">
      <w:pPr>
        <w:ind w:left="720"/>
        <w:rPr>
          <w:rFonts w:ascii="Calibri" w:hAnsi="Calibri" w:cs="Calibri"/>
          <w:b/>
          <w:bCs/>
        </w:rPr>
      </w:pPr>
      <w:r w:rsidRPr="00AF21F3">
        <w:rPr>
          <w:rFonts w:ascii="Calibri" w:hAnsi="Calibri" w:cs="Calibri"/>
          <w:b/>
          <w:bCs/>
          <w:highlight w:val="cyan"/>
        </w:rPr>
        <w:t>Response:</w:t>
      </w:r>
    </w:p>
    <w:p w14:paraId="53ED8168" w14:textId="77777777" w:rsidR="00AB3132" w:rsidRDefault="00AB3132" w:rsidP="00AB3132">
      <w:pPr>
        <w:pStyle w:val="ListParagraph"/>
        <w:rPr>
          <w:rFonts w:cstheme="minorHAnsi"/>
        </w:rPr>
      </w:pPr>
    </w:p>
    <w:p w14:paraId="562F0B99" w14:textId="77777777" w:rsidR="00AB3132" w:rsidRDefault="00AB3132" w:rsidP="00AB3132">
      <w:pPr>
        <w:pStyle w:val="ListParagraph"/>
        <w:ind w:left="2520"/>
        <w:rPr>
          <w:rFonts w:cstheme="minorHAnsi"/>
        </w:rPr>
      </w:pPr>
    </w:p>
    <w:p w14:paraId="71E6611D" w14:textId="77777777" w:rsidR="00AB3132" w:rsidRPr="00AB3132" w:rsidRDefault="00AB3132" w:rsidP="00AB3132">
      <w:pPr>
        <w:pStyle w:val="ListParagraph"/>
        <w:ind w:left="2520"/>
        <w:rPr>
          <w:rFonts w:cstheme="minorHAnsi"/>
        </w:rPr>
      </w:pPr>
    </w:p>
    <w:p w14:paraId="2739EDAD" w14:textId="3C52A3CF" w:rsidR="00AB3132" w:rsidRDefault="00AB3132">
      <w:pPr>
        <w:pStyle w:val="ListParagraph"/>
        <w:numPr>
          <w:ilvl w:val="6"/>
          <w:numId w:val="5"/>
        </w:numPr>
        <w:tabs>
          <w:tab w:val="clear" w:pos="2880"/>
        </w:tabs>
        <w:ind w:left="720" w:hanging="720"/>
        <w:rPr>
          <w:rFonts w:cstheme="minorHAnsi"/>
        </w:rPr>
      </w:pPr>
      <w:r>
        <w:rPr>
          <w:rFonts w:cstheme="minorHAnsi"/>
        </w:rPr>
        <w:t xml:space="preserve">Bidder is to provide documentation or certify that all </w:t>
      </w:r>
      <w:r w:rsidRPr="00AB3132">
        <w:rPr>
          <w:rFonts w:cstheme="minorHAnsi"/>
        </w:rPr>
        <w:t>key personnel assigned to the project must have been regularly and continuously engaged in providing public sector labor negotiation services within the last three (3) years</w:t>
      </w:r>
      <w:r>
        <w:rPr>
          <w:rFonts w:cstheme="minorHAnsi"/>
        </w:rPr>
        <w:t>.</w:t>
      </w:r>
    </w:p>
    <w:p w14:paraId="1B4356B1" w14:textId="77777777" w:rsidR="00AB3132" w:rsidRDefault="00AB3132" w:rsidP="00AB3132">
      <w:pPr>
        <w:pStyle w:val="ListParagraph"/>
        <w:rPr>
          <w:rFonts w:cstheme="minorHAnsi"/>
        </w:rPr>
      </w:pPr>
    </w:p>
    <w:p w14:paraId="7AA5A984" w14:textId="77777777" w:rsidR="00AB3132" w:rsidRDefault="00AB3132" w:rsidP="00AB3132">
      <w:pPr>
        <w:ind w:left="720"/>
        <w:rPr>
          <w:rFonts w:ascii="Calibri" w:hAnsi="Calibri" w:cs="Calibri"/>
          <w:b/>
          <w:bCs/>
        </w:rPr>
      </w:pPr>
      <w:r w:rsidRPr="00AF21F3">
        <w:rPr>
          <w:rFonts w:ascii="Calibri" w:hAnsi="Calibri" w:cs="Calibri"/>
          <w:b/>
          <w:bCs/>
          <w:highlight w:val="cyan"/>
        </w:rPr>
        <w:t>Response:</w:t>
      </w:r>
    </w:p>
    <w:p w14:paraId="6C2EEEED" w14:textId="77777777" w:rsidR="00AB3132" w:rsidRDefault="00AB3132" w:rsidP="00AB3132">
      <w:pPr>
        <w:pStyle w:val="ListParagraph"/>
        <w:rPr>
          <w:rFonts w:cstheme="minorHAnsi"/>
        </w:rPr>
      </w:pPr>
    </w:p>
    <w:p w14:paraId="59480BA4" w14:textId="77777777" w:rsidR="00AB3132" w:rsidRDefault="00AB3132" w:rsidP="00AB3132">
      <w:pPr>
        <w:pStyle w:val="ListParagraph"/>
        <w:rPr>
          <w:rFonts w:cstheme="minorHAnsi"/>
        </w:rPr>
      </w:pPr>
    </w:p>
    <w:p w14:paraId="03B00A86" w14:textId="77777777" w:rsidR="00AB3132" w:rsidRPr="00AB3132" w:rsidRDefault="00AB3132" w:rsidP="00AB3132">
      <w:pPr>
        <w:pStyle w:val="ListParagraph"/>
        <w:rPr>
          <w:rFonts w:cstheme="minorHAnsi"/>
        </w:rPr>
      </w:pPr>
    </w:p>
    <w:p w14:paraId="4986F6FF" w14:textId="676C9C4C" w:rsidR="00D0212C" w:rsidRDefault="00AB3132">
      <w:pPr>
        <w:pStyle w:val="ListParagraph"/>
        <w:numPr>
          <w:ilvl w:val="6"/>
          <w:numId w:val="5"/>
        </w:numPr>
        <w:tabs>
          <w:tab w:val="clear" w:pos="2880"/>
        </w:tabs>
        <w:ind w:left="720" w:hanging="720"/>
        <w:rPr>
          <w:rFonts w:cstheme="minorHAnsi"/>
        </w:rPr>
      </w:pPr>
      <w:r w:rsidRPr="00AB3132">
        <w:rPr>
          <w:rFonts w:cstheme="minorHAnsi"/>
        </w:rPr>
        <w:t xml:space="preserve">Bidder must </w:t>
      </w:r>
      <w:r>
        <w:rPr>
          <w:rFonts w:cstheme="minorHAnsi"/>
        </w:rPr>
        <w:t>certify that they possess a</w:t>
      </w:r>
      <w:r w:rsidRPr="00AB3132">
        <w:rPr>
          <w:rFonts w:cstheme="minorHAnsi"/>
        </w:rPr>
        <w:t>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licenses and credentials; however, Bidder must provide such proof if requested by County.</w:t>
      </w:r>
    </w:p>
    <w:p w14:paraId="329442D5" w14:textId="77777777" w:rsidR="00AB3132" w:rsidRDefault="00AB3132" w:rsidP="00AB3132">
      <w:pPr>
        <w:rPr>
          <w:rFonts w:cstheme="minorHAnsi"/>
        </w:rPr>
      </w:pPr>
    </w:p>
    <w:p w14:paraId="56E7D685" w14:textId="77777777" w:rsidR="00AB3132" w:rsidRDefault="00AB3132" w:rsidP="00AB3132">
      <w:pPr>
        <w:ind w:left="720"/>
        <w:rPr>
          <w:rFonts w:ascii="Calibri" w:hAnsi="Calibri" w:cs="Calibri"/>
          <w:b/>
          <w:bCs/>
        </w:rPr>
      </w:pPr>
      <w:r w:rsidRPr="00AF21F3">
        <w:rPr>
          <w:rFonts w:ascii="Calibri" w:hAnsi="Calibri" w:cs="Calibri"/>
          <w:b/>
          <w:bCs/>
          <w:highlight w:val="cyan"/>
        </w:rPr>
        <w:t>Response:</w:t>
      </w:r>
    </w:p>
    <w:p w14:paraId="2D5DD916" w14:textId="77777777" w:rsidR="00AB3132" w:rsidRPr="00AB3132" w:rsidRDefault="00AB3132" w:rsidP="00AB3132">
      <w:pPr>
        <w:ind w:left="720"/>
        <w:rPr>
          <w:rFonts w:cstheme="minorHAnsi"/>
        </w:rPr>
      </w:pPr>
    </w:p>
    <w:p w14:paraId="3C6EA81B" w14:textId="77777777" w:rsidR="00AB3132" w:rsidRDefault="00AB3132" w:rsidP="00AB3132">
      <w:pPr>
        <w:pStyle w:val="ListParagraph"/>
        <w:ind w:left="2520"/>
        <w:rPr>
          <w:rFonts w:cstheme="minorHAnsi"/>
        </w:rPr>
      </w:pPr>
    </w:p>
    <w:p w14:paraId="06B5F5E0" w14:textId="77777777" w:rsidR="00AB3132" w:rsidRDefault="00AB3132" w:rsidP="00AB3132">
      <w:pPr>
        <w:pStyle w:val="ListParagraph"/>
        <w:ind w:left="2520"/>
        <w:rPr>
          <w:rFonts w:cstheme="minorHAnsi"/>
        </w:rPr>
      </w:pPr>
    </w:p>
    <w:p w14:paraId="2E6A6DB6" w14:textId="77777777" w:rsidR="00AB3132" w:rsidRDefault="00AB3132" w:rsidP="00AB3132">
      <w:pPr>
        <w:pStyle w:val="ListParagraph"/>
        <w:ind w:left="2520"/>
        <w:rPr>
          <w:rFonts w:cstheme="minorHAnsi"/>
        </w:rPr>
      </w:pPr>
    </w:p>
    <w:p w14:paraId="3BD63AA8" w14:textId="77777777" w:rsidR="00AB3132" w:rsidRPr="00AB3132" w:rsidRDefault="00AB3132" w:rsidP="00AB3132">
      <w:pPr>
        <w:pStyle w:val="ListParagraph"/>
        <w:ind w:left="2520"/>
        <w:rPr>
          <w:rFonts w:cstheme="minorHAnsi"/>
        </w:rPr>
      </w:pPr>
    </w:p>
    <w:p w14:paraId="59BE71EC" w14:textId="77777777" w:rsidR="00D0212C" w:rsidRPr="0072576F" w:rsidRDefault="00D0212C" w:rsidP="00D0212C">
      <w:pPr>
        <w:rPr>
          <w:rFonts w:cstheme="minorHAnsi"/>
        </w:rPr>
      </w:pPr>
    </w:p>
    <w:p w14:paraId="7A254A0A" w14:textId="77777777" w:rsidR="00F43F6A" w:rsidRPr="0072576F" w:rsidRDefault="00D0212C" w:rsidP="00F43F6A">
      <w:pPr>
        <w:rPr>
          <w:rFonts w:cstheme="minorHAnsi"/>
          <w:b/>
          <w:bCs/>
        </w:rPr>
      </w:pPr>
      <w:r w:rsidRPr="0072576F">
        <w:rPr>
          <w:rFonts w:cstheme="minorHAnsi"/>
          <w:b/>
          <w:bCs/>
        </w:rPr>
        <w:t>Maximum Length: None</w:t>
      </w:r>
    </w:p>
    <w:p w14:paraId="039663A3" w14:textId="77777777" w:rsidR="0007148C" w:rsidRPr="0072576F" w:rsidRDefault="00F43F6A" w:rsidP="00F43F6A">
      <w:pPr>
        <w:pStyle w:val="Heading4"/>
        <w:jc w:val="left"/>
        <w:rPr>
          <w:rFonts w:asciiTheme="minorHAnsi" w:hAnsiTheme="minorHAnsi" w:cstheme="minorHAnsi"/>
          <w:color w:val="FF0000"/>
          <w:sz w:val="2"/>
          <w:szCs w:val="2"/>
        </w:rPr>
      </w:pPr>
      <w:r w:rsidRPr="0072576F">
        <w:rPr>
          <w:rFonts w:asciiTheme="minorHAnsi" w:hAnsiTheme="minorHAnsi" w:cstheme="minorHAnsi"/>
          <w:sz w:val="26"/>
          <w:szCs w:val="26"/>
        </w:rPr>
        <w:br w:type="page"/>
      </w:r>
    </w:p>
    <w:p w14:paraId="3B791D63" w14:textId="3C570AD0" w:rsidR="00D8469B" w:rsidRPr="0072576F" w:rsidRDefault="001C4515" w:rsidP="00D8469B">
      <w:pPr>
        <w:pStyle w:val="Heading4"/>
        <w:shd w:val="clear" w:color="auto" w:fill="FBE4D5" w:themeFill="accent2" w:themeFillTint="33"/>
        <w:jc w:val="left"/>
        <w:rPr>
          <w:rFonts w:asciiTheme="minorHAnsi" w:hAnsiTheme="minorHAnsi" w:cstheme="minorHAnsi"/>
        </w:rPr>
      </w:pPr>
      <w:r>
        <w:rPr>
          <w:rFonts w:asciiTheme="minorHAnsi" w:hAnsiTheme="minorHAnsi" w:cstheme="minorHAnsi"/>
        </w:rPr>
        <w:lastRenderedPageBreak/>
        <w:t>PRICING PROPOSAL</w:t>
      </w:r>
      <w:r w:rsidR="00D8469B" w:rsidRPr="0072576F">
        <w:rPr>
          <w:rFonts w:asciiTheme="minorHAnsi" w:hAnsiTheme="minorHAnsi" w:cstheme="minorHAnsi"/>
        </w:rPr>
        <w:tab/>
      </w:r>
    </w:p>
    <w:p w14:paraId="69C01CD5" w14:textId="77777777" w:rsidR="001C4515" w:rsidRDefault="001C4515" w:rsidP="001C4515">
      <w:pPr>
        <w:pStyle w:val="Itema"/>
        <w:numPr>
          <w:ilvl w:val="0"/>
          <w:numId w:val="0"/>
        </w:numPr>
        <w:spacing w:before="240"/>
      </w:pPr>
      <w:r w:rsidRPr="00D8469B">
        <w:rPr>
          <w:b/>
          <w:szCs w:val="24"/>
        </w:rPr>
        <w:t>Instructions</w:t>
      </w:r>
      <w:r w:rsidRPr="00D8469B">
        <w:rPr>
          <w:szCs w:val="24"/>
        </w:rPr>
        <w:t>:</w:t>
      </w:r>
      <w:r w:rsidRPr="00D8469B">
        <w:rPr>
          <w:b/>
          <w:szCs w:val="24"/>
        </w:rPr>
        <w:t xml:space="preserve">  </w:t>
      </w:r>
      <w:r w:rsidRPr="00B90E47">
        <w:rPr>
          <w:szCs w:val="24"/>
        </w:rPr>
        <w:t xml:space="preserve">Bidders </w:t>
      </w:r>
      <w:r w:rsidRPr="00B90E47">
        <w:rPr>
          <w:b/>
          <w:szCs w:val="24"/>
          <w:u w:val="single"/>
        </w:rPr>
        <w:t>must</w:t>
      </w:r>
      <w:r w:rsidRPr="00B90E47">
        <w:rPr>
          <w:szCs w:val="24"/>
        </w:rPr>
        <w:t xml:space="preserve"> submit pricing in </w:t>
      </w:r>
      <w:bookmarkStart w:id="111" w:name="_Hlk200096787"/>
      <w:r>
        <w:fldChar w:fldCharType="begin"/>
      </w:r>
      <w:r>
        <w:instrText>HYPERLINK "https://procurement.opengov.com/portal/acgov"</w:instrText>
      </w:r>
      <w:r>
        <w:fldChar w:fldCharType="separate"/>
      </w:r>
      <w:r w:rsidRPr="00A71A3D">
        <w:rPr>
          <w:rStyle w:val="Hyperlink"/>
          <w:b/>
          <w:szCs w:val="24"/>
        </w:rPr>
        <w:t>County of Alameda</w:t>
      </w:r>
      <w:r>
        <w:rPr>
          <w:rStyle w:val="Hyperlink"/>
          <w:b/>
          <w:szCs w:val="24"/>
        </w:rPr>
        <w:t xml:space="preserve"> </w:t>
      </w:r>
      <w:r w:rsidRPr="00A71A3D">
        <w:rPr>
          <w:rStyle w:val="Hyperlink"/>
          <w:b/>
          <w:szCs w:val="24"/>
        </w:rPr>
        <w:t>Procurement Portal</w:t>
      </w:r>
      <w:r>
        <w:fldChar w:fldCharType="end"/>
      </w:r>
      <w:bookmarkEnd w:id="111"/>
      <w:r w:rsidRPr="00B90E47">
        <w:rPr>
          <w:szCs w:val="24"/>
        </w:rPr>
        <w:t>.</w:t>
      </w:r>
    </w:p>
    <w:p w14:paraId="0A1F1364" w14:textId="77777777" w:rsidR="001C4515" w:rsidRPr="003B3981" w:rsidRDefault="001C4515" w:rsidP="001C4515">
      <w:pPr>
        <w:pStyle w:val="PlainText"/>
        <w:spacing w:before="240" w:after="240"/>
        <w:rPr>
          <w:rFonts w:ascii="Calibri" w:hAnsi="Calibri" w:cs="Calibri"/>
          <w:color w:val="000000" w:themeColor="text1"/>
          <w:sz w:val="24"/>
          <w:szCs w:val="24"/>
        </w:rPr>
      </w:pPr>
      <w:r w:rsidRPr="003B3981">
        <w:rPr>
          <w:rFonts w:ascii="Calibri" w:hAnsi="Calibri" w:cs="Calibri"/>
          <w:b/>
          <w:color w:val="000000" w:themeColor="text1"/>
          <w:sz w:val="24"/>
          <w:szCs w:val="24"/>
        </w:rPr>
        <w:t>COST MUST BE SUBMITTED AS REQUESTED</w:t>
      </w:r>
      <w:r>
        <w:rPr>
          <w:rFonts w:ascii="Calibri" w:hAnsi="Calibri" w:cs="Calibri"/>
          <w:b/>
          <w:color w:val="000000" w:themeColor="text1"/>
          <w:sz w:val="24"/>
          <w:szCs w:val="24"/>
        </w:rPr>
        <w:t xml:space="preserve"> IN </w:t>
      </w:r>
      <w:hyperlink r:id="rId98" w:history="1">
        <w:r w:rsidRPr="0018141A">
          <w:rPr>
            <w:rStyle w:val="Hyperlink"/>
            <w:rFonts w:ascii="Calibri" w:hAnsi="Calibri" w:cs="Calibri"/>
            <w:b/>
            <w:sz w:val="24"/>
            <w:szCs w:val="24"/>
          </w:rPr>
          <w:t>County of Alameda</w:t>
        </w:r>
        <w:r>
          <w:rPr>
            <w:rStyle w:val="Hyperlink"/>
            <w:rFonts w:ascii="Calibri" w:hAnsi="Calibri" w:cs="Calibri"/>
            <w:b/>
            <w:sz w:val="24"/>
            <w:szCs w:val="24"/>
          </w:rPr>
          <w:t xml:space="preserve"> </w:t>
        </w:r>
        <w:r w:rsidRPr="0018141A">
          <w:rPr>
            <w:rStyle w:val="Hyperlink"/>
            <w:rFonts w:ascii="Calibri" w:hAnsi="Calibri" w:cs="Calibri"/>
            <w:b/>
            <w:sz w:val="24"/>
            <w:szCs w:val="24"/>
          </w:rPr>
          <w:t>Procurement Portal</w:t>
        </w:r>
      </w:hyperlink>
      <w:r w:rsidRPr="003B3981">
        <w:rPr>
          <w:rFonts w:ascii="Calibri" w:hAnsi="Calibri" w:cs="Calibri"/>
          <w:b/>
          <w:color w:val="000000" w:themeColor="text1"/>
          <w:sz w:val="24"/>
          <w:szCs w:val="24"/>
        </w:rPr>
        <w:t>.  NO ALTERATIONS OR CHANGES OF ANY KIND ARE PERMITTED.</w:t>
      </w:r>
      <w:r w:rsidRPr="003B3981">
        <w:rPr>
          <w:rFonts w:ascii="Calibri" w:hAnsi="Calibri" w:cs="Calibri"/>
          <w:color w:val="000000" w:themeColor="text1"/>
          <w:sz w:val="24"/>
          <w:szCs w:val="24"/>
        </w:rPr>
        <w:t xml:space="preserve">  </w:t>
      </w:r>
    </w:p>
    <w:p w14:paraId="6537880B" w14:textId="77777777" w:rsidR="001C4515" w:rsidRPr="00D8469B" w:rsidRDefault="001C4515" w:rsidP="001C4515">
      <w:pPr>
        <w:pStyle w:val="PlainText"/>
        <w:spacing w:before="240" w:after="240"/>
        <w:rPr>
          <w:rFonts w:ascii="Calibri" w:hAnsi="Calibri" w:cs="Calibri"/>
          <w:sz w:val="24"/>
          <w:szCs w:val="24"/>
        </w:rPr>
      </w:pPr>
      <w:r w:rsidRPr="00D8469B">
        <w:rPr>
          <w:rFonts w:ascii="Calibri" w:hAnsi="Calibri" w:cs="Calibri"/>
          <w:sz w:val="24"/>
          <w:szCs w:val="24"/>
        </w:rPr>
        <w:t>Bid proposals that do not comply may be rejected.</w:t>
      </w:r>
    </w:p>
    <w:p w14:paraId="1E6AE7FD" w14:textId="77777777" w:rsidR="001C4515" w:rsidRPr="00D8469B" w:rsidRDefault="001C4515" w:rsidP="001C4515">
      <w:pPr>
        <w:pStyle w:val="PlainText"/>
        <w:spacing w:before="240" w:after="240"/>
        <w:rPr>
          <w:rFonts w:ascii="Calibri" w:hAnsi="Calibri" w:cs="Calibri"/>
          <w:sz w:val="24"/>
          <w:szCs w:val="24"/>
        </w:rPr>
      </w:pPr>
      <w:r w:rsidRPr="00D8469B">
        <w:rPr>
          <w:rFonts w:ascii="Calibri" w:hAnsi="Calibri" w:cs="Calibri"/>
          <w:sz w:val="24"/>
          <w:szCs w:val="24"/>
        </w:rPr>
        <w:t xml:space="preserve">The cost quoted must include all taxes (excluding sales and use tax) and all other charges, including travel expenses.  The price quoted will be the maximum cost the County will pay for the term of any contract resulting from this RFP.  </w:t>
      </w:r>
    </w:p>
    <w:p w14:paraId="06528E29" w14:textId="77777777" w:rsidR="001C4515" w:rsidRPr="000A4BE2" w:rsidRDefault="001C4515" w:rsidP="001C4515">
      <w:pPr>
        <w:pStyle w:val="PlainText"/>
        <w:spacing w:before="240" w:after="240"/>
        <w:rPr>
          <w:rFonts w:ascii="Calibri" w:hAnsi="Calibri" w:cs="Calibri"/>
          <w:sz w:val="24"/>
          <w:szCs w:val="24"/>
        </w:rPr>
      </w:pPr>
      <w:r w:rsidRPr="00D8469B">
        <w:rPr>
          <w:rFonts w:ascii="Calibri" w:hAnsi="Calibri" w:cs="Calibri"/>
          <w:sz w:val="24"/>
          <w:szCs w:val="24"/>
        </w:rPr>
        <w:t xml:space="preserve">Quantities listed on </w:t>
      </w:r>
      <w:hyperlink r:id="rId99" w:history="1">
        <w:r w:rsidRPr="00A71A3D">
          <w:rPr>
            <w:rStyle w:val="Hyperlink"/>
            <w:rFonts w:ascii="Calibri" w:hAnsi="Calibri" w:cs="Calibri"/>
            <w:b/>
            <w:sz w:val="24"/>
            <w:szCs w:val="24"/>
          </w:rPr>
          <w:t>County of Alameda Procurement Portal</w:t>
        </w:r>
      </w:hyperlink>
      <w:r w:rsidRPr="00D8469B">
        <w:rPr>
          <w:rFonts w:ascii="Calibri" w:hAnsi="Calibri" w:cs="Calibri"/>
          <w:sz w:val="24"/>
          <w:szCs w:val="24"/>
        </w:rPr>
        <w:t xml:space="preserve"> are estimates only; they are not to be construed as a commitment of the County to purchase that quantity.  No minimum or maximum is guaranteed or implied. The cost quoted will be the price of the items identified, regardless of the </w:t>
      </w:r>
      <w:r w:rsidRPr="000A4BE2">
        <w:rPr>
          <w:rFonts w:ascii="Calibri" w:hAnsi="Calibri" w:cs="Calibri"/>
          <w:sz w:val="24"/>
          <w:szCs w:val="24"/>
        </w:rPr>
        <w:t xml:space="preserve">quantity purchased. </w:t>
      </w:r>
    </w:p>
    <w:p w14:paraId="282465AE" w14:textId="709732F3" w:rsidR="001C4515" w:rsidRPr="00D8469B" w:rsidRDefault="001C4515" w:rsidP="001C4515">
      <w:pPr>
        <w:spacing w:before="240" w:after="240"/>
        <w:rPr>
          <w:rFonts w:ascii="Calibri" w:hAnsi="Calibri" w:cs="Segoe UI"/>
          <w:color w:val="FFFFFF"/>
          <w:szCs w:val="24"/>
        </w:rPr>
      </w:pPr>
      <w:bookmarkStart w:id="112" w:name="_Hlk160806255"/>
      <w:r w:rsidRPr="000A4BE2">
        <w:rPr>
          <w:rFonts w:cstheme="minorHAnsi"/>
          <w:szCs w:val="24"/>
        </w:rPr>
        <w:t>Bid pricing on all line items is required.</w:t>
      </w:r>
      <w:r w:rsidRPr="000A4BE2">
        <w:rPr>
          <w:rFonts w:ascii="Calibri" w:hAnsi="Calibri" w:cs="Segoe UI"/>
          <w:szCs w:val="24"/>
        </w:rPr>
        <w:t xml:space="preserve"> If the services are to be provided to the County at no cost, enter "0" in the</w:t>
      </w:r>
      <w:r>
        <w:rPr>
          <w:rFonts w:ascii="Calibri" w:hAnsi="Calibri" w:cs="Segoe UI"/>
          <w:szCs w:val="24"/>
        </w:rPr>
        <w:t xml:space="preserve"> “monthly rate” </w:t>
      </w:r>
      <w:r w:rsidRPr="000A4BE2">
        <w:rPr>
          <w:rFonts w:ascii="Calibri" w:hAnsi="Calibri" w:cs="Segoe UI"/>
          <w:szCs w:val="24"/>
        </w:rPr>
        <w:t xml:space="preserve">cell, do not leave the cell blank. </w:t>
      </w:r>
      <w:r w:rsidRPr="000A4BE2">
        <w:rPr>
          <w:rFonts w:cstheme="minorHAnsi"/>
          <w:szCs w:val="24"/>
        </w:rPr>
        <w:t>If there are any line items that are not priced, the bid may be considered a partial bid and disqualified. Partial bids are not acceptable</w:t>
      </w:r>
      <w:r w:rsidRPr="000A4BE2">
        <w:rPr>
          <w:rFonts w:ascii="Calibri" w:hAnsi="Calibri" w:cs="Segoe UI"/>
          <w:szCs w:val="24"/>
        </w:rPr>
        <w:t>.</w:t>
      </w:r>
      <w:r w:rsidRPr="00D8469B">
        <w:rPr>
          <w:rFonts w:ascii="Calibri" w:hAnsi="Calibri" w:cs="Segoe UI"/>
          <w:szCs w:val="24"/>
        </w:rPr>
        <w:t xml:space="preserve"> </w:t>
      </w:r>
      <w:bookmarkEnd w:id="112"/>
    </w:p>
    <w:p w14:paraId="6E2171E6" w14:textId="2DE2056F" w:rsidR="00351B4C" w:rsidRPr="0072576F" w:rsidRDefault="001C4515" w:rsidP="00E74414">
      <w:pPr>
        <w:spacing w:before="240" w:after="240"/>
        <w:rPr>
          <w:rFonts w:cstheme="minorHAnsi"/>
          <w:color w:val="FFFFFF"/>
        </w:rPr>
      </w:pPr>
      <w:r w:rsidRPr="00D8469B">
        <w:rPr>
          <w:rFonts w:ascii="Calibri" w:hAnsi="Calibri" w:cs="Calibri"/>
          <w:szCs w:val="24"/>
        </w:rPr>
        <w:t xml:space="preserve">By submission through the </w:t>
      </w:r>
      <w:hyperlink r:id="rId100" w:history="1">
        <w:r w:rsidRPr="00A71A3D">
          <w:rPr>
            <w:rStyle w:val="Hyperlink"/>
            <w:rFonts w:ascii="Calibri" w:hAnsi="Calibri" w:cs="Calibri"/>
            <w:b/>
            <w:szCs w:val="24"/>
          </w:rPr>
          <w:t>County of Alameda Procurement Portal</w:t>
        </w:r>
      </w:hyperlink>
      <w:r w:rsidRPr="00D8469B">
        <w:rPr>
          <w:rStyle w:val="Hyperlink"/>
          <w:rFonts w:ascii="Calibri" w:hAnsi="Calibri" w:cs="Calibri"/>
          <w:b/>
          <w:szCs w:val="24"/>
        </w:rPr>
        <w:t>,</w:t>
      </w:r>
      <w:r w:rsidRPr="00D8469B">
        <w:rPr>
          <w:rFonts w:ascii="Calibri" w:hAnsi="Calibri" w:cs="Calibri"/>
          <w:szCs w:val="24"/>
        </w:rPr>
        <w:t xml:space="preserve"> Bidder certifies to County that all representations, certifications, and statements made by Bidder, as set forth in each entry in the </w:t>
      </w:r>
      <w:hyperlink r:id="rId101" w:history="1">
        <w:r w:rsidRPr="00A71A3D">
          <w:rPr>
            <w:rStyle w:val="Hyperlink"/>
            <w:rFonts w:ascii="Calibri" w:hAnsi="Calibri" w:cs="Calibri"/>
            <w:b/>
            <w:szCs w:val="24"/>
          </w:rPr>
          <w:t>County of Alameda Procurement Portal</w:t>
        </w:r>
      </w:hyperlink>
      <w:r w:rsidRPr="00D8469B">
        <w:rPr>
          <w:rFonts w:ascii="Calibri" w:hAnsi="Calibri" w:cs="Calibri"/>
          <w:szCs w:val="24"/>
        </w:rPr>
        <w:t xml:space="preserve"> and attachments are true and correct and are made under penalty of perjury pursuant to the laws of California.</w:t>
      </w:r>
    </w:p>
    <w:p w14:paraId="5459C860" w14:textId="77777777" w:rsidR="00F43F6A" w:rsidRPr="0072576F" w:rsidRDefault="00F43F6A" w:rsidP="00F43F6A">
      <w:pPr>
        <w:rPr>
          <w:rFonts w:cstheme="minorHAnsi"/>
        </w:rPr>
      </w:pPr>
    </w:p>
    <w:p w14:paraId="1368F221" w14:textId="77777777" w:rsidR="0007148C" w:rsidRPr="0072576F" w:rsidRDefault="0007148C" w:rsidP="00351B4C">
      <w:pPr>
        <w:pStyle w:val="Heading4"/>
        <w:jc w:val="left"/>
        <w:rPr>
          <w:rFonts w:asciiTheme="minorHAnsi" w:hAnsiTheme="minorHAnsi" w:cstheme="minorHAnsi"/>
          <w:sz w:val="2"/>
          <w:szCs w:val="2"/>
          <w:highlight w:val="lightGray"/>
        </w:rPr>
      </w:pPr>
      <w:r w:rsidRPr="0072576F">
        <w:rPr>
          <w:rFonts w:asciiTheme="minorHAnsi" w:hAnsiTheme="minorHAnsi" w:cstheme="minorHAnsi"/>
          <w:highlight w:val="lightGray"/>
        </w:rPr>
        <w:br w:type="page"/>
      </w:r>
    </w:p>
    <w:p w14:paraId="3C1D9B01" w14:textId="36BD7344"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lastRenderedPageBreak/>
        <w:t xml:space="preserve">COST </w:t>
      </w:r>
      <w:r w:rsidR="000E4D7F">
        <w:rPr>
          <w:rFonts w:asciiTheme="minorHAnsi" w:hAnsiTheme="minorHAnsi" w:cstheme="minorHAnsi"/>
        </w:rPr>
        <w:t xml:space="preserve">PROPOSAL </w:t>
      </w:r>
      <w:r w:rsidRPr="0072576F">
        <w:rPr>
          <w:rFonts w:asciiTheme="minorHAnsi" w:hAnsiTheme="minorHAnsi" w:cstheme="minorHAnsi"/>
        </w:rPr>
        <w:t xml:space="preserve">NARRATIVE </w:t>
      </w:r>
      <w:r w:rsidRPr="0072576F">
        <w:rPr>
          <w:rFonts w:asciiTheme="minorHAnsi" w:hAnsiTheme="minorHAnsi" w:cstheme="minorHAnsi"/>
        </w:rPr>
        <w:tab/>
      </w:r>
    </w:p>
    <w:p w14:paraId="56D045FC" w14:textId="60C4EC16" w:rsidR="00351B4C" w:rsidRPr="0072576F" w:rsidRDefault="00351B4C" w:rsidP="00266DFB">
      <w:pPr>
        <w:spacing w:before="240" w:after="240"/>
        <w:rPr>
          <w:rFonts w:cstheme="minorHAnsi"/>
        </w:rPr>
      </w:pPr>
      <w:r w:rsidRPr="0072576F">
        <w:rPr>
          <w:rFonts w:cstheme="minorHAnsi"/>
          <w:b/>
        </w:rPr>
        <w:t>Instructions</w:t>
      </w:r>
      <w:r w:rsidRPr="0072576F">
        <w:rPr>
          <w:rFonts w:cstheme="minorHAnsi"/>
        </w:rPr>
        <w:t xml:space="preserve">:  </w:t>
      </w:r>
      <w:r w:rsidR="00502F47" w:rsidRPr="0072576F">
        <w:rPr>
          <w:rFonts w:cstheme="minorHAnsi"/>
        </w:rPr>
        <w:t>Bidder</w:t>
      </w:r>
      <w:r w:rsidRPr="0072576F">
        <w:rPr>
          <w:rFonts w:cstheme="minorHAnsi"/>
        </w:rPr>
        <w:t xml:space="preserve"> </w:t>
      </w:r>
      <w:r w:rsidR="00722835" w:rsidRPr="0072576F">
        <w:rPr>
          <w:rFonts w:cstheme="minorHAnsi"/>
        </w:rPr>
        <w:t>is to</w:t>
      </w:r>
      <w:r w:rsidRPr="0072576F">
        <w:rPr>
          <w:rFonts w:cstheme="minorHAnsi"/>
        </w:rPr>
        <w:t xml:space="preserve"> provide a </w:t>
      </w:r>
      <w:r w:rsidR="009C5E01" w:rsidRPr="0072576F">
        <w:rPr>
          <w:rFonts w:cstheme="minorHAnsi"/>
          <w:b/>
        </w:rPr>
        <w:t>Cost</w:t>
      </w:r>
      <w:r w:rsidR="000E4D7F">
        <w:rPr>
          <w:rFonts w:cstheme="minorHAnsi"/>
          <w:b/>
        </w:rPr>
        <w:t xml:space="preserve"> Proposal</w:t>
      </w:r>
      <w:r w:rsidR="009C5E01" w:rsidRPr="0072576F">
        <w:rPr>
          <w:rFonts w:cstheme="minorHAnsi"/>
          <w:b/>
        </w:rPr>
        <w:t xml:space="preserve"> Narrative</w:t>
      </w:r>
      <w:r w:rsidRPr="0072576F">
        <w:rPr>
          <w:rFonts w:cstheme="minorHAnsi"/>
        </w:rPr>
        <w:t xml:space="preserve">.  </w:t>
      </w:r>
    </w:p>
    <w:p w14:paraId="76431F86" w14:textId="77777777" w:rsidR="000E4D7F" w:rsidRDefault="00351B4C" w:rsidP="00266DFB">
      <w:pPr>
        <w:pStyle w:val="PlainText"/>
        <w:spacing w:before="240" w:after="240"/>
        <w:rPr>
          <w:rFonts w:asciiTheme="minorHAnsi" w:hAnsiTheme="minorHAnsi" w:cstheme="minorHAnsi"/>
          <w:color w:val="000000"/>
          <w:sz w:val="24"/>
          <w:szCs w:val="26"/>
        </w:rPr>
      </w:pPr>
      <w:r w:rsidRPr="0072576F">
        <w:rPr>
          <w:rFonts w:asciiTheme="minorHAnsi" w:hAnsiTheme="minorHAnsi" w:cstheme="minorHAnsi"/>
          <w:sz w:val="24"/>
          <w:szCs w:val="26"/>
        </w:rPr>
        <w:t xml:space="preserve">The </w:t>
      </w:r>
      <w:r w:rsidR="000E4D7F">
        <w:rPr>
          <w:rFonts w:asciiTheme="minorHAnsi" w:hAnsiTheme="minorHAnsi" w:cstheme="minorHAnsi"/>
          <w:i/>
          <w:color w:val="000000"/>
          <w:sz w:val="24"/>
          <w:szCs w:val="26"/>
        </w:rPr>
        <w:t>Cost Proposal Narrative</w:t>
      </w:r>
      <w:r w:rsidRPr="0072576F">
        <w:rPr>
          <w:rFonts w:asciiTheme="minorHAnsi" w:hAnsiTheme="minorHAnsi" w:cstheme="minorHAnsi"/>
          <w:i/>
          <w:color w:val="000000"/>
          <w:sz w:val="24"/>
          <w:szCs w:val="26"/>
        </w:rPr>
        <w:t xml:space="preserve"> </w:t>
      </w:r>
      <w:r w:rsidR="00CA0CEF" w:rsidRPr="0072576F">
        <w:rPr>
          <w:rFonts w:asciiTheme="minorHAnsi" w:hAnsiTheme="minorHAnsi" w:cstheme="minorHAnsi"/>
          <w:color w:val="000000"/>
          <w:sz w:val="24"/>
          <w:szCs w:val="26"/>
        </w:rPr>
        <w:t>must</w:t>
      </w:r>
      <w:r w:rsidRPr="0072576F">
        <w:rPr>
          <w:rFonts w:asciiTheme="minorHAnsi" w:hAnsiTheme="minorHAnsi" w:cstheme="minorHAnsi"/>
          <w:color w:val="000000"/>
          <w:sz w:val="24"/>
          <w:szCs w:val="26"/>
        </w:rPr>
        <w:t xml:space="preserve"> </w:t>
      </w:r>
      <w:r w:rsidR="000E4D7F">
        <w:rPr>
          <w:rFonts w:asciiTheme="minorHAnsi" w:hAnsiTheme="minorHAnsi" w:cstheme="minorHAnsi"/>
          <w:color w:val="000000"/>
          <w:sz w:val="24"/>
          <w:szCs w:val="26"/>
        </w:rPr>
        <w:t xml:space="preserve">explain the basis of the pricing submitted in </w:t>
      </w:r>
      <w:r w:rsidR="000E4D7F" w:rsidRPr="00371BAE">
        <w:rPr>
          <w:rFonts w:ascii="Calibri" w:hAnsi="Calibri" w:cs="Calibri"/>
          <w:sz w:val="24"/>
          <w:szCs w:val="24"/>
        </w:rPr>
        <w:t xml:space="preserve">the </w:t>
      </w:r>
      <w:hyperlink r:id="rId102" w:history="1">
        <w:r w:rsidR="000E4D7F" w:rsidRPr="00371BAE">
          <w:rPr>
            <w:rStyle w:val="Hyperlink"/>
            <w:rFonts w:ascii="Calibri" w:hAnsi="Calibri" w:cs="Calibri"/>
            <w:b/>
            <w:sz w:val="24"/>
            <w:szCs w:val="24"/>
          </w:rPr>
          <w:t>County of Alameda Procurement Portal</w:t>
        </w:r>
      </w:hyperlink>
      <w:r w:rsidR="000E4D7F" w:rsidRPr="00371BAE">
        <w:rPr>
          <w:sz w:val="24"/>
          <w:szCs w:val="24"/>
        </w:rPr>
        <w:t>.</w:t>
      </w:r>
      <w:r w:rsidR="000E4D7F">
        <w:rPr>
          <w:rFonts w:asciiTheme="minorHAnsi" w:hAnsiTheme="minorHAnsi" w:cstheme="minorHAnsi"/>
          <w:color w:val="000000"/>
          <w:sz w:val="24"/>
          <w:szCs w:val="26"/>
        </w:rPr>
        <w:t xml:space="preserve"> The </w:t>
      </w:r>
      <w:r w:rsidR="000E4D7F" w:rsidRPr="000E4D7F">
        <w:rPr>
          <w:rFonts w:asciiTheme="minorHAnsi" w:hAnsiTheme="minorHAnsi" w:cstheme="minorHAnsi"/>
          <w:i/>
          <w:iCs/>
          <w:color w:val="000000"/>
          <w:sz w:val="24"/>
          <w:szCs w:val="26"/>
        </w:rPr>
        <w:t>Cost Proposal Narrative</w:t>
      </w:r>
      <w:r w:rsidR="000E4D7F">
        <w:rPr>
          <w:rFonts w:asciiTheme="minorHAnsi" w:hAnsiTheme="minorHAnsi" w:cstheme="minorHAnsi"/>
          <w:color w:val="000000"/>
          <w:sz w:val="24"/>
          <w:szCs w:val="26"/>
        </w:rPr>
        <w:t xml:space="preserve"> must correspond to the Pricing Proposal and provide sufficient detail for the County to evaluate the reasonableness, completeness, and appropriateness of the proposed pricing. </w:t>
      </w:r>
    </w:p>
    <w:p w14:paraId="6850DEAC" w14:textId="4A75808D" w:rsidR="00351B4C" w:rsidRPr="0072576F" w:rsidRDefault="00351B4C" w:rsidP="00266DFB">
      <w:pPr>
        <w:pStyle w:val="PlainText"/>
        <w:spacing w:before="240" w:after="240"/>
        <w:rPr>
          <w:rFonts w:asciiTheme="minorHAnsi" w:hAnsiTheme="minorHAnsi" w:cstheme="minorHAnsi"/>
          <w:color w:val="000000"/>
          <w:sz w:val="24"/>
          <w:szCs w:val="26"/>
        </w:rPr>
      </w:pPr>
      <w:r w:rsidRPr="0072576F">
        <w:rPr>
          <w:rFonts w:asciiTheme="minorHAnsi" w:hAnsiTheme="minorHAnsi" w:cstheme="minorHAnsi"/>
          <w:color w:val="000000"/>
          <w:sz w:val="24"/>
          <w:szCs w:val="26"/>
        </w:rPr>
        <w:t xml:space="preserve">At </w:t>
      </w:r>
      <w:r w:rsidR="006B4DC6" w:rsidRPr="0072576F">
        <w:rPr>
          <w:rFonts w:asciiTheme="minorHAnsi" w:hAnsiTheme="minorHAnsi" w:cstheme="minorHAnsi"/>
          <w:color w:val="000000"/>
          <w:sz w:val="24"/>
          <w:szCs w:val="26"/>
        </w:rPr>
        <w:t xml:space="preserve">a </w:t>
      </w:r>
      <w:r w:rsidRPr="0072576F">
        <w:rPr>
          <w:rFonts w:asciiTheme="minorHAnsi" w:hAnsiTheme="minorHAnsi" w:cstheme="minorHAnsi"/>
          <w:color w:val="000000"/>
          <w:sz w:val="24"/>
          <w:szCs w:val="26"/>
        </w:rPr>
        <w:t xml:space="preserve">minimum, the </w:t>
      </w:r>
      <w:r w:rsidR="00502F47" w:rsidRPr="0072576F">
        <w:rPr>
          <w:rFonts w:asciiTheme="minorHAnsi" w:hAnsiTheme="minorHAnsi" w:cstheme="minorHAnsi"/>
          <w:color w:val="000000"/>
          <w:sz w:val="24"/>
          <w:szCs w:val="26"/>
        </w:rPr>
        <w:t>Bidder</w:t>
      </w:r>
      <w:r w:rsidRPr="0072576F">
        <w:rPr>
          <w:rFonts w:asciiTheme="minorHAnsi" w:hAnsiTheme="minorHAnsi" w:cstheme="minorHAnsi"/>
          <w:color w:val="000000"/>
          <w:sz w:val="24"/>
          <w:szCs w:val="26"/>
        </w:rPr>
        <w:t xml:space="preserve"> must d</w:t>
      </w:r>
      <w:r w:rsidR="00D82F42">
        <w:rPr>
          <w:rFonts w:asciiTheme="minorHAnsi" w:hAnsiTheme="minorHAnsi" w:cstheme="minorHAnsi"/>
          <w:color w:val="000000"/>
          <w:sz w:val="24"/>
          <w:szCs w:val="26"/>
        </w:rPr>
        <w:t>escribe</w:t>
      </w:r>
      <w:r w:rsidRPr="0072576F">
        <w:rPr>
          <w:rFonts w:asciiTheme="minorHAnsi" w:hAnsiTheme="minorHAnsi" w:cstheme="minorHAnsi"/>
          <w:color w:val="000000"/>
          <w:sz w:val="24"/>
          <w:szCs w:val="26"/>
        </w:rPr>
        <w:t>:</w:t>
      </w:r>
    </w:p>
    <w:p w14:paraId="017B69C5" w14:textId="77777777" w:rsidR="00351B4C" w:rsidRPr="0072576F" w:rsidRDefault="00351B4C">
      <w:pPr>
        <w:numPr>
          <w:ilvl w:val="0"/>
          <w:numId w:val="7"/>
        </w:numPr>
        <w:spacing w:before="240" w:after="240"/>
        <w:ind w:hanging="720"/>
        <w:rPr>
          <w:rFonts w:cstheme="minorHAnsi"/>
          <w:szCs w:val="26"/>
        </w:rPr>
      </w:pPr>
      <w:r w:rsidRPr="0072576F">
        <w:rPr>
          <w:rFonts w:cstheme="minorHAnsi"/>
          <w:szCs w:val="26"/>
        </w:rPr>
        <w:t>The work to be performed and all associated costs.</w:t>
      </w:r>
    </w:p>
    <w:p w14:paraId="769552A6" w14:textId="6290FA31" w:rsidR="00351B4C" w:rsidRDefault="00D82F42">
      <w:pPr>
        <w:numPr>
          <w:ilvl w:val="0"/>
          <w:numId w:val="8"/>
        </w:numPr>
        <w:spacing w:before="240" w:after="240"/>
        <w:ind w:hanging="720"/>
        <w:rPr>
          <w:rFonts w:cstheme="minorHAnsi"/>
          <w:szCs w:val="26"/>
        </w:rPr>
      </w:pPr>
      <w:r w:rsidRPr="0072576F">
        <w:rPr>
          <w:rFonts w:cstheme="minorHAnsi"/>
          <w:szCs w:val="26"/>
        </w:rPr>
        <w:t>The work to be performed must clearly match up with work performed</w:t>
      </w:r>
      <w:r>
        <w:rPr>
          <w:rFonts w:cstheme="minorHAnsi"/>
          <w:szCs w:val="26"/>
        </w:rPr>
        <w:t xml:space="preserve"> </w:t>
      </w:r>
      <w:r w:rsidR="008B49DE">
        <w:rPr>
          <w:rFonts w:cstheme="minorHAnsi"/>
          <w:szCs w:val="26"/>
        </w:rPr>
        <w:t xml:space="preserve">in the </w:t>
      </w:r>
      <w:r>
        <w:rPr>
          <w:rFonts w:cstheme="minorHAnsi"/>
          <w:szCs w:val="26"/>
        </w:rPr>
        <w:t>Exhibit A - Bid Response Packet.</w:t>
      </w:r>
    </w:p>
    <w:p w14:paraId="3EB71E78" w14:textId="13B3C1F0" w:rsidR="00D82F42" w:rsidRPr="0072576F" w:rsidRDefault="00D82F42">
      <w:pPr>
        <w:numPr>
          <w:ilvl w:val="0"/>
          <w:numId w:val="8"/>
        </w:numPr>
        <w:spacing w:before="240" w:after="240"/>
        <w:ind w:hanging="720"/>
        <w:rPr>
          <w:rFonts w:cstheme="minorHAnsi"/>
          <w:szCs w:val="26"/>
        </w:rPr>
      </w:pPr>
      <w:r>
        <w:rPr>
          <w:rFonts w:cstheme="minorHAnsi"/>
          <w:szCs w:val="26"/>
        </w:rPr>
        <w:t xml:space="preserve">If coordination with County personnel is anticipated, describe the nature and extent of such coordination. </w:t>
      </w:r>
    </w:p>
    <w:p w14:paraId="1EEFAEAC" w14:textId="77777777" w:rsidR="00351B4C" w:rsidRPr="0072576F" w:rsidRDefault="00351B4C">
      <w:pPr>
        <w:numPr>
          <w:ilvl w:val="0"/>
          <w:numId w:val="7"/>
        </w:numPr>
        <w:spacing w:before="240" w:after="240"/>
        <w:ind w:hanging="720"/>
        <w:rPr>
          <w:rFonts w:cstheme="minorHAnsi"/>
          <w:szCs w:val="26"/>
        </w:rPr>
      </w:pPr>
      <w:r w:rsidRPr="0072576F">
        <w:rPr>
          <w:rFonts w:cstheme="minorHAnsi"/>
          <w:szCs w:val="26"/>
        </w:rPr>
        <w:t>The position</w:t>
      </w:r>
      <w:r w:rsidR="009E440D" w:rsidRPr="0072576F">
        <w:rPr>
          <w:rFonts w:cstheme="minorHAnsi"/>
          <w:szCs w:val="26"/>
        </w:rPr>
        <w:t xml:space="preserve"> and cost</w:t>
      </w:r>
      <w:r w:rsidRPr="0072576F">
        <w:rPr>
          <w:rFonts w:cstheme="minorHAnsi"/>
          <w:szCs w:val="26"/>
        </w:rPr>
        <w:t xml:space="preserve"> of individuals that will perform the </w:t>
      </w:r>
      <w:r w:rsidR="003D29B8" w:rsidRPr="0072576F">
        <w:rPr>
          <w:rFonts w:cstheme="minorHAnsi"/>
          <w:szCs w:val="26"/>
        </w:rPr>
        <w:t>services.</w:t>
      </w:r>
      <w:r w:rsidRPr="0072576F">
        <w:rPr>
          <w:rFonts w:cstheme="minorHAnsi"/>
          <w:szCs w:val="26"/>
        </w:rPr>
        <w:t xml:space="preserve"> </w:t>
      </w:r>
    </w:p>
    <w:p w14:paraId="6C0CB713" w14:textId="13E9F42C" w:rsidR="00351B4C" w:rsidRPr="0072576F" w:rsidRDefault="00351B4C">
      <w:pPr>
        <w:numPr>
          <w:ilvl w:val="0"/>
          <w:numId w:val="9"/>
        </w:numPr>
        <w:spacing w:before="240" w:after="240"/>
        <w:ind w:hanging="720"/>
        <w:rPr>
          <w:rFonts w:cstheme="minorHAnsi"/>
          <w:szCs w:val="26"/>
        </w:rPr>
      </w:pPr>
      <w:r w:rsidRPr="0072576F">
        <w:rPr>
          <w:rFonts w:cstheme="minorHAnsi"/>
          <w:szCs w:val="26"/>
        </w:rPr>
        <w:t xml:space="preserve">Names of Key Personnel </w:t>
      </w:r>
      <w:r w:rsidR="009F2AC9" w:rsidRPr="0072576F">
        <w:rPr>
          <w:rFonts w:cstheme="minorHAnsi"/>
          <w:szCs w:val="26"/>
        </w:rPr>
        <w:t>must be included in the narrative</w:t>
      </w:r>
      <w:r w:rsidR="008B49DE">
        <w:rPr>
          <w:rFonts w:cstheme="minorHAnsi"/>
          <w:szCs w:val="26"/>
        </w:rPr>
        <w:t xml:space="preserve">, </w:t>
      </w:r>
      <w:r w:rsidR="009F2AC9" w:rsidRPr="0072576F">
        <w:rPr>
          <w:rFonts w:cstheme="minorHAnsi"/>
          <w:szCs w:val="26"/>
        </w:rPr>
        <w:t xml:space="preserve">or identification may be </w:t>
      </w:r>
      <w:r w:rsidR="006B4DC6" w:rsidRPr="0072576F">
        <w:rPr>
          <w:rFonts w:cstheme="minorHAnsi"/>
          <w:szCs w:val="26"/>
        </w:rPr>
        <w:t>mad</w:t>
      </w:r>
      <w:r w:rsidR="009F2AC9" w:rsidRPr="0072576F">
        <w:rPr>
          <w:rFonts w:cstheme="minorHAnsi"/>
          <w:szCs w:val="26"/>
        </w:rPr>
        <w:t>e by position title or program.</w:t>
      </w:r>
    </w:p>
    <w:p w14:paraId="3ED855C1" w14:textId="4D12F179" w:rsidR="00351B4C" w:rsidRPr="0072576F" w:rsidRDefault="008B49DE">
      <w:pPr>
        <w:numPr>
          <w:ilvl w:val="0"/>
          <w:numId w:val="9"/>
        </w:numPr>
        <w:spacing w:before="240" w:after="240"/>
        <w:ind w:hanging="720"/>
        <w:rPr>
          <w:rFonts w:cstheme="minorHAnsi"/>
          <w:szCs w:val="26"/>
        </w:rPr>
      </w:pPr>
      <w:r>
        <w:rPr>
          <w:rFonts w:cstheme="minorHAnsi"/>
          <w:szCs w:val="26"/>
        </w:rPr>
        <w:t>The anticipated allocation of resources supporting the proposed services.</w:t>
      </w:r>
    </w:p>
    <w:p w14:paraId="0C5E9EB7" w14:textId="77777777" w:rsidR="00D0212C" w:rsidRPr="0072576F" w:rsidRDefault="00D0212C" w:rsidP="00266DFB">
      <w:pPr>
        <w:spacing w:after="240"/>
        <w:rPr>
          <w:rFonts w:cstheme="minorHAnsi"/>
        </w:rPr>
      </w:pPr>
    </w:p>
    <w:p w14:paraId="24FB7E8A" w14:textId="60EC75B5" w:rsidR="00351B4C" w:rsidRPr="001C4515" w:rsidRDefault="00351B4C" w:rsidP="00266DFB">
      <w:pPr>
        <w:spacing w:after="240"/>
        <w:rPr>
          <w:rFonts w:cstheme="minorHAnsi"/>
          <w:color w:val="000000" w:themeColor="text1"/>
        </w:rPr>
      </w:pPr>
      <w:r w:rsidRPr="0072576F">
        <w:rPr>
          <w:rFonts w:cstheme="minorHAnsi"/>
          <w:b/>
          <w:bCs/>
        </w:rPr>
        <w:t>Maximum Length</w:t>
      </w:r>
      <w:r w:rsidRPr="001C4515">
        <w:rPr>
          <w:rFonts w:cstheme="minorHAnsi"/>
          <w:b/>
          <w:bCs/>
          <w:color w:val="000000" w:themeColor="text1"/>
        </w:rPr>
        <w:t>:</w:t>
      </w:r>
      <w:r w:rsidR="00D82F42">
        <w:rPr>
          <w:rFonts w:cstheme="minorHAnsi"/>
          <w:b/>
          <w:bCs/>
          <w:color w:val="000000" w:themeColor="text1"/>
        </w:rPr>
        <w:t xml:space="preserve"> 4 Pages</w:t>
      </w:r>
    </w:p>
    <w:p w14:paraId="5F32467A" w14:textId="77777777" w:rsidR="00010516" w:rsidRPr="0072576F" w:rsidRDefault="00F43F6A" w:rsidP="00266DFB">
      <w:pPr>
        <w:pStyle w:val="Heading4"/>
        <w:jc w:val="left"/>
        <w:rPr>
          <w:rFonts w:asciiTheme="minorHAnsi" w:hAnsiTheme="minorHAnsi" w:cstheme="minorHAnsi"/>
          <w:sz w:val="2"/>
          <w:szCs w:val="2"/>
        </w:rPr>
      </w:pPr>
      <w:r w:rsidRPr="0072576F">
        <w:rPr>
          <w:rFonts w:asciiTheme="minorHAnsi" w:hAnsiTheme="minorHAnsi" w:cstheme="minorHAnsi"/>
        </w:rPr>
        <w:br w:type="page"/>
      </w:r>
    </w:p>
    <w:p w14:paraId="26C6A810"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lastRenderedPageBreak/>
        <w:t>TABLE OF KEY PERSONNEL</w:t>
      </w:r>
      <w:r w:rsidRPr="0072576F">
        <w:rPr>
          <w:rFonts w:asciiTheme="minorHAnsi" w:hAnsiTheme="minorHAnsi" w:cstheme="minorHAnsi"/>
        </w:rPr>
        <w:tab/>
      </w:r>
    </w:p>
    <w:p w14:paraId="2E2A3D50" w14:textId="7D83476C" w:rsidR="00F43F6A" w:rsidRPr="00AB3132" w:rsidRDefault="00F43F6A" w:rsidP="00266DFB">
      <w:pPr>
        <w:spacing w:before="240" w:after="240"/>
        <w:rPr>
          <w:rFonts w:cstheme="minorHAnsi"/>
          <w:color w:val="000000" w:themeColor="text1"/>
        </w:rPr>
      </w:pPr>
      <w:r w:rsidRPr="0072576F">
        <w:rPr>
          <w:rFonts w:cstheme="minorHAnsi"/>
          <w:b/>
        </w:rPr>
        <w:t>Instructions</w:t>
      </w:r>
      <w:r w:rsidRPr="0072576F">
        <w:rPr>
          <w:rFonts w:cstheme="minorHAnsi"/>
        </w:rPr>
        <w:t xml:space="preserve">:  </w:t>
      </w:r>
      <w:r w:rsidR="00502F47" w:rsidRPr="0072576F">
        <w:rPr>
          <w:rFonts w:cstheme="minorHAnsi"/>
        </w:rPr>
        <w:t>Bidder</w:t>
      </w:r>
      <w:r w:rsidRPr="0072576F">
        <w:rPr>
          <w:rFonts w:cstheme="minorHAnsi"/>
        </w:rPr>
        <w:t xml:space="preserve"> </w:t>
      </w:r>
      <w:r w:rsidR="009D64EA" w:rsidRPr="0072576F">
        <w:rPr>
          <w:rFonts w:cstheme="minorHAnsi"/>
          <w:szCs w:val="26"/>
        </w:rPr>
        <w:t>is to</w:t>
      </w:r>
      <w:r w:rsidR="00B75458" w:rsidRPr="0072576F">
        <w:rPr>
          <w:rFonts w:cstheme="minorHAnsi"/>
        </w:rPr>
        <w:t xml:space="preserve"> </w:t>
      </w:r>
      <w:r w:rsidRPr="0072576F">
        <w:rPr>
          <w:rFonts w:cstheme="minorHAnsi"/>
        </w:rPr>
        <w:t xml:space="preserve">provide a </w:t>
      </w:r>
      <w:r w:rsidRPr="0072576F">
        <w:rPr>
          <w:rFonts w:cstheme="minorHAnsi"/>
          <w:b/>
        </w:rPr>
        <w:t>Table of Key Personnel</w:t>
      </w:r>
      <w:r w:rsidRPr="0072576F">
        <w:rPr>
          <w:rFonts w:cstheme="minorHAnsi"/>
        </w:rPr>
        <w:t xml:space="preserve">.  The table </w:t>
      </w:r>
      <w:r w:rsidR="00B75458" w:rsidRPr="0072576F">
        <w:rPr>
          <w:rFonts w:cstheme="minorHAnsi"/>
        </w:rPr>
        <w:t xml:space="preserve">is to </w:t>
      </w:r>
      <w:r w:rsidRPr="0072576F">
        <w:rPr>
          <w:rFonts w:cstheme="minorHAnsi"/>
        </w:rPr>
        <w:t xml:space="preserve">include all </w:t>
      </w:r>
      <w:r w:rsidR="006B4DC6" w:rsidRPr="0072576F">
        <w:rPr>
          <w:rFonts w:cstheme="minorHAnsi"/>
        </w:rPr>
        <w:t>essential</w:t>
      </w:r>
      <w:r w:rsidRPr="0072576F">
        <w:rPr>
          <w:rFonts w:cstheme="minorHAnsi"/>
        </w:rPr>
        <w:t xml:space="preserve"> personnel associated </w:t>
      </w:r>
      <w:r w:rsidR="006B4DC6" w:rsidRPr="0072576F">
        <w:rPr>
          <w:rFonts w:cstheme="minorHAnsi"/>
        </w:rPr>
        <w:t xml:space="preserve">with </w:t>
      </w:r>
      <w:r w:rsidR="00B75458" w:rsidRPr="0072576F">
        <w:rPr>
          <w:rFonts w:cstheme="minorHAnsi"/>
        </w:rPr>
        <w:t>providing services to the County</w:t>
      </w:r>
      <w:r w:rsidR="00B75458" w:rsidRPr="00AB3132">
        <w:rPr>
          <w:rFonts w:cstheme="minorHAnsi"/>
          <w:color w:val="000000" w:themeColor="text1"/>
        </w:rPr>
        <w:t xml:space="preserve">, </w:t>
      </w:r>
      <w:r w:rsidR="00BF3055" w:rsidRPr="00AB3132">
        <w:rPr>
          <w:rFonts w:cstheme="minorHAnsi"/>
          <w:color w:val="000000" w:themeColor="text1"/>
        </w:rPr>
        <w:t>including</w:t>
      </w:r>
      <w:r w:rsidR="00B75458" w:rsidRPr="00AB3132">
        <w:rPr>
          <w:rFonts w:cstheme="minorHAnsi"/>
          <w:color w:val="000000" w:themeColor="text1"/>
        </w:rPr>
        <w:t xml:space="preserve"> collaborating partners.  </w:t>
      </w:r>
    </w:p>
    <w:p w14:paraId="257EF530" w14:textId="77777777" w:rsidR="00F43F6A" w:rsidRPr="0072576F" w:rsidRDefault="00F43F6A" w:rsidP="00266DFB">
      <w:pPr>
        <w:spacing w:before="240" w:after="240"/>
        <w:rPr>
          <w:rFonts w:cstheme="minorHAnsi"/>
        </w:rPr>
      </w:pPr>
      <w:r w:rsidRPr="0072576F">
        <w:rPr>
          <w:rFonts w:cstheme="minorHAnsi"/>
        </w:rPr>
        <w:t>T</w:t>
      </w:r>
      <w:r w:rsidR="00B75458" w:rsidRPr="0072576F">
        <w:rPr>
          <w:rFonts w:cstheme="minorHAnsi"/>
        </w:rPr>
        <w:t xml:space="preserve">o appropriately </w:t>
      </w:r>
      <w:r w:rsidR="006B4DC6" w:rsidRPr="0072576F">
        <w:rPr>
          <w:rFonts w:cstheme="minorHAnsi"/>
        </w:rPr>
        <w:t>evaluate</w:t>
      </w:r>
      <w:r w:rsidR="00B75458" w:rsidRPr="0072576F">
        <w:rPr>
          <w:rFonts w:cstheme="minorHAnsi"/>
        </w:rPr>
        <w:t xml:space="preserve"> </w:t>
      </w:r>
      <w:r w:rsidR="005C3F1D" w:rsidRPr="0072576F">
        <w:rPr>
          <w:rFonts w:cstheme="minorHAnsi"/>
        </w:rPr>
        <w:t>B</w:t>
      </w:r>
      <w:r w:rsidR="00B75458" w:rsidRPr="0072576F">
        <w:rPr>
          <w:rFonts w:cstheme="minorHAnsi"/>
        </w:rPr>
        <w:t>idder</w:t>
      </w:r>
      <w:r w:rsidR="006B4DC6" w:rsidRPr="0072576F">
        <w:rPr>
          <w:rFonts w:cstheme="minorHAnsi"/>
        </w:rPr>
        <w:t>'s</w:t>
      </w:r>
      <w:r w:rsidR="00B75458" w:rsidRPr="0072576F">
        <w:rPr>
          <w:rFonts w:cstheme="minorHAnsi"/>
        </w:rPr>
        <w:t xml:space="preserve"> qualifications, t</w:t>
      </w:r>
      <w:r w:rsidRPr="0072576F">
        <w:rPr>
          <w:rFonts w:cstheme="minorHAnsi"/>
        </w:rPr>
        <w:t xml:space="preserve">he table </w:t>
      </w:r>
      <w:r w:rsidR="00B75458" w:rsidRPr="0072576F">
        <w:rPr>
          <w:rFonts w:cstheme="minorHAnsi"/>
        </w:rPr>
        <w:t>should</w:t>
      </w:r>
      <w:r w:rsidRPr="0072576F">
        <w:rPr>
          <w:rFonts w:cstheme="minorHAnsi"/>
        </w:rPr>
        <w:t xml:space="preserve"> include the following information for each key person:</w:t>
      </w:r>
    </w:p>
    <w:p w14:paraId="12910516" w14:textId="77777777" w:rsidR="00F43F6A" w:rsidRPr="0072576F" w:rsidRDefault="00F43F6A">
      <w:pPr>
        <w:numPr>
          <w:ilvl w:val="0"/>
          <w:numId w:val="10"/>
        </w:numPr>
        <w:spacing w:before="240" w:after="240"/>
        <w:ind w:hanging="720"/>
        <w:rPr>
          <w:rFonts w:cstheme="minorHAnsi"/>
        </w:rPr>
      </w:pPr>
      <w:r w:rsidRPr="0072576F">
        <w:rPr>
          <w:rFonts w:cstheme="minorHAnsi"/>
        </w:rPr>
        <w:t xml:space="preserve">The person’s relationship with </w:t>
      </w:r>
      <w:r w:rsidR="00502F47" w:rsidRPr="0072576F">
        <w:rPr>
          <w:rFonts w:cstheme="minorHAnsi"/>
        </w:rPr>
        <w:t>Bidder</w:t>
      </w:r>
      <w:r w:rsidRPr="0072576F">
        <w:rPr>
          <w:rFonts w:cstheme="minorHAnsi"/>
        </w:rPr>
        <w:t xml:space="preserve">, including job title and years of employment with </w:t>
      </w:r>
      <w:r w:rsidR="008211BF" w:rsidRPr="0072576F">
        <w:rPr>
          <w:rFonts w:cstheme="minorHAnsi"/>
        </w:rPr>
        <w:t>Bidder.</w:t>
      </w:r>
      <w:r w:rsidRPr="0072576F">
        <w:rPr>
          <w:rFonts w:cstheme="minorHAnsi"/>
        </w:rPr>
        <w:t xml:space="preserve"> </w:t>
      </w:r>
    </w:p>
    <w:p w14:paraId="607CDDE1" w14:textId="77777777" w:rsidR="00F43F6A" w:rsidRPr="0072576F" w:rsidRDefault="00F43F6A">
      <w:pPr>
        <w:numPr>
          <w:ilvl w:val="0"/>
          <w:numId w:val="10"/>
        </w:numPr>
        <w:spacing w:before="240" w:after="240"/>
        <w:ind w:hanging="720"/>
        <w:rPr>
          <w:rFonts w:cstheme="minorHAnsi"/>
        </w:rPr>
      </w:pPr>
      <w:r w:rsidRPr="0072576F">
        <w:rPr>
          <w:rFonts w:cstheme="minorHAnsi"/>
        </w:rPr>
        <w:t>Work contact information includ</w:t>
      </w:r>
      <w:r w:rsidR="006B4DC6" w:rsidRPr="0072576F">
        <w:rPr>
          <w:rFonts w:cstheme="minorHAnsi"/>
        </w:rPr>
        <w:t>es</w:t>
      </w:r>
      <w:r w:rsidRPr="0072576F">
        <w:rPr>
          <w:rFonts w:cstheme="minorHAnsi"/>
        </w:rPr>
        <w:t xml:space="preserve">, but </w:t>
      </w:r>
      <w:r w:rsidR="006B4DC6" w:rsidRPr="0072576F">
        <w:rPr>
          <w:rFonts w:cstheme="minorHAnsi"/>
        </w:rPr>
        <w:t xml:space="preserve">is </w:t>
      </w:r>
      <w:r w:rsidRPr="0072576F">
        <w:rPr>
          <w:rFonts w:cstheme="minorHAnsi"/>
        </w:rPr>
        <w:t xml:space="preserve">not limited to, the following:  work address, office telephone number, mobile work number, and </w:t>
      </w:r>
      <w:r w:rsidR="00B75458" w:rsidRPr="0072576F">
        <w:rPr>
          <w:rFonts w:cstheme="minorHAnsi"/>
        </w:rPr>
        <w:t xml:space="preserve">work </w:t>
      </w:r>
      <w:r w:rsidR="00A114C4" w:rsidRPr="0072576F">
        <w:rPr>
          <w:rFonts w:cstheme="minorHAnsi"/>
        </w:rPr>
        <w:t>email</w:t>
      </w:r>
      <w:r w:rsidRPr="0072576F">
        <w:rPr>
          <w:rFonts w:cstheme="minorHAnsi"/>
        </w:rPr>
        <w:t xml:space="preserve"> </w:t>
      </w:r>
      <w:r w:rsidR="008211BF" w:rsidRPr="0072576F">
        <w:rPr>
          <w:rFonts w:cstheme="minorHAnsi"/>
        </w:rPr>
        <w:t>address.</w:t>
      </w:r>
    </w:p>
    <w:p w14:paraId="4B915FB7" w14:textId="3EC07F34" w:rsidR="00F43F6A" w:rsidRPr="000063DF" w:rsidRDefault="00F43F6A" w:rsidP="00266DFB">
      <w:pPr>
        <w:spacing w:before="240" w:after="240"/>
        <w:rPr>
          <w:rFonts w:cstheme="minorHAnsi"/>
          <w:color w:val="000000" w:themeColor="text1"/>
        </w:rPr>
      </w:pPr>
      <w:bookmarkStart w:id="113" w:name="_Hlk101551094"/>
      <w:r w:rsidRPr="000063DF">
        <w:rPr>
          <w:rFonts w:cstheme="minorHAnsi"/>
          <w:color w:val="000000" w:themeColor="text1"/>
        </w:rPr>
        <w:t xml:space="preserve">If a </w:t>
      </w:r>
      <w:r w:rsidR="00502F47" w:rsidRPr="000063DF">
        <w:rPr>
          <w:rFonts w:cstheme="minorHAnsi"/>
          <w:color w:val="000000" w:themeColor="text1"/>
        </w:rPr>
        <w:t>Bidder</w:t>
      </w:r>
      <w:r w:rsidRPr="000063DF">
        <w:rPr>
          <w:rFonts w:cstheme="minorHAnsi"/>
          <w:color w:val="000000" w:themeColor="text1"/>
        </w:rPr>
        <w:t xml:space="preserve"> collaborates with any other partners or subcontractors, </w:t>
      </w:r>
      <w:r w:rsidR="00F73CDD" w:rsidRPr="000063DF">
        <w:rPr>
          <w:rFonts w:cstheme="minorHAnsi"/>
          <w:color w:val="000000" w:themeColor="text1"/>
        </w:rPr>
        <w:t xml:space="preserve">the </w:t>
      </w:r>
      <w:r w:rsidR="00502F47" w:rsidRPr="000063DF">
        <w:rPr>
          <w:rFonts w:cstheme="minorHAnsi"/>
          <w:color w:val="000000" w:themeColor="text1"/>
        </w:rPr>
        <w:t>Bidder</w:t>
      </w:r>
      <w:r w:rsidRPr="000063DF">
        <w:rPr>
          <w:rFonts w:cstheme="minorHAnsi"/>
          <w:color w:val="000000" w:themeColor="text1"/>
        </w:rPr>
        <w:t xml:space="preserve"> </w:t>
      </w:r>
      <w:r w:rsidR="00146127" w:rsidRPr="000063DF">
        <w:rPr>
          <w:rFonts w:cstheme="minorHAnsi"/>
          <w:color w:val="000000" w:themeColor="text1"/>
        </w:rPr>
        <w:t>must</w:t>
      </w:r>
      <w:r w:rsidRPr="000063DF">
        <w:rPr>
          <w:rFonts w:cstheme="minorHAnsi"/>
          <w:color w:val="000000" w:themeColor="text1"/>
        </w:rPr>
        <w:t xml:space="preserve"> identify </w:t>
      </w:r>
      <w:r w:rsidR="00F709B3" w:rsidRPr="000063DF">
        <w:rPr>
          <w:rFonts w:cstheme="minorHAnsi"/>
          <w:color w:val="000000" w:themeColor="text1"/>
        </w:rPr>
        <w:t xml:space="preserve">all key personnel, </w:t>
      </w:r>
      <w:r w:rsidRPr="000063DF">
        <w:rPr>
          <w:rFonts w:cstheme="minorHAnsi"/>
          <w:color w:val="000000" w:themeColor="text1"/>
        </w:rPr>
        <w:t xml:space="preserve">subcontractors, subcontractor qualifications, and how they plan to work together. </w:t>
      </w:r>
      <w:r w:rsidR="00502F47" w:rsidRPr="000063DF">
        <w:rPr>
          <w:rFonts w:cstheme="minorHAnsi"/>
          <w:color w:val="000000" w:themeColor="text1"/>
        </w:rPr>
        <w:t>Bidder</w:t>
      </w:r>
      <w:r w:rsidRPr="000063DF">
        <w:rPr>
          <w:rFonts w:cstheme="minorHAnsi"/>
          <w:color w:val="000000" w:themeColor="text1"/>
        </w:rPr>
        <w:t xml:space="preserve"> </w:t>
      </w:r>
      <w:r w:rsidR="00146127" w:rsidRPr="000063DF">
        <w:rPr>
          <w:rFonts w:cstheme="minorHAnsi"/>
          <w:color w:val="000000" w:themeColor="text1"/>
        </w:rPr>
        <w:t>must</w:t>
      </w:r>
      <w:r w:rsidRPr="000063DF">
        <w:rPr>
          <w:rFonts w:cstheme="minorHAnsi"/>
          <w:color w:val="000000" w:themeColor="text1"/>
        </w:rPr>
        <w:t xml:space="preserve"> identify any existing agreements or MOUs between the </w:t>
      </w:r>
      <w:r w:rsidR="00502F47" w:rsidRPr="000063DF">
        <w:rPr>
          <w:rFonts w:cstheme="minorHAnsi"/>
          <w:color w:val="000000" w:themeColor="text1"/>
        </w:rPr>
        <w:t>Bidder</w:t>
      </w:r>
      <w:r w:rsidRPr="000063DF">
        <w:rPr>
          <w:rFonts w:cstheme="minorHAnsi"/>
          <w:color w:val="000000" w:themeColor="text1"/>
        </w:rPr>
        <w:t>(s) and proposed collaborator(s).</w:t>
      </w:r>
    </w:p>
    <w:p w14:paraId="2311DC81" w14:textId="2A3C919B" w:rsidR="00F43F6A" w:rsidRPr="000063DF" w:rsidRDefault="00F43F6A" w:rsidP="00266DFB">
      <w:pPr>
        <w:spacing w:before="240" w:after="240"/>
        <w:rPr>
          <w:rFonts w:cstheme="minorHAnsi"/>
          <w:color w:val="000000" w:themeColor="text1"/>
        </w:rPr>
      </w:pPr>
      <w:r w:rsidRPr="000063DF">
        <w:rPr>
          <w:rFonts w:cstheme="minorHAnsi"/>
          <w:color w:val="000000" w:themeColor="text1"/>
        </w:rPr>
        <w:t xml:space="preserve">In addition to the table, </w:t>
      </w:r>
      <w:r w:rsidR="00502F47" w:rsidRPr="000063DF">
        <w:rPr>
          <w:rFonts w:cstheme="minorHAnsi"/>
          <w:color w:val="000000" w:themeColor="text1"/>
        </w:rPr>
        <w:t>Bidder</w:t>
      </w:r>
      <w:r w:rsidR="00835155" w:rsidRPr="000063DF">
        <w:rPr>
          <w:rFonts w:cstheme="minorHAnsi"/>
          <w:color w:val="000000" w:themeColor="text1"/>
        </w:rPr>
        <w:t>(s)</w:t>
      </w:r>
      <w:r w:rsidRPr="000063DF">
        <w:rPr>
          <w:rFonts w:cstheme="minorHAnsi"/>
          <w:color w:val="000000" w:themeColor="text1"/>
        </w:rPr>
        <w:t xml:space="preserve"> must submit a complete résumé or curriculum vitae for each key personnel listed in the table</w:t>
      </w:r>
      <w:r w:rsidR="006B4DC6" w:rsidRPr="000063DF">
        <w:rPr>
          <w:rFonts w:cstheme="minorHAnsi"/>
          <w:color w:val="000000" w:themeColor="text1"/>
        </w:rPr>
        <w:t>, including</w:t>
      </w:r>
      <w:r w:rsidRPr="000063DF">
        <w:rPr>
          <w:rFonts w:cstheme="minorHAnsi"/>
          <w:color w:val="000000" w:themeColor="text1"/>
        </w:rPr>
        <w:t xml:space="preserve"> educational background, relevant experience on similar projects, certifications, and merits.</w:t>
      </w:r>
      <w:r w:rsidR="00B75458" w:rsidRPr="000063DF">
        <w:rPr>
          <w:rFonts w:cstheme="minorHAnsi"/>
          <w:color w:val="000000" w:themeColor="text1"/>
        </w:rPr>
        <w:t xml:space="preserve"> (Resumes should include work contact information, not personal contact information for the person.)</w:t>
      </w:r>
      <w:bookmarkEnd w:id="113"/>
      <w:r w:rsidR="00AB3132" w:rsidRPr="000063DF">
        <w:rPr>
          <w:rFonts w:cstheme="minorHAnsi"/>
          <w:color w:val="000000" w:themeColor="text1"/>
        </w:rPr>
        <w:t xml:space="preserve"> </w:t>
      </w:r>
    </w:p>
    <w:p w14:paraId="3431BCCE" w14:textId="17B78E71" w:rsidR="00AB3132" w:rsidRDefault="00AB3132" w:rsidP="00AB3132">
      <w:pPr>
        <w:spacing w:before="240" w:after="240"/>
        <w:rPr>
          <w:rFonts w:cstheme="minorHAnsi"/>
          <w:color w:val="000000" w:themeColor="text1"/>
        </w:rPr>
      </w:pPr>
      <w:r w:rsidRPr="000063DF">
        <w:rPr>
          <w:rFonts w:cstheme="minorHAnsi"/>
          <w:color w:val="000000" w:themeColor="text1"/>
        </w:rPr>
        <w:t>The résumé must clearly demonstrate, or be accompanied by a certification, that each key personnel assigned to this project has been regularly and continuously engaged in providing public sector labor negotiation services within the last three (3) years.</w:t>
      </w:r>
    </w:p>
    <w:p w14:paraId="7E4D54AE" w14:textId="77777777" w:rsidR="000063DF" w:rsidRDefault="000063DF" w:rsidP="00AB3132">
      <w:pPr>
        <w:spacing w:before="240" w:after="240"/>
        <w:rPr>
          <w:rFonts w:cstheme="minorHAnsi"/>
          <w:color w:val="000000" w:themeColor="text1"/>
        </w:rPr>
      </w:pPr>
    </w:p>
    <w:p w14:paraId="46A03674" w14:textId="25AF371B" w:rsidR="000063DF" w:rsidRPr="000063DF" w:rsidRDefault="000063DF" w:rsidP="00AB3132">
      <w:pPr>
        <w:spacing w:before="240" w:after="240"/>
        <w:rPr>
          <w:rFonts w:cstheme="minorHAnsi"/>
          <w:b/>
          <w:bCs/>
          <w:color w:val="000000" w:themeColor="text1"/>
        </w:rPr>
      </w:pPr>
      <w:r w:rsidRPr="000063DF">
        <w:rPr>
          <w:rFonts w:cstheme="minorHAnsi"/>
          <w:b/>
          <w:bCs/>
          <w:color w:val="000000" w:themeColor="text1"/>
          <w:highlight w:val="cyan"/>
        </w:rPr>
        <w:t>Response:</w:t>
      </w:r>
    </w:p>
    <w:p w14:paraId="7F44FF5A" w14:textId="77777777" w:rsidR="00D0212C" w:rsidRDefault="00D0212C" w:rsidP="00266DFB">
      <w:pPr>
        <w:spacing w:before="240" w:after="240"/>
        <w:rPr>
          <w:rFonts w:cstheme="minorHAnsi"/>
        </w:rPr>
      </w:pPr>
    </w:p>
    <w:p w14:paraId="2A3DE51C" w14:textId="77777777" w:rsidR="000063DF" w:rsidRDefault="000063DF" w:rsidP="00266DFB">
      <w:pPr>
        <w:spacing w:before="240" w:after="240"/>
        <w:rPr>
          <w:rFonts w:cstheme="minorHAnsi"/>
        </w:rPr>
      </w:pPr>
    </w:p>
    <w:p w14:paraId="13549C61" w14:textId="77777777" w:rsidR="000063DF" w:rsidRDefault="000063DF" w:rsidP="00266DFB">
      <w:pPr>
        <w:spacing w:before="240" w:after="240"/>
        <w:rPr>
          <w:rFonts w:cstheme="minorHAnsi"/>
        </w:rPr>
      </w:pPr>
    </w:p>
    <w:p w14:paraId="77120458" w14:textId="77777777" w:rsidR="000063DF" w:rsidRPr="0072576F" w:rsidRDefault="000063DF" w:rsidP="00266DFB">
      <w:pPr>
        <w:spacing w:before="240" w:after="240"/>
        <w:rPr>
          <w:rFonts w:cstheme="minorHAnsi"/>
        </w:rPr>
      </w:pPr>
    </w:p>
    <w:p w14:paraId="15050C45" w14:textId="3408E0A7" w:rsidR="00F43F6A" w:rsidRPr="00AB3132" w:rsidRDefault="00F43F6A" w:rsidP="00266DFB">
      <w:pPr>
        <w:spacing w:before="240" w:after="240"/>
        <w:rPr>
          <w:rFonts w:cstheme="minorHAnsi"/>
          <w:b/>
          <w:bCs/>
          <w:color w:val="000000" w:themeColor="text1"/>
        </w:rPr>
      </w:pPr>
      <w:r w:rsidRPr="0072576F">
        <w:rPr>
          <w:rFonts w:cstheme="minorHAnsi"/>
          <w:b/>
          <w:bCs/>
        </w:rPr>
        <w:t xml:space="preserve">Maximum Length:  </w:t>
      </w:r>
      <w:r w:rsidRPr="00AB3132">
        <w:rPr>
          <w:rFonts w:cstheme="minorHAnsi"/>
          <w:b/>
          <w:bCs/>
          <w:color w:val="000000" w:themeColor="text1"/>
        </w:rPr>
        <w:t xml:space="preserve">There is no limit to the table.  There is, however, a </w:t>
      </w:r>
      <w:r w:rsidR="00AB3132">
        <w:rPr>
          <w:rFonts w:cstheme="minorHAnsi"/>
          <w:b/>
          <w:bCs/>
          <w:color w:val="000000" w:themeColor="text1"/>
        </w:rPr>
        <w:t>5</w:t>
      </w:r>
      <w:r w:rsidRPr="00AB3132">
        <w:rPr>
          <w:rFonts w:cstheme="minorHAnsi"/>
          <w:b/>
          <w:bCs/>
          <w:color w:val="000000" w:themeColor="text1"/>
        </w:rPr>
        <w:t>-page limit per résumé or curriculum vitae.</w:t>
      </w:r>
      <w:r w:rsidR="000B6ED1" w:rsidRPr="00AB3132">
        <w:rPr>
          <w:rFonts w:cstheme="minorHAnsi"/>
          <w:b/>
          <w:bCs/>
          <w:color w:val="000000" w:themeColor="text1"/>
        </w:rPr>
        <w:t xml:space="preserve"> </w:t>
      </w:r>
      <w:bookmarkStart w:id="114" w:name="_Hlk106380313"/>
      <w:r w:rsidR="000B6ED1" w:rsidRPr="00AB3132">
        <w:rPr>
          <w:rFonts w:cstheme="minorHAnsi"/>
          <w:b/>
          <w:bCs/>
          <w:color w:val="000000" w:themeColor="text1"/>
        </w:rPr>
        <w:t>Résumé and curriculum vitae are subject to public disclosure and business addresses should be used not home addresses.</w:t>
      </w:r>
      <w:bookmarkEnd w:id="114"/>
    </w:p>
    <w:p w14:paraId="7DB46E2E" w14:textId="77777777" w:rsidR="003D797E" w:rsidRPr="0072576F" w:rsidRDefault="00010516">
      <w:pPr>
        <w:rPr>
          <w:rFonts w:cstheme="minorHAnsi"/>
          <w:sz w:val="2"/>
          <w:szCs w:val="2"/>
        </w:rPr>
      </w:pPr>
      <w:r w:rsidRPr="0072576F">
        <w:rPr>
          <w:rFonts w:cstheme="minorHAnsi"/>
        </w:rPr>
        <w:br w:type="page"/>
      </w:r>
    </w:p>
    <w:p w14:paraId="0DF3E6FB" w14:textId="4E345D2A"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lastRenderedPageBreak/>
        <w:t>DESCRIPTION OF PROPOSED SERVICES</w:t>
      </w:r>
      <w:r w:rsidR="000063DF">
        <w:rPr>
          <w:rFonts w:asciiTheme="minorHAnsi" w:hAnsiTheme="minorHAnsi" w:cstheme="minorHAnsi"/>
        </w:rPr>
        <w:t xml:space="preserve"> AND APPROACH</w:t>
      </w:r>
      <w:r w:rsidRPr="0072576F">
        <w:rPr>
          <w:rFonts w:asciiTheme="minorHAnsi" w:hAnsiTheme="minorHAnsi" w:cstheme="minorHAnsi"/>
        </w:rPr>
        <w:tab/>
      </w:r>
    </w:p>
    <w:p w14:paraId="60F0DFDB" w14:textId="03FFB97B" w:rsidR="003D797E" w:rsidRPr="0072576F" w:rsidRDefault="003D797E" w:rsidP="00D0212C">
      <w:pPr>
        <w:pStyle w:val="NormalWeb"/>
        <w:spacing w:before="240" w:beforeAutospacing="0" w:after="240" w:afterAutospacing="0"/>
        <w:rPr>
          <w:rFonts w:cstheme="minorHAnsi"/>
          <w:color w:val="000000"/>
          <w:szCs w:val="26"/>
        </w:rPr>
      </w:pPr>
      <w:r w:rsidRPr="0072576F">
        <w:rPr>
          <w:rFonts w:cstheme="minorHAnsi"/>
          <w:b/>
          <w:color w:val="000000"/>
          <w:szCs w:val="26"/>
        </w:rPr>
        <w:t>Instructions:</w:t>
      </w:r>
      <w:r w:rsidRPr="0072576F">
        <w:rPr>
          <w:rFonts w:cstheme="minorHAnsi"/>
          <w:color w:val="000000"/>
          <w:szCs w:val="26"/>
        </w:rPr>
        <w:t xml:space="preserve"> </w:t>
      </w:r>
      <w:r w:rsidRPr="0072576F">
        <w:rPr>
          <w:rFonts w:cstheme="minorHAnsi"/>
          <w:szCs w:val="26"/>
        </w:rPr>
        <w:t>Bidder is to</w:t>
      </w:r>
      <w:r w:rsidRPr="0072576F">
        <w:rPr>
          <w:rFonts w:cstheme="minorHAnsi"/>
          <w:color w:val="000000"/>
          <w:szCs w:val="26"/>
        </w:rPr>
        <w:t xml:space="preserve"> provide a </w:t>
      </w:r>
      <w:r w:rsidRPr="0072576F">
        <w:rPr>
          <w:rFonts w:cstheme="minorHAnsi"/>
          <w:b/>
          <w:color w:val="000000"/>
          <w:szCs w:val="26"/>
        </w:rPr>
        <w:t>Description of Proposed Services</w:t>
      </w:r>
      <w:r w:rsidR="000063DF">
        <w:rPr>
          <w:rFonts w:cstheme="minorHAnsi"/>
          <w:b/>
          <w:color w:val="000000"/>
          <w:szCs w:val="26"/>
        </w:rPr>
        <w:t xml:space="preserve"> and Approach</w:t>
      </w:r>
      <w:r w:rsidRPr="0072576F">
        <w:rPr>
          <w:rFonts w:cstheme="minorHAnsi"/>
          <w:color w:val="000000"/>
          <w:szCs w:val="26"/>
        </w:rPr>
        <w:t>.</w:t>
      </w:r>
    </w:p>
    <w:p w14:paraId="13C8C900" w14:textId="6B0819F6" w:rsidR="003D797E" w:rsidRPr="00185507" w:rsidRDefault="003D797E" w:rsidP="00D0212C">
      <w:pPr>
        <w:pStyle w:val="NormalWeb"/>
        <w:spacing w:before="240" w:beforeAutospacing="0" w:after="240" w:afterAutospacing="0"/>
        <w:rPr>
          <w:rFonts w:cstheme="minorHAnsi"/>
          <w:color w:val="000000" w:themeColor="text1"/>
          <w:sz w:val="26"/>
          <w:szCs w:val="26"/>
        </w:rPr>
      </w:pPr>
      <w:r w:rsidRPr="0072576F">
        <w:rPr>
          <w:rFonts w:cstheme="minorHAnsi"/>
          <w:color w:val="000000"/>
          <w:szCs w:val="26"/>
        </w:rPr>
        <w:t xml:space="preserve">The </w:t>
      </w:r>
      <w:r w:rsidRPr="0072576F">
        <w:rPr>
          <w:rFonts w:cstheme="minorHAnsi"/>
          <w:i/>
          <w:color w:val="000000"/>
          <w:szCs w:val="26"/>
        </w:rPr>
        <w:t>Description of Proposed Service</w:t>
      </w:r>
      <w:r w:rsidR="000063DF">
        <w:rPr>
          <w:rFonts w:cstheme="minorHAnsi"/>
          <w:i/>
          <w:color w:val="000000"/>
          <w:szCs w:val="26"/>
        </w:rPr>
        <w:t xml:space="preserve"> and Approach</w:t>
      </w:r>
      <w:r w:rsidRPr="0072576F">
        <w:rPr>
          <w:rFonts w:cstheme="minorHAnsi"/>
          <w:color w:val="000000"/>
          <w:szCs w:val="26"/>
        </w:rPr>
        <w:t xml:space="preserve"> </w:t>
      </w:r>
      <w:r w:rsidR="00CA0CEF" w:rsidRPr="0072576F">
        <w:rPr>
          <w:rFonts w:cstheme="minorHAnsi"/>
          <w:color w:val="000000"/>
          <w:szCs w:val="26"/>
        </w:rPr>
        <w:t>must</w:t>
      </w:r>
      <w:r w:rsidRPr="0072576F">
        <w:rPr>
          <w:rFonts w:cstheme="minorHAnsi"/>
          <w:color w:val="000000"/>
          <w:szCs w:val="26"/>
        </w:rPr>
        <w:t xml:space="preserve"> describe the overall </w:t>
      </w:r>
      <w:r w:rsidRPr="00185507">
        <w:rPr>
          <w:rFonts w:cstheme="minorHAnsi"/>
          <w:color w:val="000000" w:themeColor="text1"/>
          <w:szCs w:val="26"/>
        </w:rPr>
        <w:t xml:space="preserve">services and/or program. The Bidder must address how they will meet or exceed each requirement listed in Section </w:t>
      </w:r>
      <w:r w:rsidR="000063DF" w:rsidRPr="00185507">
        <w:rPr>
          <w:rFonts w:cstheme="minorHAnsi"/>
          <w:color w:val="000000" w:themeColor="text1"/>
          <w:szCs w:val="26"/>
        </w:rPr>
        <w:t>D</w:t>
      </w:r>
      <w:r w:rsidRPr="00185507">
        <w:rPr>
          <w:rFonts w:cstheme="minorHAnsi"/>
          <w:color w:val="000000" w:themeColor="text1"/>
          <w:szCs w:val="26"/>
        </w:rPr>
        <w:t xml:space="preserve"> (</w:t>
      </w:r>
      <w:r w:rsidR="000063DF" w:rsidRPr="00185507">
        <w:rPr>
          <w:rFonts w:cstheme="minorHAnsi"/>
          <w:color w:val="000000" w:themeColor="text1"/>
          <w:szCs w:val="26"/>
        </w:rPr>
        <w:t xml:space="preserve">Specific </w:t>
      </w:r>
      <w:r w:rsidRPr="00185507">
        <w:rPr>
          <w:rFonts w:cstheme="minorHAnsi"/>
          <w:color w:val="000000" w:themeColor="text1"/>
          <w:szCs w:val="26"/>
        </w:rPr>
        <w:t xml:space="preserve">Requirements) and Section </w:t>
      </w:r>
      <w:r w:rsidR="000063DF" w:rsidRPr="00185507">
        <w:rPr>
          <w:rFonts w:cstheme="minorHAnsi"/>
          <w:color w:val="000000" w:themeColor="text1"/>
          <w:szCs w:val="26"/>
        </w:rPr>
        <w:t>E</w:t>
      </w:r>
      <w:r w:rsidRPr="00185507">
        <w:rPr>
          <w:rFonts w:cstheme="minorHAnsi"/>
          <w:color w:val="000000" w:themeColor="text1"/>
          <w:szCs w:val="26"/>
        </w:rPr>
        <w:t xml:space="preserve"> (Deliverables/Reports).</w:t>
      </w:r>
      <w:r w:rsidRPr="00185507">
        <w:rPr>
          <w:rFonts w:cstheme="minorHAnsi"/>
          <w:color w:val="000000" w:themeColor="text1"/>
          <w:sz w:val="26"/>
          <w:szCs w:val="26"/>
        </w:rPr>
        <w:t xml:space="preserve"> </w:t>
      </w:r>
    </w:p>
    <w:p w14:paraId="18D3C2D2" w14:textId="0E86C5A5" w:rsidR="003D797E" w:rsidRPr="00185507" w:rsidRDefault="003D797E" w:rsidP="00D0212C">
      <w:pPr>
        <w:pStyle w:val="NormalWeb"/>
        <w:spacing w:before="240" w:beforeAutospacing="0" w:after="240" w:afterAutospacing="0"/>
        <w:rPr>
          <w:rFonts w:cstheme="minorHAnsi"/>
          <w:color w:val="000000" w:themeColor="text1"/>
          <w:sz w:val="26"/>
          <w:szCs w:val="26"/>
        </w:rPr>
      </w:pPr>
      <w:r w:rsidRPr="00185507">
        <w:rPr>
          <w:rFonts w:cstheme="minorHAnsi"/>
          <w:color w:val="000000" w:themeColor="text1"/>
          <w:szCs w:val="26"/>
        </w:rPr>
        <w:t xml:space="preserve">At </w:t>
      </w:r>
      <w:r w:rsidR="006B4DC6" w:rsidRPr="00185507">
        <w:rPr>
          <w:rFonts w:cstheme="minorHAnsi"/>
          <w:color w:val="000000" w:themeColor="text1"/>
          <w:szCs w:val="26"/>
        </w:rPr>
        <w:t xml:space="preserve">a </w:t>
      </w:r>
      <w:r w:rsidRPr="00185507">
        <w:rPr>
          <w:rFonts w:cstheme="minorHAnsi"/>
          <w:color w:val="000000" w:themeColor="text1"/>
          <w:szCs w:val="26"/>
        </w:rPr>
        <w:t xml:space="preserve">minimum, the Bidder must include the following details: </w:t>
      </w:r>
    </w:p>
    <w:p w14:paraId="0EE5A026" w14:textId="35CA1365" w:rsidR="003D797E" w:rsidRPr="002D5F66" w:rsidRDefault="003D797E">
      <w:pPr>
        <w:pStyle w:val="NormalWeb"/>
        <w:numPr>
          <w:ilvl w:val="6"/>
          <w:numId w:val="12"/>
        </w:numPr>
        <w:spacing w:before="240" w:beforeAutospacing="0" w:after="240" w:afterAutospacing="0"/>
        <w:ind w:left="720" w:hanging="720"/>
        <w:rPr>
          <w:rFonts w:cstheme="minorHAnsi"/>
          <w:color w:val="000000"/>
          <w:szCs w:val="26"/>
        </w:rPr>
      </w:pPr>
      <w:r w:rsidRPr="000063DF">
        <w:rPr>
          <w:rFonts w:cstheme="minorHAnsi"/>
          <w:color w:val="000000"/>
          <w:szCs w:val="26"/>
        </w:rPr>
        <w:t xml:space="preserve">Describe </w:t>
      </w:r>
      <w:r w:rsidR="000063DF" w:rsidRPr="000063DF">
        <w:t xml:space="preserve">Bidder’s overall approach </w:t>
      </w:r>
      <w:r w:rsidR="000063DF">
        <w:t>in</w:t>
      </w:r>
      <w:r w:rsidR="000063DF" w:rsidRPr="000063DF">
        <w:t xml:space="preserve"> delivering the services outlined in Section D</w:t>
      </w:r>
      <w:r w:rsidR="000063DF">
        <w:t xml:space="preserve"> (Specific Requirements)</w:t>
      </w:r>
      <w:r w:rsidR="000063DF" w:rsidRPr="000063DF">
        <w:t>, including how performance outcomes will be achieved.</w:t>
      </w:r>
    </w:p>
    <w:p w14:paraId="100323CB" w14:textId="62105C7E" w:rsidR="002D5F66" w:rsidRPr="002D5F66" w:rsidRDefault="002D5F66" w:rsidP="002D5F66">
      <w:pPr>
        <w:pStyle w:val="NormalWeb"/>
        <w:spacing w:before="240" w:beforeAutospacing="0" w:after="240" w:afterAutospacing="0"/>
        <w:ind w:left="720"/>
        <w:rPr>
          <w:rFonts w:cstheme="minorHAnsi"/>
          <w:b/>
          <w:bCs/>
          <w:color w:val="000000"/>
          <w:szCs w:val="26"/>
        </w:rPr>
      </w:pPr>
      <w:r w:rsidRPr="002D5F66">
        <w:rPr>
          <w:b/>
          <w:bCs/>
          <w:highlight w:val="cyan"/>
        </w:rPr>
        <w:t>Response:</w:t>
      </w:r>
    </w:p>
    <w:p w14:paraId="034862C7" w14:textId="2D2CA6CE" w:rsidR="000063DF" w:rsidRDefault="000063DF">
      <w:pPr>
        <w:pStyle w:val="ListParagraph"/>
        <w:numPr>
          <w:ilvl w:val="6"/>
          <w:numId w:val="12"/>
        </w:numPr>
        <w:ind w:left="720" w:hanging="720"/>
        <w:rPr>
          <w:rFonts w:eastAsia="Calibri" w:cstheme="minorHAnsi"/>
          <w:color w:val="000000"/>
          <w:szCs w:val="26"/>
        </w:rPr>
      </w:pPr>
      <w:r w:rsidRPr="000063DF">
        <w:rPr>
          <w:rFonts w:eastAsia="Calibri" w:cstheme="minorHAnsi"/>
          <w:color w:val="000000"/>
          <w:szCs w:val="26"/>
        </w:rPr>
        <w:t xml:space="preserve">Explain Bidder’s approach </w:t>
      </w:r>
      <w:r>
        <w:rPr>
          <w:rFonts w:eastAsia="Calibri" w:cstheme="minorHAnsi"/>
          <w:color w:val="000000"/>
          <w:szCs w:val="26"/>
        </w:rPr>
        <w:t>in</w:t>
      </w:r>
      <w:r w:rsidRPr="000063DF">
        <w:rPr>
          <w:rFonts w:eastAsia="Calibri" w:cstheme="minorHAnsi"/>
          <w:color w:val="000000"/>
          <w:szCs w:val="26"/>
        </w:rPr>
        <w:t xml:space="preserve"> serving as Chief Spokesperson and leading negotiations, including development and execution of negotiation strategies. </w:t>
      </w:r>
    </w:p>
    <w:p w14:paraId="4606D7EB" w14:textId="77777777" w:rsidR="002D5F66" w:rsidRDefault="002D5F66" w:rsidP="002D5F66">
      <w:pPr>
        <w:pStyle w:val="ListParagraph"/>
        <w:rPr>
          <w:rFonts w:eastAsia="Calibri" w:cstheme="minorHAnsi"/>
          <w:color w:val="000000"/>
          <w:szCs w:val="26"/>
        </w:rPr>
      </w:pPr>
    </w:p>
    <w:p w14:paraId="75882B1A" w14:textId="76C51A09" w:rsidR="002D5F66" w:rsidRPr="002D5F66" w:rsidRDefault="002D5F66" w:rsidP="002D5F66">
      <w:pPr>
        <w:pStyle w:val="ListParagraph"/>
        <w:rPr>
          <w:rFonts w:eastAsia="Calibri" w:cstheme="minorHAnsi"/>
          <w:b/>
          <w:bCs/>
          <w:color w:val="000000"/>
          <w:szCs w:val="26"/>
        </w:rPr>
      </w:pPr>
      <w:r w:rsidRPr="002D5F66">
        <w:rPr>
          <w:rFonts w:eastAsia="Calibri" w:cstheme="minorHAnsi"/>
          <w:b/>
          <w:bCs/>
          <w:color w:val="000000"/>
          <w:szCs w:val="26"/>
          <w:highlight w:val="cyan"/>
        </w:rPr>
        <w:t>Response:</w:t>
      </w:r>
    </w:p>
    <w:p w14:paraId="66F0F49C" w14:textId="77777777" w:rsidR="002D5F66" w:rsidRPr="000063DF" w:rsidRDefault="002D5F66" w:rsidP="002D5F66">
      <w:pPr>
        <w:pStyle w:val="ListParagraph"/>
        <w:rPr>
          <w:rFonts w:eastAsia="Calibri" w:cstheme="minorHAnsi"/>
          <w:color w:val="000000"/>
          <w:szCs w:val="26"/>
        </w:rPr>
      </w:pPr>
    </w:p>
    <w:p w14:paraId="703DB77A" w14:textId="546B3D9C" w:rsidR="002D5F66" w:rsidRDefault="002D5F66">
      <w:pPr>
        <w:pStyle w:val="ListParagraph"/>
        <w:numPr>
          <w:ilvl w:val="6"/>
          <w:numId w:val="12"/>
        </w:numPr>
        <w:ind w:left="720" w:hanging="720"/>
        <w:rPr>
          <w:rFonts w:eastAsia="Calibri" w:cstheme="minorHAnsi"/>
          <w:color w:val="000000"/>
          <w:szCs w:val="26"/>
        </w:rPr>
      </w:pPr>
      <w:r w:rsidRPr="002D5F66">
        <w:rPr>
          <w:rFonts w:eastAsia="Calibri" w:cstheme="minorHAnsi"/>
          <w:color w:val="000000"/>
          <w:szCs w:val="26"/>
        </w:rPr>
        <w:t xml:space="preserve">Provide examples demonstrating Bidder’s experience </w:t>
      </w:r>
      <w:r>
        <w:rPr>
          <w:rFonts w:eastAsia="Calibri" w:cstheme="minorHAnsi"/>
          <w:color w:val="000000"/>
          <w:szCs w:val="26"/>
        </w:rPr>
        <w:t xml:space="preserve">in </w:t>
      </w:r>
      <w:r w:rsidRPr="002D5F66">
        <w:rPr>
          <w:rFonts w:eastAsia="Calibri" w:cstheme="minorHAnsi"/>
          <w:color w:val="000000"/>
          <w:szCs w:val="26"/>
        </w:rPr>
        <w:t xml:space="preserve">supporting and advising the Board, County leadership, and departments on labor relations matters, including the scope of services provided and outcomes achieved. </w:t>
      </w:r>
    </w:p>
    <w:p w14:paraId="3FFF1A06" w14:textId="77777777" w:rsidR="002D5F66" w:rsidRDefault="002D5F66" w:rsidP="002D5F66">
      <w:pPr>
        <w:pStyle w:val="ListParagraph"/>
        <w:rPr>
          <w:rFonts w:eastAsia="Calibri" w:cstheme="minorHAnsi"/>
          <w:color w:val="000000"/>
          <w:szCs w:val="26"/>
        </w:rPr>
      </w:pPr>
    </w:p>
    <w:p w14:paraId="5D2573B2" w14:textId="63B10874" w:rsidR="002D5F66" w:rsidRPr="002D5F66" w:rsidRDefault="002D5F66" w:rsidP="002D5F66">
      <w:pPr>
        <w:pStyle w:val="ListParagraph"/>
        <w:rPr>
          <w:rFonts w:eastAsia="Calibri" w:cstheme="minorHAnsi"/>
          <w:b/>
          <w:bCs/>
          <w:color w:val="000000"/>
          <w:szCs w:val="26"/>
        </w:rPr>
      </w:pPr>
      <w:r w:rsidRPr="002D5F66">
        <w:rPr>
          <w:rFonts w:eastAsia="Calibri" w:cstheme="minorHAnsi"/>
          <w:b/>
          <w:bCs/>
          <w:color w:val="000000"/>
          <w:szCs w:val="26"/>
          <w:highlight w:val="cyan"/>
        </w:rPr>
        <w:t>Response:</w:t>
      </w:r>
    </w:p>
    <w:p w14:paraId="331342CD" w14:textId="77777777" w:rsidR="002D5F66" w:rsidRPr="002D5F66" w:rsidRDefault="002D5F66" w:rsidP="002D5F66">
      <w:pPr>
        <w:pStyle w:val="ListParagraph"/>
        <w:rPr>
          <w:rFonts w:eastAsia="Calibri" w:cstheme="minorHAnsi"/>
          <w:color w:val="000000"/>
          <w:szCs w:val="26"/>
        </w:rPr>
      </w:pPr>
    </w:p>
    <w:p w14:paraId="65FBD49E" w14:textId="77777777" w:rsidR="002D5F66" w:rsidRDefault="002D5F66">
      <w:pPr>
        <w:pStyle w:val="ListParagraph"/>
        <w:numPr>
          <w:ilvl w:val="6"/>
          <w:numId w:val="12"/>
        </w:numPr>
        <w:ind w:left="720" w:hanging="720"/>
        <w:rPr>
          <w:rFonts w:eastAsia="Calibri" w:cstheme="minorHAnsi"/>
          <w:color w:val="000000"/>
          <w:szCs w:val="26"/>
        </w:rPr>
      </w:pPr>
      <w:r w:rsidRPr="002D5F66">
        <w:rPr>
          <w:rFonts w:eastAsia="Calibri" w:cstheme="minorHAnsi"/>
          <w:color w:val="000000"/>
          <w:szCs w:val="26"/>
        </w:rPr>
        <w:t xml:space="preserve">Describe how Bidder will manage workload demands, including staffing, prioritization, and the ability to conduct multiple concurrent negotiations. </w:t>
      </w:r>
    </w:p>
    <w:p w14:paraId="655D764A" w14:textId="77777777" w:rsidR="002D5F66" w:rsidRDefault="002D5F66" w:rsidP="002D5F66">
      <w:pPr>
        <w:pStyle w:val="ListParagraph"/>
        <w:rPr>
          <w:rFonts w:eastAsia="Calibri" w:cstheme="minorHAnsi"/>
          <w:color w:val="000000"/>
          <w:szCs w:val="26"/>
        </w:rPr>
      </w:pPr>
    </w:p>
    <w:p w14:paraId="492A42B7" w14:textId="542F123A" w:rsidR="002D5F66" w:rsidRPr="002D5F66" w:rsidRDefault="002D5F66" w:rsidP="002D5F66">
      <w:pPr>
        <w:pStyle w:val="ListParagraph"/>
        <w:rPr>
          <w:rFonts w:eastAsia="Calibri" w:cstheme="minorHAnsi"/>
          <w:b/>
          <w:bCs/>
          <w:color w:val="000000"/>
          <w:szCs w:val="26"/>
        </w:rPr>
      </w:pPr>
      <w:r w:rsidRPr="002D5F66">
        <w:rPr>
          <w:rFonts w:eastAsia="Calibri" w:cstheme="minorHAnsi"/>
          <w:b/>
          <w:bCs/>
          <w:color w:val="000000"/>
          <w:szCs w:val="26"/>
          <w:highlight w:val="cyan"/>
        </w:rPr>
        <w:t>Response:</w:t>
      </w:r>
    </w:p>
    <w:p w14:paraId="047C2760" w14:textId="77777777" w:rsidR="002D5F66" w:rsidRPr="002D5F66" w:rsidRDefault="002D5F66" w:rsidP="002D5F66">
      <w:pPr>
        <w:pStyle w:val="ListParagraph"/>
        <w:rPr>
          <w:rFonts w:eastAsia="Calibri" w:cstheme="minorHAnsi"/>
          <w:color w:val="000000"/>
          <w:szCs w:val="26"/>
        </w:rPr>
      </w:pPr>
    </w:p>
    <w:p w14:paraId="1204CBF2" w14:textId="77777777" w:rsidR="002D5F66" w:rsidRDefault="002D5F66">
      <w:pPr>
        <w:pStyle w:val="ListParagraph"/>
        <w:numPr>
          <w:ilvl w:val="6"/>
          <w:numId w:val="12"/>
        </w:numPr>
        <w:ind w:left="720" w:hanging="720"/>
        <w:rPr>
          <w:rFonts w:eastAsia="Calibri" w:cstheme="minorHAnsi"/>
          <w:color w:val="000000"/>
          <w:szCs w:val="26"/>
        </w:rPr>
      </w:pPr>
      <w:r w:rsidRPr="002D5F66">
        <w:rPr>
          <w:rFonts w:eastAsia="Calibri" w:cstheme="minorHAnsi"/>
          <w:color w:val="000000"/>
          <w:szCs w:val="26"/>
        </w:rPr>
        <w:t xml:space="preserve">Describe the services Bidder will provide for grievance handling, dispute resolution, and administrative proceedings, including PERB-related matters. </w:t>
      </w:r>
    </w:p>
    <w:p w14:paraId="6ADAA150" w14:textId="77777777" w:rsidR="002D5F66" w:rsidRDefault="002D5F66" w:rsidP="002D5F66">
      <w:pPr>
        <w:pStyle w:val="ListParagraph"/>
        <w:rPr>
          <w:rFonts w:eastAsia="Calibri" w:cstheme="minorHAnsi"/>
          <w:color w:val="000000"/>
          <w:szCs w:val="26"/>
        </w:rPr>
      </w:pPr>
    </w:p>
    <w:p w14:paraId="12C34311" w14:textId="641A190E" w:rsidR="002D5F66" w:rsidRPr="002D5F66" w:rsidRDefault="002D5F66" w:rsidP="002D5F66">
      <w:pPr>
        <w:pStyle w:val="ListParagraph"/>
        <w:rPr>
          <w:rFonts w:eastAsia="Calibri" w:cstheme="minorHAnsi"/>
          <w:b/>
          <w:bCs/>
          <w:color w:val="000000" w:themeColor="text1"/>
          <w:szCs w:val="26"/>
        </w:rPr>
      </w:pPr>
      <w:r w:rsidRPr="002D5F66">
        <w:rPr>
          <w:rFonts w:eastAsia="Calibri" w:cstheme="minorHAnsi"/>
          <w:b/>
          <w:bCs/>
          <w:color w:val="000000" w:themeColor="text1"/>
          <w:szCs w:val="26"/>
          <w:highlight w:val="cyan"/>
        </w:rPr>
        <w:t>Response:</w:t>
      </w:r>
    </w:p>
    <w:p w14:paraId="635B1938" w14:textId="77777777" w:rsidR="003D797E" w:rsidRPr="0072576F" w:rsidRDefault="003D797E">
      <w:pPr>
        <w:pStyle w:val="NormalWeb"/>
        <w:numPr>
          <w:ilvl w:val="6"/>
          <w:numId w:val="12"/>
        </w:numPr>
        <w:spacing w:before="240" w:beforeAutospacing="0" w:after="240" w:afterAutospacing="0"/>
        <w:ind w:left="720" w:hanging="720"/>
        <w:rPr>
          <w:rFonts w:cstheme="minorHAnsi"/>
          <w:color w:val="000000"/>
          <w:szCs w:val="26"/>
        </w:rPr>
      </w:pPr>
      <w:r w:rsidRPr="0072576F">
        <w:rPr>
          <w:rFonts w:cstheme="minorHAnsi"/>
          <w:color w:val="000000"/>
          <w:szCs w:val="26"/>
        </w:rPr>
        <w:t xml:space="preserve">Identify any limitations or restrictions that exist for </w:t>
      </w:r>
      <w:r w:rsidR="00910B98" w:rsidRPr="0072576F">
        <w:rPr>
          <w:rFonts w:cstheme="minorHAnsi"/>
          <w:color w:val="000000"/>
          <w:szCs w:val="26"/>
        </w:rPr>
        <w:t xml:space="preserve">the </w:t>
      </w:r>
      <w:r w:rsidR="00573ED3" w:rsidRPr="0072576F">
        <w:rPr>
          <w:rFonts w:cstheme="minorHAnsi"/>
          <w:color w:val="000000"/>
          <w:szCs w:val="26"/>
        </w:rPr>
        <w:t>Bidder to</w:t>
      </w:r>
      <w:r w:rsidRPr="0072576F">
        <w:rPr>
          <w:rFonts w:cstheme="minorHAnsi"/>
          <w:color w:val="000000"/>
          <w:szCs w:val="26"/>
        </w:rPr>
        <w:t xml:space="preserve"> provide the services.  Explain what measures will be taken to adequately provide the services.  (Please note any requests for exceptions or clarifications MUST be identified on </w:t>
      </w:r>
      <w:r w:rsidR="006B4DC6" w:rsidRPr="0072576F">
        <w:rPr>
          <w:rFonts w:cstheme="minorHAnsi"/>
          <w:color w:val="000000"/>
          <w:szCs w:val="26"/>
        </w:rPr>
        <w:t xml:space="preserve">the </w:t>
      </w:r>
      <w:hyperlink w:anchor="ExceptionsClarifications" w:history="1">
        <w:r w:rsidR="00CE0F86" w:rsidRPr="0072576F">
          <w:rPr>
            <w:rStyle w:val="Hyperlink"/>
            <w:rFonts w:cstheme="minorHAnsi"/>
            <w:i/>
            <w:iCs/>
            <w:szCs w:val="26"/>
          </w:rPr>
          <w:t>Exceptions and Clarifications</w:t>
        </w:r>
      </w:hyperlink>
      <w:r w:rsidRPr="0072576F">
        <w:rPr>
          <w:rFonts w:cstheme="minorHAnsi"/>
          <w:color w:val="000000"/>
          <w:szCs w:val="26"/>
        </w:rPr>
        <w:t xml:space="preserve"> form</w:t>
      </w:r>
      <w:r w:rsidR="006B4DC6" w:rsidRPr="0072576F">
        <w:rPr>
          <w:rFonts w:cstheme="minorHAnsi"/>
          <w:color w:val="000000"/>
          <w:szCs w:val="26"/>
        </w:rPr>
        <w:t xml:space="preserve">. </w:t>
      </w:r>
      <w:r w:rsidR="006B4DC6" w:rsidRPr="0072576F">
        <w:rPr>
          <w:rFonts w:cstheme="minorHAnsi"/>
          <w:b/>
          <w:bCs/>
          <w:color w:val="000000"/>
          <w:szCs w:val="26"/>
        </w:rPr>
        <w:t>The C</w:t>
      </w:r>
      <w:r w:rsidRPr="0072576F">
        <w:rPr>
          <w:rFonts w:cstheme="minorHAnsi"/>
          <w:b/>
          <w:bCs/>
          <w:color w:val="000000"/>
          <w:szCs w:val="26"/>
        </w:rPr>
        <w:t>ounty is under no obligation to accept any exceptions or clarifications</w:t>
      </w:r>
      <w:r w:rsidR="006B4DC6" w:rsidRPr="0072576F">
        <w:rPr>
          <w:rFonts w:cstheme="minorHAnsi"/>
          <w:b/>
          <w:bCs/>
          <w:color w:val="000000"/>
          <w:szCs w:val="26"/>
        </w:rPr>
        <w:t>,</w:t>
      </w:r>
      <w:r w:rsidRPr="0072576F">
        <w:rPr>
          <w:rFonts w:cstheme="minorHAnsi"/>
          <w:b/>
          <w:bCs/>
          <w:color w:val="000000"/>
          <w:szCs w:val="26"/>
        </w:rPr>
        <w:t xml:space="preserve"> and any such exceptions and clarifications may be a basis for bid disqualification.</w:t>
      </w:r>
      <w:r w:rsidRPr="0072576F">
        <w:rPr>
          <w:rFonts w:cstheme="minorHAnsi"/>
          <w:color w:val="000000"/>
          <w:szCs w:val="26"/>
        </w:rPr>
        <w:t>)</w:t>
      </w:r>
    </w:p>
    <w:p w14:paraId="38E3670A" w14:textId="77777777" w:rsidR="00266DFB" w:rsidRPr="0072576F" w:rsidRDefault="00266DFB" w:rsidP="003D797E">
      <w:pPr>
        <w:pStyle w:val="NormalWeb"/>
        <w:rPr>
          <w:rFonts w:cstheme="minorHAnsi"/>
          <w:color w:val="000000"/>
          <w:sz w:val="26"/>
          <w:szCs w:val="26"/>
        </w:rPr>
      </w:pPr>
    </w:p>
    <w:p w14:paraId="39569940" w14:textId="773BC559" w:rsidR="003D797E" w:rsidRDefault="003D797E" w:rsidP="00185507">
      <w:pPr>
        <w:pStyle w:val="NormalWeb"/>
        <w:rPr>
          <w:rFonts w:cstheme="minorHAnsi"/>
          <w:b/>
          <w:bCs/>
          <w:color w:val="000000" w:themeColor="text1"/>
          <w:szCs w:val="26"/>
        </w:rPr>
      </w:pPr>
      <w:r w:rsidRPr="0072576F">
        <w:rPr>
          <w:rFonts w:cstheme="minorHAnsi"/>
          <w:b/>
          <w:bCs/>
          <w:color w:val="000000"/>
          <w:szCs w:val="26"/>
        </w:rPr>
        <w:t xml:space="preserve">Maximum Length: </w:t>
      </w:r>
      <w:r w:rsidR="002D5F66" w:rsidRPr="002D5F66">
        <w:rPr>
          <w:rFonts w:cstheme="minorHAnsi"/>
          <w:b/>
          <w:bCs/>
          <w:color w:val="000000" w:themeColor="text1"/>
          <w:szCs w:val="26"/>
        </w:rPr>
        <w:t>None</w:t>
      </w:r>
    </w:p>
    <w:p w14:paraId="78951886" w14:textId="77777777" w:rsidR="004D059B" w:rsidRPr="0072576F" w:rsidRDefault="004D059B" w:rsidP="00185507">
      <w:pPr>
        <w:pStyle w:val="NormalWeb"/>
        <w:rPr>
          <w:rFonts w:cstheme="minorHAnsi"/>
          <w:sz w:val="2"/>
          <w:szCs w:val="2"/>
        </w:rPr>
      </w:pPr>
    </w:p>
    <w:p w14:paraId="4A4211ED" w14:textId="5503807C" w:rsidR="00D8469B" w:rsidRPr="0072576F" w:rsidRDefault="002D5F66" w:rsidP="00D8469B">
      <w:pPr>
        <w:pStyle w:val="Heading4"/>
        <w:shd w:val="clear" w:color="auto" w:fill="FBE4D5" w:themeFill="accent2" w:themeFillTint="33"/>
        <w:jc w:val="left"/>
        <w:rPr>
          <w:rFonts w:asciiTheme="minorHAnsi" w:hAnsiTheme="minorHAnsi" w:cstheme="minorHAnsi"/>
        </w:rPr>
      </w:pPr>
      <w:r>
        <w:rPr>
          <w:rFonts w:asciiTheme="minorHAnsi" w:hAnsiTheme="minorHAnsi" w:cstheme="minorHAnsi"/>
        </w:rPr>
        <w:lastRenderedPageBreak/>
        <w:t>RELEVANT EXPERIENCE AND QUALIFICATIONS</w:t>
      </w:r>
      <w:r w:rsidR="00D8469B" w:rsidRPr="0072576F">
        <w:rPr>
          <w:rFonts w:asciiTheme="minorHAnsi" w:hAnsiTheme="minorHAnsi" w:cstheme="minorHAnsi"/>
        </w:rPr>
        <w:tab/>
      </w:r>
    </w:p>
    <w:p w14:paraId="63B69D98" w14:textId="3AE5D7AA" w:rsidR="003D797E" w:rsidRPr="0072576F" w:rsidRDefault="003D797E" w:rsidP="00D0212C">
      <w:pPr>
        <w:pStyle w:val="NormalWeb"/>
        <w:spacing w:before="240" w:beforeAutospacing="0" w:after="240" w:afterAutospacing="0"/>
        <w:rPr>
          <w:rFonts w:cstheme="minorHAnsi"/>
          <w:color w:val="000000"/>
          <w:szCs w:val="26"/>
        </w:rPr>
      </w:pPr>
      <w:r w:rsidRPr="0072576F">
        <w:rPr>
          <w:rFonts w:cstheme="minorHAnsi"/>
          <w:b/>
          <w:color w:val="000000"/>
          <w:szCs w:val="26"/>
        </w:rPr>
        <w:t>Instructions:</w:t>
      </w:r>
      <w:r w:rsidRPr="0072576F">
        <w:rPr>
          <w:rFonts w:cstheme="minorHAnsi"/>
          <w:color w:val="000000"/>
          <w:szCs w:val="26"/>
        </w:rPr>
        <w:t xml:space="preserve"> </w:t>
      </w:r>
      <w:r w:rsidRPr="0072576F">
        <w:rPr>
          <w:rFonts w:cstheme="minorHAnsi"/>
          <w:szCs w:val="26"/>
        </w:rPr>
        <w:t>Bidder is to</w:t>
      </w:r>
      <w:r w:rsidRPr="0072576F">
        <w:rPr>
          <w:rFonts w:cstheme="minorHAnsi"/>
          <w:color w:val="000000"/>
          <w:szCs w:val="26"/>
        </w:rPr>
        <w:t xml:space="preserve"> provide a</w:t>
      </w:r>
      <w:r w:rsidR="002D5F66">
        <w:rPr>
          <w:rFonts w:cstheme="minorHAnsi"/>
          <w:color w:val="000000"/>
          <w:szCs w:val="26"/>
        </w:rPr>
        <w:t xml:space="preserve"> description of </w:t>
      </w:r>
      <w:r w:rsidR="002D5F66">
        <w:rPr>
          <w:rFonts w:cstheme="minorHAnsi"/>
          <w:b/>
          <w:color w:val="000000"/>
          <w:szCs w:val="26"/>
        </w:rPr>
        <w:t>Relevant Experience and Qualifications</w:t>
      </w:r>
      <w:r w:rsidRPr="0072576F">
        <w:rPr>
          <w:rFonts w:cstheme="minorHAnsi"/>
          <w:color w:val="000000"/>
          <w:szCs w:val="26"/>
        </w:rPr>
        <w:t>.</w:t>
      </w:r>
    </w:p>
    <w:p w14:paraId="6FC8AAA8" w14:textId="7B55F300" w:rsidR="003D797E" w:rsidRPr="0072576F" w:rsidRDefault="002D5F66" w:rsidP="00D0212C">
      <w:pPr>
        <w:pStyle w:val="NormalWeb"/>
        <w:spacing w:before="240" w:beforeAutospacing="0" w:after="240" w:afterAutospacing="0"/>
        <w:rPr>
          <w:rFonts w:cstheme="minorHAnsi"/>
          <w:color w:val="000000"/>
          <w:szCs w:val="26"/>
        </w:rPr>
      </w:pPr>
      <w:r w:rsidRPr="002D5F66">
        <w:rPr>
          <w:rFonts w:cstheme="minorHAnsi"/>
          <w:color w:val="000000"/>
          <w:szCs w:val="26"/>
        </w:rPr>
        <w:t xml:space="preserve">At a minimum, the Bidder must include the following details: </w:t>
      </w:r>
    </w:p>
    <w:p w14:paraId="737F75E3" w14:textId="155DED42" w:rsidR="002D5F66" w:rsidRDefault="002D5F66">
      <w:pPr>
        <w:pStyle w:val="ListParagraph"/>
        <w:numPr>
          <w:ilvl w:val="6"/>
          <w:numId w:val="18"/>
        </w:numPr>
        <w:ind w:left="720" w:hanging="720"/>
        <w:rPr>
          <w:rFonts w:eastAsia="Calibri" w:cstheme="minorHAnsi"/>
          <w:color w:val="000000"/>
          <w:szCs w:val="26"/>
        </w:rPr>
      </w:pPr>
      <w:r w:rsidRPr="002D5F66">
        <w:rPr>
          <w:rFonts w:eastAsia="Calibri" w:cstheme="minorHAnsi"/>
          <w:color w:val="000000"/>
          <w:szCs w:val="26"/>
        </w:rPr>
        <w:t xml:space="preserve">Summarize Bidder’s experience </w:t>
      </w:r>
      <w:r>
        <w:rPr>
          <w:rFonts w:eastAsia="Calibri" w:cstheme="minorHAnsi"/>
          <w:color w:val="000000"/>
          <w:szCs w:val="26"/>
        </w:rPr>
        <w:t xml:space="preserve">in </w:t>
      </w:r>
      <w:r w:rsidRPr="002D5F66">
        <w:rPr>
          <w:rFonts w:eastAsia="Calibri" w:cstheme="minorHAnsi"/>
          <w:color w:val="000000"/>
          <w:szCs w:val="26"/>
        </w:rPr>
        <w:t xml:space="preserve">serving as Chief Spokesperson and lead negotiator in public sector collective bargaining. </w:t>
      </w:r>
    </w:p>
    <w:p w14:paraId="1FBD7EAC" w14:textId="77777777" w:rsidR="002D5F66" w:rsidRDefault="002D5F66" w:rsidP="002D5F66">
      <w:pPr>
        <w:rPr>
          <w:rFonts w:eastAsia="Calibri" w:cstheme="minorHAnsi"/>
          <w:color w:val="000000"/>
          <w:szCs w:val="26"/>
        </w:rPr>
      </w:pPr>
    </w:p>
    <w:p w14:paraId="23A70E58" w14:textId="79D8FADB" w:rsidR="002D5F66" w:rsidRDefault="002D5F66" w:rsidP="002D5F66">
      <w:pPr>
        <w:ind w:left="720"/>
        <w:rPr>
          <w:rFonts w:eastAsia="Calibri" w:cstheme="minorHAnsi"/>
          <w:b/>
          <w:bCs/>
          <w:color w:val="000000"/>
          <w:szCs w:val="26"/>
        </w:rPr>
      </w:pPr>
      <w:r w:rsidRPr="002D5F66">
        <w:rPr>
          <w:rFonts w:eastAsia="Calibri" w:cstheme="minorHAnsi"/>
          <w:b/>
          <w:bCs/>
          <w:color w:val="000000"/>
          <w:szCs w:val="26"/>
          <w:highlight w:val="cyan"/>
        </w:rPr>
        <w:t>Response:</w:t>
      </w:r>
    </w:p>
    <w:p w14:paraId="6311245A" w14:textId="77777777" w:rsidR="002D5F66" w:rsidRPr="002D5F66" w:rsidRDefault="002D5F66" w:rsidP="002D5F66">
      <w:pPr>
        <w:ind w:left="720"/>
        <w:rPr>
          <w:rFonts w:eastAsia="Calibri" w:cstheme="minorHAnsi"/>
          <w:b/>
          <w:bCs/>
          <w:color w:val="000000"/>
          <w:szCs w:val="26"/>
        </w:rPr>
      </w:pPr>
    </w:p>
    <w:p w14:paraId="4EA153EF" w14:textId="44728BC2" w:rsidR="002D5F66" w:rsidRDefault="002D5F66">
      <w:pPr>
        <w:pStyle w:val="ListParagraph"/>
        <w:numPr>
          <w:ilvl w:val="6"/>
          <w:numId w:val="18"/>
        </w:numPr>
        <w:ind w:left="720" w:hanging="720"/>
        <w:rPr>
          <w:rFonts w:eastAsia="Calibri" w:cstheme="minorHAnsi"/>
          <w:color w:val="000000"/>
          <w:szCs w:val="26"/>
        </w:rPr>
      </w:pPr>
      <w:r w:rsidRPr="002D5F66">
        <w:rPr>
          <w:rFonts w:eastAsia="Calibri" w:cstheme="minorHAnsi"/>
          <w:color w:val="000000"/>
          <w:szCs w:val="26"/>
        </w:rPr>
        <w:t xml:space="preserve">Describe Bidder’s experience </w:t>
      </w:r>
      <w:r w:rsidR="00EB4450">
        <w:rPr>
          <w:rFonts w:eastAsia="Calibri" w:cstheme="minorHAnsi"/>
          <w:color w:val="000000"/>
          <w:szCs w:val="26"/>
        </w:rPr>
        <w:t xml:space="preserve">in </w:t>
      </w:r>
      <w:r w:rsidRPr="002D5F66">
        <w:rPr>
          <w:rFonts w:eastAsia="Calibri" w:cstheme="minorHAnsi"/>
          <w:color w:val="000000"/>
          <w:szCs w:val="26"/>
        </w:rPr>
        <w:t xml:space="preserve">working with large, complex public agencies with multiple bargaining units. </w:t>
      </w:r>
    </w:p>
    <w:p w14:paraId="00D4F3A0" w14:textId="77777777" w:rsidR="00EB4450" w:rsidRDefault="00EB4450" w:rsidP="00EB4450">
      <w:pPr>
        <w:pStyle w:val="ListParagraph"/>
        <w:rPr>
          <w:rFonts w:eastAsia="Calibri" w:cstheme="minorHAnsi"/>
          <w:color w:val="000000"/>
          <w:szCs w:val="26"/>
        </w:rPr>
      </w:pPr>
    </w:p>
    <w:p w14:paraId="0595B8CC" w14:textId="04B6913D" w:rsidR="00EB4450" w:rsidRDefault="00EB4450" w:rsidP="00EB4450">
      <w:pPr>
        <w:pStyle w:val="ListParagraph"/>
        <w:rPr>
          <w:rFonts w:eastAsia="Calibri" w:cstheme="minorHAnsi"/>
          <w:b/>
          <w:bCs/>
          <w:color w:val="000000"/>
          <w:szCs w:val="26"/>
        </w:rPr>
      </w:pPr>
      <w:r w:rsidRPr="00EB4450">
        <w:rPr>
          <w:rFonts w:eastAsia="Calibri" w:cstheme="minorHAnsi"/>
          <w:b/>
          <w:bCs/>
          <w:color w:val="000000"/>
          <w:szCs w:val="26"/>
          <w:highlight w:val="cyan"/>
        </w:rPr>
        <w:t>Response:</w:t>
      </w:r>
    </w:p>
    <w:p w14:paraId="14AED091" w14:textId="77777777" w:rsidR="00EB4450" w:rsidRPr="00EB4450" w:rsidRDefault="00EB4450" w:rsidP="00EB4450">
      <w:pPr>
        <w:pStyle w:val="ListParagraph"/>
        <w:rPr>
          <w:rFonts w:eastAsia="Calibri" w:cstheme="minorHAnsi"/>
          <w:b/>
          <w:bCs/>
          <w:color w:val="000000"/>
          <w:szCs w:val="26"/>
        </w:rPr>
      </w:pPr>
    </w:p>
    <w:p w14:paraId="004BF5FB" w14:textId="18388FCB" w:rsidR="002D5F66" w:rsidRDefault="002D5F66">
      <w:pPr>
        <w:pStyle w:val="ListParagraph"/>
        <w:numPr>
          <w:ilvl w:val="6"/>
          <w:numId w:val="18"/>
        </w:numPr>
        <w:ind w:left="720" w:hanging="720"/>
        <w:rPr>
          <w:rFonts w:eastAsia="Calibri" w:cstheme="minorHAnsi"/>
          <w:color w:val="000000"/>
          <w:szCs w:val="26"/>
        </w:rPr>
      </w:pPr>
      <w:r w:rsidRPr="002D5F66">
        <w:rPr>
          <w:rFonts w:eastAsia="Calibri" w:cstheme="minorHAnsi"/>
          <w:color w:val="000000"/>
          <w:szCs w:val="26"/>
        </w:rPr>
        <w:t xml:space="preserve">Provide examples of Bidder’s experience </w:t>
      </w:r>
      <w:r w:rsidR="00EB4450">
        <w:rPr>
          <w:rFonts w:eastAsia="Calibri" w:cstheme="minorHAnsi"/>
          <w:color w:val="000000"/>
          <w:szCs w:val="26"/>
        </w:rPr>
        <w:t xml:space="preserve">in </w:t>
      </w:r>
      <w:r w:rsidRPr="002D5F66">
        <w:rPr>
          <w:rFonts w:eastAsia="Calibri" w:cstheme="minorHAnsi"/>
          <w:color w:val="000000"/>
          <w:szCs w:val="26"/>
        </w:rPr>
        <w:t xml:space="preserve">conducting concurrent negotiations and managing high-volume labor relations activities. </w:t>
      </w:r>
    </w:p>
    <w:p w14:paraId="04476863" w14:textId="77777777" w:rsidR="00EB4450" w:rsidRDefault="00EB4450" w:rsidP="00EB4450">
      <w:pPr>
        <w:rPr>
          <w:rFonts w:eastAsia="Calibri" w:cstheme="minorHAnsi"/>
          <w:color w:val="000000"/>
          <w:szCs w:val="26"/>
        </w:rPr>
      </w:pPr>
    </w:p>
    <w:p w14:paraId="73C81A27" w14:textId="145B6895" w:rsidR="00EB4450" w:rsidRDefault="00EB4450" w:rsidP="00EB4450">
      <w:pPr>
        <w:ind w:left="720"/>
        <w:rPr>
          <w:rFonts w:eastAsia="Calibri" w:cstheme="minorHAnsi"/>
          <w:b/>
          <w:bCs/>
          <w:color w:val="000000"/>
          <w:szCs w:val="26"/>
        </w:rPr>
      </w:pPr>
      <w:r w:rsidRPr="00EB4450">
        <w:rPr>
          <w:rFonts w:eastAsia="Calibri" w:cstheme="minorHAnsi"/>
          <w:b/>
          <w:bCs/>
          <w:color w:val="000000"/>
          <w:szCs w:val="26"/>
          <w:highlight w:val="cyan"/>
        </w:rPr>
        <w:t>Response:</w:t>
      </w:r>
    </w:p>
    <w:p w14:paraId="22621A94" w14:textId="77777777" w:rsidR="00EB4450" w:rsidRPr="00EB4450" w:rsidRDefault="00EB4450" w:rsidP="00EB4450">
      <w:pPr>
        <w:ind w:left="720"/>
        <w:rPr>
          <w:rFonts w:eastAsia="Calibri" w:cstheme="minorHAnsi"/>
          <w:b/>
          <w:bCs/>
          <w:color w:val="000000"/>
          <w:szCs w:val="26"/>
        </w:rPr>
      </w:pPr>
    </w:p>
    <w:p w14:paraId="62C1F989" w14:textId="503D6303" w:rsidR="002D5F66" w:rsidRDefault="002D5F66">
      <w:pPr>
        <w:pStyle w:val="ListParagraph"/>
        <w:numPr>
          <w:ilvl w:val="6"/>
          <w:numId w:val="18"/>
        </w:numPr>
        <w:ind w:left="720" w:hanging="720"/>
        <w:rPr>
          <w:rFonts w:eastAsia="Calibri" w:cstheme="minorHAnsi"/>
          <w:color w:val="000000"/>
          <w:szCs w:val="26"/>
        </w:rPr>
      </w:pPr>
      <w:r w:rsidRPr="002D5F66">
        <w:rPr>
          <w:rFonts w:eastAsia="Calibri" w:cstheme="minorHAnsi"/>
          <w:color w:val="000000"/>
          <w:szCs w:val="26"/>
        </w:rPr>
        <w:t xml:space="preserve">Explain Bidder’s experience </w:t>
      </w:r>
      <w:r w:rsidR="00EB4450">
        <w:rPr>
          <w:rFonts w:eastAsia="Calibri" w:cstheme="minorHAnsi"/>
          <w:color w:val="000000"/>
          <w:szCs w:val="26"/>
        </w:rPr>
        <w:t xml:space="preserve">in </w:t>
      </w:r>
      <w:r w:rsidRPr="002D5F66">
        <w:rPr>
          <w:rFonts w:eastAsia="Calibri" w:cstheme="minorHAnsi"/>
          <w:color w:val="000000"/>
          <w:szCs w:val="26"/>
        </w:rPr>
        <w:t xml:space="preserve">advising executive leadership, elected officials, and senior management. </w:t>
      </w:r>
    </w:p>
    <w:p w14:paraId="3A17CAEC" w14:textId="77777777" w:rsidR="00EB4450" w:rsidRDefault="00EB4450" w:rsidP="00EB4450">
      <w:pPr>
        <w:pStyle w:val="ListParagraph"/>
        <w:rPr>
          <w:rFonts w:eastAsia="Calibri" w:cstheme="minorHAnsi"/>
          <w:color w:val="000000"/>
          <w:szCs w:val="26"/>
        </w:rPr>
      </w:pPr>
    </w:p>
    <w:p w14:paraId="4BF5EAFD" w14:textId="680539D4" w:rsidR="00EB4450" w:rsidRDefault="00EB4450" w:rsidP="00EB4450">
      <w:pPr>
        <w:pStyle w:val="ListParagraph"/>
        <w:rPr>
          <w:rFonts w:eastAsia="Calibri" w:cstheme="minorHAnsi"/>
          <w:b/>
          <w:bCs/>
          <w:color w:val="000000"/>
          <w:szCs w:val="26"/>
        </w:rPr>
      </w:pPr>
      <w:r w:rsidRPr="00EB4450">
        <w:rPr>
          <w:rFonts w:eastAsia="Calibri" w:cstheme="minorHAnsi"/>
          <w:b/>
          <w:bCs/>
          <w:color w:val="000000"/>
          <w:szCs w:val="26"/>
          <w:highlight w:val="cyan"/>
        </w:rPr>
        <w:t>Response:</w:t>
      </w:r>
    </w:p>
    <w:p w14:paraId="27847C22" w14:textId="77777777" w:rsidR="00EB4450" w:rsidRPr="00EB4450" w:rsidRDefault="00EB4450" w:rsidP="00EB4450">
      <w:pPr>
        <w:pStyle w:val="ListParagraph"/>
        <w:rPr>
          <w:rFonts w:eastAsia="Calibri" w:cstheme="minorHAnsi"/>
          <w:b/>
          <w:bCs/>
          <w:color w:val="000000"/>
          <w:szCs w:val="26"/>
        </w:rPr>
      </w:pPr>
    </w:p>
    <w:p w14:paraId="2DECE83E" w14:textId="77777777" w:rsidR="002D5F66" w:rsidRPr="002D5F66" w:rsidRDefault="002D5F66" w:rsidP="002D5F66">
      <w:pPr>
        <w:pStyle w:val="ListParagraph"/>
        <w:ind w:left="5040"/>
        <w:rPr>
          <w:rFonts w:eastAsia="Calibri" w:cstheme="minorHAnsi"/>
          <w:color w:val="000000"/>
          <w:szCs w:val="26"/>
        </w:rPr>
      </w:pPr>
    </w:p>
    <w:p w14:paraId="42B98742" w14:textId="77777777" w:rsidR="00266DFB" w:rsidRPr="0072576F" w:rsidRDefault="00266DFB" w:rsidP="003D797E">
      <w:pPr>
        <w:pStyle w:val="NormalWeb"/>
        <w:rPr>
          <w:rFonts w:cstheme="minorHAnsi"/>
          <w:color w:val="000000"/>
          <w:szCs w:val="26"/>
        </w:rPr>
      </w:pPr>
    </w:p>
    <w:p w14:paraId="6286CB10" w14:textId="4EE4F5F8" w:rsidR="003D797E" w:rsidRDefault="003D797E" w:rsidP="003D797E">
      <w:pPr>
        <w:pStyle w:val="NormalWeb"/>
        <w:rPr>
          <w:rFonts w:cstheme="minorHAnsi"/>
          <w:b/>
          <w:bCs/>
          <w:color w:val="000000" w:themeColor="text1"/>
          <w:szCs w:val="26"/>
        </w:rPr>
      </w:pPr>
      <w:r w:rsidRPr="0072576F">
        <w:rPr>
          <w:rFonts w:cstheme="minorHAnsi"/>
          <w:b/>
          <w:bCs/>
          <w:color w:val="000000"/>
          <w:szCs w:val="26"/>
        </w:rPr>
        <w:t xml:space="preserve">Maximum Length: </w:t>
      </w:r>
      <w:r w:rsidR="002D5F66" w:rsidRPr="002D5F66">
        <w:rPr>
          <w:rFonts w:cstheme="minorHAnsi"/>
          <w:b/>
          <w:bCs/>
          <w:color w:val="000000" w:themeColor="text1"/>
          <w:szCs w:val="26"/>
        </w:rPr>
        <w:t>None</w:t>
      </w:r>
    </w:p>
    <w:p w14:paraId="597537F2" w14:textId="77777777" w:rsidR="00EB4450" w:rsidRDefault="00EB4450" w:rsidP="003D797E">
      <w:pPr>
        <w:pStyle w:val="NormalWeb"/>
        <w:rPr>
          <w:rFonts w:cstheme="minorHAnsi"/>
          <w:b/>
          <w:bCs/>
          <w:color w:val="000000" w:themeColor="text1"/>
          <w:szCs w:val="26"/>
        </w:rPr>
      </w:pPr>
    </w:p>
    <w:p w14:paraId="63463070" w14:textId="77777777" w:rsidR="00EB4450" w:rsidRDefault="00EB4450" w:rsidP="003D797E">
      <w:pPr>
        <w:pStyle w:val="NormalWeb"/>
        <w:rPr>
          <w:rFonts w:cstheme="minorHAnsi"/>
          <w:b/>
          <w:bCs/>
          <w:color w:val="000000" w:themeColor="text1"/>
          <w:szCs w:val="26"/>
        </w:rPr>
      </w:pPr>
    </w:p>
    <w:p w14:paraId="5B322523" w14:textId="77777777" w:rsidR="00EB4450" w:rsidRDefault="00EB4450" w:rsidP="003D797E">
      <w:pPr>
        <w:pStyle w:val="NormalWeb"/>
        <w:rPr>
          <w:rFonts w:cstheme="minorHAnsi"/>
          <w:b/>
          <w:bCs/>
          <w:color w:val="000000" w:themeColor="text1"/>
          <w:szCs w:val="26"/>
        </w:rPr>
      </w:pPr>
    </w:p>
    <w:p w14:paraId="0C1AA4EA" w14:textId="77777777" w:rsidR="00EB4450" w:rsidRDefault="00EB4450" w:rsidP="003D797E">
      <w:pPr>
        <w:pStyle w:val="NormalWeb"/>
        <w:rPr>
          <w:rFonts w:cstheme="minorHAnsi"/>
          <w:b/>
          <w:bCs/>
          <w:color w:val="000000" w:themeColor="text1"/>
          <w:szCs w:val="26"/>
        </w:rPr>
      </w:pPr>
    </w:p>
    <w:p w14:paraId="2E42C2A8" w14:textId="77777777" w:rsidR="00EB4450" w:rsidRDefault="00EB4450" w:rsidP="003D797E">
      <w:pPr>
        <w:pStyle w:val="NormalWeb"/>
        <w:rPr>
          <w:rFonts w:cstheme="minorHAnsi"/>
          <w:b/>
          <w:bCs/>
          <w:color w:val="000000" w:themeColor="text1"/>
          <w:szCs w:val="26"/>
        </w:rPr>
      </w:pPr>
    </w:p>
    <w:p w14:paraId="663940DE" w14:textId="77777777" w:rsidR="00EB4450" w:rsidRDefault="00EB4450" w:rsidP="003D797E">
      <w:pPr>
        <w:pStyle w:val="NormalWeb"/>
        <w:rPr>
          <w:rFonts w:cstheme="minorHAnsi"/>
          <w:b/>
          <w:bCs/>
          <w:color w:val="000000" w:themeColor="text1"/>
          <w:szCs w:val="26"/>
        </w:rPr>
      </w:pPr>
    </w:p>
    <w:p w14:paraId="78CFBCBD" w14:textId="77777777" w:rsidR="00EB4450" w:rsidRDefault="00EB4450" w:rsidP="003D797E">
      <w:pPr>
        <w:pStyle w:val="NormalWeb"/>
        <w:rPr>
          <w:rFonts w:cstheme="minorHAnsi"/>
          <w:b/>
          <w:bCs/>
          <w:color w:val="000000" w:themeColor="text1"/>
          <w:szCs w:val="26"/>
        </w:rPr>
      </w:pPr>
    </w:p>
    <w:p w14:paraId="15AA02EA" w14:textId="77777777" w:rsidR="00EB4450" w:rsidRDefault="00EB4450" w:rsidP="003D797E">
      <w:pPr>
        <w:pStyle w:val="NormalWeb"/>
        <w:rPr>
          <w:rFonts w:cstheme="minorHAnsi"/>
          <w:b/>
          <w:bCs/>
          <w:color w:val="000000" w:themeColor="text1"/>
          <w:szCs w:val="26"/>
        </w:rPr>
      </w:pPr>
    </w:p>
    <w:p w14:paraId="0A6591B6" w14:textId="2FD46D46" w:rsidR="00EB4450" w:rsidRPr="0072576F" w:rsidRDefault="00EB4450" w:rsidP="00EB4450">
      <w:pPr>
        <w:pStyle w:val="Heading4"/>
        <w:shd w:val="clear" w:color="auto" w:fill="FBE4D5" w:themeFill="accent2" w:themeFillTint="33"/>
        <w:jc w:val="left"/>
        <w:rPr>
          <w:rFonts w:asciiTheme="minorHAnsi" w:hAnsiTheme="minorHAnsi" w:cstheme="minorHAnsi"/>
        </w:rPr>
      </w:pPr>
      <w:r>
        <w:rPr>
          <w:rFonts w:asciiTheme="minorHAnsi" w:hAnsiTheme="minorHAnsi" w:cstheme="minorHAnsi"/>
        </w:rPr>
        <w:lastRenderedPageBreak/>
        <w:t>KNOWLEDGE, TECHNICAL EXPERTISE, AND CAPACITY</w:t>
      </w:r>
      <w:r w:rsidRPr="0072576F">
        <w:rPr>
          <w:rFonts w:asciiTheme="minorHAnsi" w:hAnsiTheme="minorHAnsi" w:cstheme="minorHAnsi"/>
        </w:rPr>
        <w:tab/>
      </w:r>
    </w:p>
    <w:p w14:paraId="7593A04C" w14:textId="1E951515" w:rsidR="00EB4450" w:rsidRPr="0072576F" w:rsidRDefault="00EB4450" w:rsidP="00EB4450">
      <w:pPr>
        <w:pStyle w:val="NormalWeb"/>
        <w:spacing w:before="240" w:beforeAutospacing="0" w:after="240" w:afterAutospacing="0"/>
        <w:rPr>
          <w:rFonts w:cstheme="minorHAnsi"/>
          <w:color w:val="000000"/>
          <w:szCs w:val="26"/>
        </w:rPr>
      </w:pPr>
      <w:r w:rsidRPr="0072576F">
        <w:rPr>
          <w:rFonts w:cstheme="minorHAnsi"/>
          <w:b/>
          <w:color w:val="000000"/>
          <w:szCs w:val="26"/>
        </w:rPr>
        <w:t>Instructions:</w:t>
      </w:r>
      <w:r w:rsidRPr="0072576F">
        <w:rPr>
          <w:rFonts w:cstheme="minorHAnsi"/>
          <w:color w:val="000000"/>
          <w:szCs w:val="26"/>
        </w:rPr>
        <w:t xml:space="preserve"> </w:t>
      </w:r>
      <w:r w:rsidRPr="0072576F">
        <w:rPr>
          <w:rFonts w:cstheme="minorHAnsi"/>
          <w:szCs w:val="26"/>
        </w:rPr>
        <w:t>Bidder is to</w:t>
      </w:r>
      <w:r w:rsidRPr="0072576F">
        <w:rPr>
          <w:rFonts w:cstheme="minorHAnsi"/>
          <w:color w:val="000000"/>
          <w:szCs w:val="26"/>
        </w:rPr>
        <w:t xml:space="preserve"> provide a</w:t>
      </w:r>
      <w:r>
        <w:rPr>
          <w:rFonts w:cstheme="minorHAnsi"/>
          <w:color w:val="000000"/>
          <w:szCs w:val="26"/>
        </w:rPr>
        <w:t xml:space="preserve"> description of </w:t>
      </w:r>
      <w:r>
        <w:rPr>
          <w:rFonts w:cstheme="minorHAnsi"/>
          <w:b/>
          <w:color w:val="000000"/>
          <w:szCs w:val="26"/>
        </w:rPr>
        <w:t>Knowledge, Technical Expertise, and Capacity</w:t>
      </w:r>
      <w:r w:rsidRPr="0072576F">
        <w:rPr>
          <w:rFonts w:cstheme="minorHAnsi"/>
          <w:color w:val="000000"/>
          <w:szCs w:val="26"/>
        </w:rPr>
        <w:t>.</w:t>
      </w:r>
    </w:p>
    <w:p w14:paraId="3B7971C1" w14:textId="77777777" w:rsidR="00EB4450" w:rsidRPr="0072576F" w:rsidRDefault="00EB4450" w:rsidP="00EB4450">
      <w:pPr>
        <w:pStyle w:val="NormalWeb"/>
        <w:spacing w:before="240" w:beforeAutospacing="0" w:after="240" w:afterAutospacing="0"/>
        <w:rPr>
          <w:rFonts w:cstheme="minorHAnsi"/>
          <w:color w:val="000000"/>
          <w:szCs w:val="26"/>
        </w:rPr>
      </w:pPr>
      <w:r w:rsidRPr="002D5F66">
        <w:rPr>
          <w:rFonts w:cstheme="minorHAnsi"/>
          <w:color w:val="000000"/>
          <w:szCs w:val="26"/>
        </w:rPr>
        <w:t xml:space="preserve">At a minimum, the Bidder must include the following details: </w:t>
      </w:r>
    </w:p>
    <w:p w14:paraId="149154FA" w14:textId="77777777" w:rsidR="00EB4450" w:rsidRPr="00EB4450" w:rsidRDefault="00EB4450">
      <w:pPr>
        <w:pStyle w:val="ListParagraph"/>
        <w:numPr>
          <w:ilvl w:val="0"/>
          <w:numId w:val="66"/>
        </w:numPr>
        <w:ind w:left="720" w:hanging="720"/>
        <w:rPr>
          <w:rFonts w:eastAsia="Calibri" w:cstheme="minorHAnsi"/>
          <w:color w:val="000000"/>
          <w:szCs w:val="26"/>
        </w:rPr>
      </w:pPr>
      <w:r w:rsidRPr="00EB4450">
        <w:rPr>
          <w:rFonts w:eastAsia="Calibri" w:cstheme="minorHAnsi"/>
          <w:color w:val="000000"/>
          <w:szCs w:val="26"/>
        </w:rPr>
        <w:t xml:space="preserve">Describe Bidder’s knowledge of California public sector labor laws and regulations, including MMBA and PERB processes. </w:t>
      </w:r>
    </w:p>
    <w:p w14:paraId="3D0DD38D" w14:textId="3BADC5FD" w:rsidR="00EB4450" w:rsidRDefault="00EB4450" w:rsidP="00EB4450">
      <w:pPr>
        <w:pStyle w:val="ListParagraph"/>
        <w:rPr>
          <w:rFonts w:eastAsia="Calibri" w:cstheme="minorHAnsi"/>
          <w:color w:val="000000"/>
          <w:szCs w:val="26"/>
        </w:rPr>
      </w:pPr>
    </w:p>
    <w:p w14:paraId="5679AB47" w14:textId="77777777" w:rsidR="00EB4450" w:rsidRDefault="00EB4450" w:rsidP="00EB4450">
      <w:pPr>
        <w:rPr>
          <w:rFonts w:eastAsia="Calibri" w:cstheme="minorHAnsi"/>
          <w:color w:val="000000"/>
          <w:szCs w:val="26"/>
        </w:rPr>
      </w:pPr>
    </w:p>
    <w:p w14:paraId="14ACA195" w14:textId="77777777" w:rsidR="00EB4450" w:rsidRDefault="00EB4450" w:rsidP="00EB4450">
      <w:pPr>
        <w:ind w:left="720"/>
        <w:rPr>
          <w:rFonts w:eastAsia="Calibri" w:cstheme="minorHAnsi"/>
          <w:b/>
          <w:bCs/>
          <w:color w:val="000000"/>
          <w:szCs w:val="26"/>
        </w:rPr>
      </w:pPr>
      <w:r w:rsidRPr="002D5F66">
        <w:rPr>
          <w:rFonts w:eastAsia="Calibri" w:cstheme="minorHAnsi"/>
          <w:b/>
          <w:bCs/>
          <w:color w:val="000000"/>
          <w:szCs w:val="26"/>
          <w:highlight w:val="cyan"/>
        </w:rPr>
        <w:t>Response:</w:t>
      </w:r>
    </w:p>
    <w:p w14:paraId="3DBF7BFD" w14:textId="77777777" w:rsidR="00EB4450" w:rsidRPr="002D5F66" w:rsidRDefault="00EB4450" w:rsidP="00EB4450">
      <w:pPr>
        <w:ind w:left="720"/>
        <w:rPr>
          <w:rFonts w:eastAsia="Calibri" w:cstheme="minorHAnsi"/>
          <w:b/>
          <w:bCs/>
          <w:color w:val="000000"/>
          <w:szCs w:val="26"/>
        </w:rPr>
      </w:pPr>
    </w:p>
    <w:p w14:paraId="231D8826" w14:textId="42F1DE6A" w:rsidR="00EB4450" w:rsidRDefault="00EB4450">
      <w:pPr>
        <w:pStyle w:val="ListParagraph"/>
        <w:numPr>
          <w:ilvl w:val="0"/>
          <w:numId w:val="66"/>
        </w:numPr>
        <w:ind w:left="720" w:hanging="720"/>
        <w:rPr>
          <w:rFonts w:eastAsia="Calibri" w:cstheme="minorHAnsi"/>
          <w:color w:val="000000"/>
          <w:szCs w:val="26"/>
        </w:rPr>
      </w:pPr>
      <w:r w:rsidRPr="00EB4450">
        <w:rPr>
          <w:rFonts w:eastAsia="Calibri" w:cstheme="minorHAnsi"/>
          <w:color w:val="000000"/>
          <w:szCs w:val="26"/>
        </w:rPr>
        <w:t>Describe Bidder’s knowledge of current labor relations trends, best practices, and emerging issues, including examples of how this knowledge has been applied in prior engagements.</w:t>
      </w:r>
    </w:p>
    <w:p w14:paraId="5D6ABC7A" w14:textId="77777777" w:rsidR="00EB4450" w:rsidRDefault="00EB4450" w:rsidP="00EB4450">
      <w:pPr>
        <w:pStyle w:val="ListParagraph"/>
        <w:rPr>
          <w:rFonts w:eastAsia="Calibri" w:cstheme="minorHAnsi"/>
          <w:color w:val="000000"/>
          <w:szCs w:val="26"/>
        </w:rPr>
      </w:pPr>
    </w:p>
    <w:p w14:paraId="3EFCE376" w14:textId="77777777" w:rsidR="00EB4450" w:rsidRDefault="00EB4450" w:rsidP="00EB4450">
      <w:pPr>
        <w:pStyle w:val="ListParagraph"/>
        <w:rPr>
          <w:rFonts w:eastAsia="Calibri" w:cstheme="minorHAnsi"/>
          <w:b/>
          <w:bCs/>
          <w:color w:val="000000"/>
          <w:szCs w:val="26"/>
        </w:rPr>
      </w:pPr>
      <w:r w:rsidRPr="00EB4450">
        <w:rPr>
          <w:rFonts w:eastAsia="Calibri" w:cstheme="minorHAnsi"/>
          <w:b/>
          <w:bCs/>
          <w:color w:val="000000"/>
          <w:szCs w:val="26"/>
          <w:highlight w:val="cyan"/>
        </w:rPr>
        <w:t>Response:</w:t>
      </w:r>
    </w:p>
    <w:p w14:paraId="06AEEE8D" w14:textId="77777777" w:rsidR="00EB4450" w:rsidRPr="00EB4450" w:rsidRDefault="00EB4450" w:rsidP="00EB4450">
      <w:pPr>
        <w:pStyle w:val="ListParagraph"/>
        <w:rPr>
          <w:rFonts w:eastAsia="Calibri" w:cstheme="minorHAnsi"/>
          <w:b/>
          <w:bCs/>
          <w:color w:val="000000"/>
          <w:szCs w:val="26"/>
        </w:rPr>
      </w:pPr>
    </w:p>
    <w:p w14:paraId="21D88A67" w14:textId="3CAB233D" w:rsidR="00EB4450" w:rsidRPr="00EB4450" w:rsidRDefault="00EB4450">
      <w:pPr>
        <w:pStyle w:val="ListParagraph"/>
        <w:numPr>
          <w:ilvl w:val="0"/>
          <w:numId w:val="66"/>
        </w:numPr>
        <w:ind w:left="720" w:hanging="720"/>
        <w:rPr>
          <w:rFonts w:eastAsia="Calibri" w:cstheme="minorHAnsi"/>
          <w:color w:val="000000"/>
          <w:szCs w:val="26"/>
        </w:rPr>
      </w:pPr>
      <w:r w:rsidRPr="00EB4450">
        <w:rPr>
          <w:rFonts w:eastAsia="Calibri" w:cstheme="minorHAnsi"/>
          <w:color w:val="000000"/>
          <w:szCs w:val="26"/>
        </w:rPr>
        <w:t xml:space="preserve">Provide examples demonstrating Bidder’s experience implementing legislative and regulatory changes affecting labor relations and employment practices. </w:t>
      </w:r>
    </w:p>
    <w:p w14:paraId="74123A06" w14:textId="77777777" w:rsidR="00EB4450" w:rsidRDefault="00EB4450" w:rsidP="00EB4450">
      <w:pPr>
        <w:rPr>
          <w:rFonts w:eastAsia="Calibri" w:cstheme="minorHAnsi"/>
          <w:color w:val="000000"/>
          <w:szCs w:val="26"/>
        </w:rPr>
      </w:pPr>
    </w:p>
    <w:p w14:paraId="7A48E3B3" w14:textId="77777777" w:rsidR="00EB4450" w:rsidRDefault="00EB4450" w:rsidP="00EB4450">
      <w:pPr>
        <w:ind w:left="720"/>
        <w:rPr>
          <w:rFonts w:eastAsia="Calibri" w:cstheme="minorHAnsi"/>
          <w:b/>
          <w:bCs/>
          <w:color w:val="000000"/>
          <w:szCs w:val="26"/>
        </w:rPr>
      </w:pPr>
      <w:r w:rsidRPr="00EB4450">
        <w:rPr>
          <w:rFonts w:eastAsia="Calibri" w:cstheme="minorHAnsi"/>
          <w:b/>
          <w:bCs/>
          <w:color w:val="000000"/>
          <w:szCs w:val="26"/>
          <w:highlight w:val="cyan"/>
        </w:rPr>
        <w:t>Response:</w:t>
      </w:r>
    </w:p>
    <w:p w14:paraId="59544AD4" w14:textId="77777777" w:rsidR="00EB4450" w:rsidRPr="00EB4450" w:rsidRDefault="00EB4450" w:rsidP="00EB4450">
      <w:pPr>
        <w:ind w:left="720"/>
        <w:rPr>
          <w:rFonts w:eastAsia="Calibri" w:cstheme="minorHAnsi"/>
          <w:b/>
          <w:bCs/>
          <w:color w:val="000000"/>
          <w:szCs w:val="26"/>
        </w:rPr>
      </w:pPr>
    </w:p>
    <w:p w14:paraId="7A4C1E52" w14:textId="47A3DBAE" w:rsidR="00EB4450" w:rsidRPr="00EB4450" w:rsidRDefault="00EB4450">
      <w:pPr>
        <w:pStyle w:val="ListParagraph"/>
        <w:numPr>
          <w:ilvl w:val="0"/>
          <w:numId w:val="66"/>
        </w:numPr>
        <w:ind w:left="720" w:hanging="720"/>
        <w:rPr>
          <w:rFonts w:eastAsia="Calibri" w:cstheme="minorHAnsi"/>
          <w:color w:val="000000"/>
          <w:szCs w:val="26"/>
        </w:rPr>
      </w:pPr>
      <w:r w:rsidRPr="00EB4450">
        <w:rPr>
          <w:rFonts w:eastAsia="Calibri" w:cstheme="minorHAnsi"/>
          <w:color w:val="000000"/>
          <w:szCs w:val="26"/>
        </w:rPr>
        <w:t>Describe Bidder’s capacity to meet workload requirements, including availability, responsiveness, staffing levels, and ability to conduct multiple concurrent negotiations.</w:t>
      </w:r>
    </w:p>
    <w:p w14:paraId="2F0B9332" w14:textId="77777777" w:rsidR="00EB4450" w:rsidRDefault="00EB4450" w:rsidP="00EB4450">
      <w:pPr>
        <w:pStyle w:val="ListParagraph"/>
        <w:rPr>
          <w:rFonts w:eastAsia="Calibri" w:cstheme="minorHAnsi"/>
          <w:color w:val="000000"/>
          <w:szCs w:val="26"/>
        </w:rPr>
      </w:pPr>
    </w:p>
    <w:p w14:paraId="6A1AB243" w14:textId="77777777" w:rsidR="00EB4450" w:rsidRDefault="00EB4450" w:rsidP="00EB4450">
      <w:pPr>
        <w:pStyle w:val="ListParagraph"/>
        <w:rPr>
          <w:rFonts w:eastAsia="Calibri" w:cstheme="minorHAnsi"/>
          <w:b/>
          <w:bCs/>
          <w:color w:val="000000"/>
          <w:szCs w:val="26"/>
        </w:rPr>
      </w:pPr>
      <w:r w:rsidRPr="00EB4450">
        <w:rPr>
          <w:rFonts w:eastAsia="Calibri" w:cstheme="minorHAnsi"/>
          <w:b/>
          <w:bCs/>
          <w:color w:val="000000"/>
          <w:szCs w:val="26"/>
          <w:highlight w:val="cyan"/>
        </w:rPr>
        <w:t>Response:</w:t>
      </w:r>
    </w:p>
    <w:p w14:paraId="1D35B106" w14:textId="77777777" w:rsidR="00EB4450" w:rsidRPr="00EB4450" w:rsidRDefault="00EB4450" w:rsidP="00EB4450">
      <w:pPr>
        <w:pStyle w:val="ListParagraph"/>
        <w:rPr>
          <w:rFonts w:eastAsia="Calibri" w:cstheme="minorHAnsi"/>
          <w:b/>
          <w:bCs/>
          <w:color w:val="000000"/>
          <w:szCs w:val="26"/>
        </w:rPr>
      </w:pPr>
    </w:p>
    <w:p w14:paraId="2FD4F03F" w14:textId="77777777" w:rsidR="00EB4450" w:rsidRPr="002D5F66" w:rsidRDefault="00EB4450" w:rsidP="00EB4450">
      <w:pPr>
        <w:pStyle w:val="ListParagraph"/>
        <w:ind w:left="5040"/>
        <w:rPr>
          <w:rFonts w:eastAsia="Calibri" w:cstheme="minorHAnsi"/>
          <w:color w:val="000000"/>
          <w:szCs w:val="26"/>
        </w:rPr>
      </w:pPr>
    </w:p>
    <w:p w14:paraId="17117C27" w14:textId="77777777" w:rsidR="00EB4450" w:rsidRDefault="00EB4450" w:rsidP="00EB4450">
      <w:pPr>
        <w:pStyle w:val="NormalWeb"/>
        <w:rPr>
          <w:rFonts w:cstheme="minorHAnsi"/>
          <w:color w:val="000000"/>
          <w:szCs w:val="26"/>
        </w:rPr>
      </w:pPr>
    </w:p>
    <w:p w14:paraId="50F4C09E" w14:textId="77777777" w:rsidR="00EB4450" w:rsidRDefault="00EB4450" w:rsidP="00EB4450">
      <w:pPr>
        <w:pStyle w:val="NormalWeb"/>
        <w:rPr>
          <w:rFonts w:cstheme="minorHAnsi"/>
          <w:color w:val="000000"/>
          <w:szCs w:val="26"/>
        </w:rPr>
      </w:pPr>
    </w:p>
    <w:p w14:paraId="49F6D062" w14:textId="77777777" w:rsidR="00EB4450" w:rsidRDefault="00EB4450" w:rsidP="00EB4450">
      <w:pPr>
        <w:pStyle w:val="NormalWeb"/>
        <w:rPr>
          <w:rFonts w:cstheme="minorHAnsi"/>
          <w:color w:val="000000"/>
          <w:szCs w:val="26"/>
        </w:rPr>
      </w:pPr>
    </w:p>
    <w:p w14:paraId="62821EA0" w14:textId="77777777" w:rsidR="00EB4450" w:rsidRDefault="00EB4450" w:rsidP="00EB4450">
      <w:pPr>
        <w:pStyle w:val="NormalWeb"/>
        <w:rPr>
          <w:rFonts w:cstheme="minorHAnsi"/>
          <w:color w:val="000000"/>
          <w:szCs w:val="26"/>
        </w:rPr>
      </w:pPr>
    </w:p>
    <w:p w14:paraId="6316EDF1" w14:textId="77777777" w:rsidR="00EB4450" w:rsidRPr="0072576F" w:rsidRDefault="00EB4450" w:rsidP="00EB4450">
      <w:pPr>
        <w:pStyle w:val="NormalWeb"/>
        <w:rPr>
          <w:rFonts w:cstheme="minorHAnsi"/>
          <w:color w:val="000000"/>
          <w:szCs w:val="26"/>
        </w:rPr>
      </w:pPr>
    </w:p>
    <w:p w14:paraId="14D4A0CA" w14:textId="77777777" w:rsidR="00EB4450" w:rsidRDefault="00EB4450" w:rsidP="00EB4450">
      <w:pPr>
        <w:pStyle w:val="NormalWeb"/>
        <w:rPr>
          <w:rFonts w:cstheme="minorHAnsi"/>
          <w:b/>
          <w:bCs/>
          <w:color w:val="000000" w:themeColor="text1"/>
          <w:szCs w:val="26"/>
        </w:rPr>
      </w:pPr>
      <w:r w:rsidRPr="0072576F">
        <w:rPr>
          <w:rFonts w:cstheme="minorHAnsi"/>
          <w:b/>
          <w:bCs/>
          <w:color w:val="000000"/>
          <w:szCs w:val="26"/>
        </w:rPr>
        <w:t xml:space="preserve">Maximum Length: </w:t>
      </w:r>
      <w:r w:rsidRPr="002D5F66">
        <w:rPr>
          <w:rFonts w:cstheme="minorHAnsi"/>
          <w:b/>
          <w:bCs/>
          <w:color w:val="000000" w:themeColor="text1"/>
          <w:szCs w:val="26"/>
        </w:rPr>
        <w:t>None</w:t>
      </w:r>
    </w:p>
    <w:p w14:paraId="192CCB1D" w14:textId="77777777" w:rsidR="00EB4450" w:rsidRDefault="00EB4450" w:rsidP="00EB4450">
      <w:pPr>
        <w:pStyle w:val="NormalWeb"/>
        <w:rPr>
          <w:rFonts w:cstheme="minorHAnsi"/>
          <w:b/>
          <w:bCs/>
          <w:color w:val="000000" w:themeColor="text1"/>
          <w:szCs w:val="26"/>
        </w:rPr>
      </w:pPr>
    </w:p>
    <w:p w14:paraId="30D0CC79" w14:textId="77777777" w:rsidR="000D3212" w:rsidRDefault="000D3212" w:rsidP="00EB4450">
      <w:pPr>
        <w:pStyle w:val="NormalWeb"/>
        <w:rPr>
          <w:rFonts w:cstheme="minorHAnsi"/>
          <w:b/>
          <w:bCs/>
          <w:color w:val="000000" w:themeColor="text1"/>
          <w:szCs w:val="26"/>
        </w:rPr>
      </w:pPr>
    </w:p>
    <w:p w14:paraId="2EE2277A" w14:textId="77777777" w:rsidR="000D3212" w:rsidRDefault="000D3212" w:rsidP="00EB4450">
      <w:pPr>
        <w:pStyle w:val="NormalWeb"/>
        <w:rPr>
          <w:rFonts w:cstheme="minorHAnsi"/>
          <w:b/>
          <w:bCs/>
          <w:color w:val="000000" w:themeColor="text1"/>
          <w:szCs w:val="26"/>
        </w:rPr>
      </w:pPr>
    </w:p>
    <w:p w14:paraId="2FDC2F24" w14:textId="21F5A679" w:rsidR="00EB4450" w:rsidRPr="0072576F" w:rsidRDefault="00EB4450" w:rsidP="00EB4450">
      <w:pPr>
        <w:pStyle w:val="Heading4"/>
        <w:shd w:val="clear" w:color="auto" w:fill="FBE4D5" w:themeFill="accent2" w:themeFillTint="33"/>
        <w:jc w:val="left"/>
        <w:rPr>
          <w:rFonts w:asciiTheme="minorHAnsi" w:hAnsiTheme="minorHAnsi" w:cstheme="minorHAnsi"/>
        </w:rPr>
      </w:pPr>
      <w:r>
        <w:rPr>
          <w:rFonts w:asciiTheme="minorHAnsi" w:hAnsiTheme="minorHAnsi" w:cstheme="minorHAnsi"/>
        </w:rPr>
        <w:lastRenderedPageBreak/>
        <w:t>REPORTING, DELIVERABLES, AND CONTRACT MANAGEMENT</w:t>
      </w:r>
      <w:r w:rsidRPr="0072576F">
        <w:rPr>
          <w:rFonts w:asciiTheme="minorHAnsi" w:hAnsiTheme="minorHAnsi" w:cstheme="minorHAnsi"/>
        </w:rPr>
        <w:tab/>
      </w:r>
    </w:p>
    <w:p w14:paraId="2D094C60" w14:textId="7D5D6DD4" w:rsidR="00EB4450" w:rsidRPr="0072576F" w:rsidRDefault="00EB4450" w:rsidP="00EB4450">
      <w:pPr>
        <w:pStyle w:val="NormalWeb"/>
        <w:spacing w:before="240" w:beforeAutospacing="0" w:after="240" w:afterAutospacing="0"/>
        <w:rPr>
          <w:rFonts w:cstheme="minorHAnsi"/>
          <w:color w:val="000000"/>
          <w:szCs w:val="26"/>
        </w:rPr>
      </w:pPr>
      <w:r w:rsidRPr="0072576F">
        <w:rPr>
          <w:rFonts w:cstheme="minorHAnsi"/>
          <w:b/>
          <w:color w:val="000000"/>
          <w:szCs w:val="26"/>
        </w:rPr>
        <w:t>Instructions:</w:t>
      </w:r>
      <w:r w:rsidRPr="0072576F">
        <w:rPr>
          <w:rFonts w:cstheme="minorHAnsi"/>
          <w:color w:val="000000"/>
          <w:szCs w:val="26"/>
        </w:rPr>
        <w:t xml:space="preserve"> </w:t>
      </w:r>
      <w:r w:rsidRPr="0072576F">
        <w:rPr>
          <w:rFonts w:cstheme="minorHAnsi"/>
          <w:szCs w:val="26"/>
        </w:rPr>
        <w:t>Bidder is to</w:t>
      </w:r>
      <w:r w:rsidRPr="0072576F">
        <w:rPr>
          <w:rFonts w:cstheme="minorHAnsi"/>
          <w:color w:val="000000"/>
          <w:szCs w:val="26"/>
        </w:rPr>
        <w:t xml:space="preserve"> provide a</w:t>
      </w:r>
      <w:r>
        <w:rPr>
          <w:rFonts w:cstheme="minorHAnsi"/>
          <w:color w:val="000000"/>
          <w:szCs w:val="26"/>
        </w:rPr>
        <w:t xml:space="preserve"> description of </w:t>
      </w:r>
      <w:r>
        <w:rPr>
          <w:rFonts w:cstheme="minorHAnsi"/>
          <w:b/>
          <w:color w:val="000000"/>
          <w:szCs w:val="26"/>
        </w:rPr>
        <w:t>Reporting, Deliverables, and Contract Management</w:t>
      </w:r>
      <w:r w:rsidRPr="0072576F">
        <w:rPr>
          <w:rFonts w:cstheme="minorHAnsi"/>
          <w:color w:val="000000"/>
          <w:szCs w:val="26"/>
        </w:rPr>
        <w:t>.</w:t>
      </w:r>
    </w:p>
    <w:p w14:paraId="58C3BF9D" w14:textId="77777777" w:rsidR="00EB4450" w:rsidRPr="0072576F" w:rsidRDefault="00EB4450" w:rsidP="00EB4450">
      <w:pPr>
        <w:pStyle w:val="NormalWeb"/>
        <w:spacing w:before="240" w:beforeAutospacing="0" w:after="240" w:afterAutospacing="0"/>
        <w:rPr>
          <w:rFonts w:cstheme="minorHAnsi"/>
          <w:color w:val="000000"/>
          <w:szCs w:val="26"/>
        </w:rPr>
      </w:pPr>
      <w:r w:rsidRPr="002D5F66">
        <w:rPr>
          <w:rFonts w:cstheme="minorHAnsi"/>
          <w:color w:val="000000"/>
          <w:szCs w:val="26"/>
        </w:rPr>
        <w:t xml:space="preserve">At a minimum, the Bidder must include the following details: </w:t>
      </w:r>
    </w:p>
    <w:p w14:paraId="68E7F2AF" w14:textId="15D2A872" w:rsidR="00EB4450" w:rsidRPr="00EB4450" w:rsidRDefault="00EB4450" w:rsidP="00EB4450">
      <w:pPr>
        <w:ind w:left="720" w:hanging="720"/>
        <w:rPr>
          <w:rFonts w:eastAsia="Calibri" w:cstheme="minorHAnsi"/>
          <w:color w:val="000000"/>
          <w:szCs w:val="26"/>
        </w:rPr>
      </w:pPr>
      <w:r>
        <w:rPr>
          <w:rFonts w:eastAsia="Calibri" w:cstheme="minorHAnsi"/>
          <w:color w:val="000000"/>
          <w:szCs w:val="26"/>
        </w:rPr>
        <w:t>1.</w:t>
      </w:r>
      <w:r>
        <w:rPr>
          <w:rFonts w:eastAsia="Calibri" w:cstheme="minorHAnsi"/>
          <w:color w:val="000000"/>
          <w:szCs w:val="26"/>
        </w:rPr>
        <w:tab/>
      </w:r>
      <w:r w:rsidRPr="00EB4450">
        <w:rPr>
          <w:rFonts w:eastAsia="Calibri" w:cstheme="minorHAnsi"/>
          <w:color w:val="000000"/>
          <w:szCs w:val="26"/>
        </w:rPr>
        <w:t xml:space="preserve">Describe Bidder’s process for preparing written reports, analyses, briefings, MOUs, and other labor relations documents. </w:t>
      </w:r>
    </w:p>
    <w:p w14:paraId="13FD3E30" w14:textId="77777777" w:rsidR="00EB4450" w:rsidRDefault="00EB4450" w:rsidP="00EB4450">
      <w:pPr>
        <w:pStyle w:val="ListParagraph"/>
        <w:rPr>
          <w:rFonts w:eastAsia="Calibri" w:cstheme="minorHAnsi"/>
          <w:color w:val="000000"/>
          <w:szCs w:val="26"/>
        </w:rPr>
      </w:pPr>
    </w:p>
    <w:p w14:paraId="5250087C" w14:textId="77777777" w:rsidR="00EB4450" w:rsidRDefault="00EB4450" w:rsidP="00EB4450">
      <w:pPr>
        <w:ind w:left="720"/>
        <w:rPr>
          <w:rFonts w:eastAsia="Calibri" w:cstheme="minorHAnsi"/>
          <w:b/>
          <w:bCs/>
          <w:color w:val="000000"/>
          <w:szCs w:val="26"/>
        </w:rPr>
      </w:pPr>
      <w:r w:rsidRPr="002D5F66">
        <w:rPr>
          <w:rFonts w:eastAsia="Calibri" w:cstheme="minorHAnsi"/>
          <w:b/>
          <w:bCs/>
          <w:color w:val="000000"/>
          <w:szCs w:val="26"/>
          <w:highlight w:val="cyan"/>
        </w:rPr>
        <w:t>Response:</w:t>
      </w:r>
    </w:p>
    <w:p w14:paraId="3FD33C1F" w14:textId="77777777" w:rsidR="00EB4450" w:rsidRDefault="00EB4450" w:rsidP="00EB4450">
      <w:pPr>
        <w:ind w:left="720"/>
        <w:rPr>
          <w:rFonts w:eastAsia="Calibri" w:cstheme="minorHAnsi"/>
          <w:b/>
          <w:bCs/>
          <w:color w:val="000000"/>
          <w:szCs w:val="26"/>
        </w:rPr>
      </w:pPr>
    </w:p>
    <w:p w14:paraId="63626CC3" w14:textId="77777777" w:rsidR="00EB4450" w:rsidRPr="002D5F66" w:rsidRDefault="00EB4450" w:rsidP="00EB4450">
      <w:pPr>
        <w:ind w:left="720"/>
        <w:rPr>
          <w:rFonts w:eastAsia="Calibri" w:cstheme="minorHAnsi"/>
          <w:b/>
          <w:bCs/>
          <w:color w:val="000000"/>
          <w:szCs w:val="26"/>
        </w:rPr>
      </w:pPr>
    </w:p>
    <w:p w14:paraId="5BF36953" w14:textId="7397A7FD" w:rsidR="00EB4450" w:rsidRPr="00EB4450" w:rsidRDefault="00EB4450" w:rsidP="00EB4450">
      <w:pPr>
        <w:ind w:left="720" w:hanging="720"/>
        <w:rPr>
          <w:rFonts w:eastAsia="Calibri" w:cstheme="minorHAnsi"/>
          <w:color w:val="000000"/>
          <w:szCs w:val="26"/>
        </w:rPr>
      </w:pPr>
      <w:r>
        <w:rPr>
          <w:rFonts w:eastAsia="Calibri" w:cstheme="minorHAnsi"/>
          <w:color w:val="000000"/>
          <w:szCs w:val="26"/>
        </w:rPr>
        <w:t>2.</w:t>
      </w:r>
      <w:r>
        <w:rPr>
          <w:rFonts w:eastAsia="Calibri" w:cstheme="minorHAnsi"/>
          <w:color w:val="000000"/>
          <w:szCs w:val="26"/>
        </w:rPr>
        <w:tab/>
      </w:r>
      <w:r w:rsidRPr="00EB4450">
        <w:rPr>
          <w:rFonts w:eastAsia="Calibri" w:cstheme="minorHAnsi"/>
          <w:color w:val="000000"/>
          <w:szCs w:val="26"/>
        </w:rPr>
        <w:t xml:space="preserve">Explain Bidder’s process for providing meeting summaries, consultation notes, and other written communications in a timely and consistent manner. </w:t>
      </w:r>
    </w:p>
    <w:p w14:paraId="02DE242F" w14:textId="77777777" w:rsidR="00EB4450" w:rsidRDefault="00EB4450" w:rsidP="00EB4450">
      <w:pPr>
        <w:pStyle w:val="ListParagraph"/>
        <w:rPr>
          <w:rFonts w:eastAsia="Calibri" w:cstheme="minorHAnsi"/>
          <w:color w:val="000000"/>
          <w:szCs w:val="26"/>
        </w:rPr>
      </w:pPr>
    </w:p>
    <w:p w14:paraId="1F1EC13E" w14:textId="77777777" w:rsidR="00EB4450" w:rsidRDefault="00EB4450" w:rsidP="00EB4450">
      <w:pPr>
        <w:pStyle w:val="ListParagraph"/>
        <w:rPr>
          <w:rFonts w:eastAsia="Calibri" w:cstheme="minorHAnsi"/>
          <w:b/>
          <w:bCs/>
          <w:color w:val="000000"/>
          <w:szCs w:val="26"/>
        </w:rPr>
      </w:pPr>
      <w:r w:rsidRPr="00EB4450">
        <w:rPr>
          <w:rFonts w:eastAsia="Calibri" w:cstheme="minorHAnsi"/>
          <w:b/>
          <w:bCs/>
          <w:color w:val="000000"/>
          <w:szCs w:val="26"/>
          <w:highlight w:val="cyan"/>
        </w:rPr>
        <w:t>Response:</w:t>
      </w:r>
    </w:p>
    <w:p w14:paraId="0F34B1CB" w14:textId="77777777" w:rsidR="00EB4450" w:rsidRDefault="00EB4450" w:rsidP="00EB4450">
      <w:pPr>
        <w:pStyle w:val="ListParagraph"/>
        <w:rPr>
          <w:rFonts w:eastAsia="Calibri" w:cstheme="minorHAnsi"/>
          <w:b/>
          <w:bCs/>
          <w:color w:val="000000"/>
          <w:szCs w:val="26"/>
        </w:rPr>
      </w:pPr>
    </w:p>
    <w:p w14:paraId="79E83AC5" w14:textId="77777777" w:rsidR="00EB4450" w:rsidRPr="00EB4450" w:rsidRDefault="00EB4450" w:rsidP="00EB4450">
      <w:pPr>
        <w:pStyle w:val="ListParagraph"/>
        <w:rPr>
          <w:rFonts w:eastAsia="Calibri" w:cstheme="minorHAnsi"/>
          <w:b/>
          <w:bCs/>
          <w:color w:val="000000"/>
          <w:szCs w:val="26"/>
        </w:rPr>
      </w:pPr>
    </w:p>
    <w:p w14:paraId="63A2934D" w14:textId="6FFAE0A7" w:rsidR="00EB4450" w:rsidRPr="00EB4450" w:rsidRDefault="00EB4450" w:rsidP="00EB4450">
      <w:pPr>
        <w:ind w:left="720" w:hanging="720"/>
        <w:rPr>
          <w:rFonts w:eastAsia="Calibri" w:cstheme="minorHAnsi"/>
          <w:color w:val="000000"/>
          <w:szCs w:val="26"/>
        </w:rPr>
      </w:pPr>
      <w:r>
        <w:rPr>
          <w:rFonts w:eastAsia="Calibri" w:cstheme="minorHAnsi"/>
          <w:color w:val="000000"/>
          <w:szCs w:val="26"/>
        </w:rPr>
        <w:t>3.</w:t>
      </w:r>
      <w:r>
        <w:rPr>
          <w:rFonts w:eastAsia="Calibri" w:cstheme="minorHAnsi"/>
          <w:color w:val="000000"/>
          <w:szCs w:val="26"/>
        </w:rPr>
        <w:tab/>
      </w:r>
      <w:r w:rsidRPr="00EB4450">
        <w:rPr>
          <w:rFonts w:eastAsia="Calibri" w:cstheme="minorHAnsi"/>
          <w:color w:val="000000"/>
          <w:szCs w:val="26"/>
        </w:rPr>
        <w:t>Describe Bidder’s method for tracking and reporting, and outline quality control processes to ensure accuracy, timeliness, and completeness of deliverables.</w:t>
      </w:r>
    </w:p>
    <w:p w14:paraId="361299E3" w14:textId="77777777" w:rsidR="00EB4450" w:rsidRDefault="00EB4450" w:rsidP="00EB4450">
      <w:pPr>
        <w:rPr>
          <w:rFonts w:eastAsia="Calibri" w:cstheme="minorHAnsi"/>
          <w:color w:val="000000"/>
          <w:szCs w:val="26"/>
        </w:rPr>
      </w:pPr>
    </w:p>
    <w:p w14:paraId="02A674E2" w14:textId="77777777" w:rsidR="00EB4450" w:rsidRDefault="00EB4450" w:rsidP="00EB4450">
      <w:pPr>
        <w:ind w:left="720"/>
        <w:rPr>
          <w:rFonts w:eastAsia="Calibri" w:cstheme="minorHAnsi"/>
          <w:b/>
          <w:bCs/>
          <w:color w:val="000000"/>
          <w:szCs w:val="26"/>
        </w:rPr>
      </w:pPr>
      <w:r w:rsidRPr="00EB4450">
        <w:rPr>
          <w:rFonts w:eastAsia="Calibri" w:cstheme="minorHAnsi"/>
          <w:b/>
          <w:bCs/>
          <w:color w:val="000000"/>
          <w:szCs w:val="26"/>
          <w:highlight w:val="cyan"/>
        </w:rPr>
        <w:t>Response:</w:t>
      </w:r>
    </w:p>
    <w:p w14:paraId="46DEA64B" w14:textId="77777777" w:rsidR="00EB4450" w:rsidRPr="00EB4450" w:rsidRDefault="00EB4450" w:rsidP="00EB4450">
      <w:pPr>
        <w:ind w:left="720"/>
        <w:rPr>
          <w:rFonts w:eastAsia="Calibri" w:cstheme="minorHAnsi"/>
          <w:b/>
          <w:bCs/>
          <w:color w:val="000000"/>
          <w:szCs w:val="26"/>
        </w:rPr>
      </w:pPr>
    </w:p>
    <w:p w14:paraId="69FA75AF" w14:textId="77777777" w:rsidR="00EB4450" w:rsidRPr="00EB4450" w:rsidRDefault="00EB4450" w:rsidP="00EB4450">
      <w:pPr>
        <w:pStyle w:val="ListParagraph"/>
        <w:rPr>
          <w:rFonts w:eastAsia="Calibri" w:cstheme="minorHAnsi"/>
          <w:b/>
          <w:bCs/>
          <w:color w:val="000000"/>
          <w:szCs w:val="26"/>
        </w:rPr>
      </w:pPr>
    </w:p>
    <w:p w14:paraId="48819C5B" w14:textId="77777777" w:rsidR="00EB4450" w:rsidRPr="002D5F66" w:rsidRDefault="00EB4450" w:rsidP="00EB4450">
      <w:pPr>
        <w:pStyle w:val="ListParagraph"/>
        <w:ind w:left="5040"/>
        <w:rPr>
          <w:rFonts w:eastAsia="Calibri" w:cstheme="minorHAnsi"/>
          <w:color w:val="000000"/>
          <w:szCs w:val="26"/>
        </w:rPr>
      </w:pPr>
    </w:p>
    <w:p w14:paraId="2F582A79" w14:textId="77777777" w:rsidR="00EB4450" w:rsidRDefault="00EB4450" w:rsidP="00EB4450">
      <w:pPr>
        <w:pStyle w:val="NormalWeb"/>
        <w:rPr>
          <w:rFonts w:cstheme="minorHAnsi"/>
          <w:color w:val="000000"/>
          <w:szCs w:val="26"/>
        </w:rPr>
      </w:pPr>
    </w:p>
    <w:p w14:paraId="64622E82" w14:textId="77777777" w:rsidR="00EB4450" w:rsidRDefault="00EB4450" w:rsidP="00EB4450">
      <w:pPr>
        <w:pStyle w:val="NormalWeb"/>
        <w:rPr>
          <w:rFonts w:cstheme="minorHAnsi"/>
          <w:color w:val="000000"/>
          <w:szCs w:val="26"/>
        </w:rPr>
      </w:pPr>
    </w:p>
    <w:p w14:paraId="259F272A" w14:textId="77777777" w:rsidR="00EB4450" w:rsidRDefault="00EB4450" w:rsidP="00EB4450">
      <w:pPr>
        <w:pStyle w:val="NormalWeb"/>
        <w:rPr>
          <w:rFonts w:cstheme="minorHAnsi"/>
          <w:color w:val="000000"/>
          <w:szCs w:val="26"/>
        </w:rPr>
      </w:pPr>
    </w:p>
    <w:p w14:paraId="65AE4C59" w14:textId="77777777" w:rsidR="00EB4450" w:rsidRDefault="00EB4450" w:rsidP="00EB4450">
      <w:pPr>
        <w:pStyle w:val="NormalWeb"/>
        <w:rPr>
          <w:rFonts w:cstheme="minorHAnsi"/>
          <w:color w:val="000000"/>
          <w:szCs w:val="26"/>
        </w:rPr>
      </w:pPr>
    </w:p>
    <w:p w14:paraId="6AB3E738" w14:textId="77777777" w:rsidR="00EB4450" w:rsidRPr="0072576F" w:rsidRDefault="00EB4450" w:rsidP="00EB4450">
      <w:pPr>
        <w:pStyle w:val="NormalWeb"/>
        <w:rPr>
          <w:rFonts w:cstheme="minorHAnsi"/>
          <w:color w:val="000000"/>
          <w:szCs w:val="26"/>
        </w:rPr>
      </w:pPr>
    </w:p>
    <w:p w14:paraId="12BA36F9" w14:textId="77777777" w:rsidR="00EB4450" w:rsidRPr="002D5F66" w:rsidRDefault="00EB4450" w:rsidP="00EB4450">
      <w:pPr>
        <w:pStyle w:val="NormalWeb"/>
        <w:rPr>
          <w:rFonts w:cstheme="minorHAnsi"/>
          <w:color w:val="000000" w:themeColor="text1"/>
          <w:sz w:val="26"/>
          <w:szCs w:val="26"/>
        </w:rPr>
      </w:pPr>
      <w:r w:rsidRPr="0072576F">
        <w:rPr>
          <w:rFonts w:cstheme="minorHAnsi"/>
          <w:b/>
          <w:bCs/>
          <w:color w:val="000000"/>
          <w:szCs w:val="26"/>
        </w:rPr>
        <w:t xml:space="preserve">Maximum Length: </w:t>
      </w:r>
      <w:r w:rsidRPr="002D5F66">
        <w:rPr>
          <w:rFonts w:cstheme="minorHAnsi"/>
          <w:b/>
          <w:bCs/>
          <w:color w:val="000000" w:themeColor="text1"/>
          <w:szCs w:val="26"/>
        </w:rPr>
        <w:t>None</w:t>
      </w:r>
    </w:p>
    <w:p w14:paraId="188F5DF7" w14:textId="77777777" w:rsidR="00EB4450" w:rsidRPr="002D5F66" w:rsidRDefault="00EB4450" w:rsidP="00EB4450">
      <w:pPr>
        <w:pStyle w:val="NormalWeb"/>
        <w:rPr>
          <w:rFonts w:cstheme="minorHAnsi"/>
          <w:color w:val="000000" w:themeColor="text1"/>
          <w:sz w:val="26"/>
          <w:szCs w:val="26"/>
        </w:rPr>
      </w:pPr>
    </w:p>
    <w:p w14:paraId="024CF8DF" w14:textId="77777777" w:rsidR="00EB4450" w:rsidRPr="002D5F66" w:rsidRDefault="00EB4450" w:rsidP="003D797E">
      <w:pPr>
        <w:pStyle w:val="NormalWeb"/>
        <w:rPr>
          <w:rFonts w:cstheme="minorHAnsi"/>
          <w:color w:val="000000" w:themeColor="text1"/>
          <w:sz w:val="26"/>
          <w:szCs w:val="26"/>
        </w:rPr>
      </w:pPr>
    </w:p>
    <w:p w14:paraId="682907B7" w14:textId="77777777" w:rsidR="003D797E" w:rsidRPr="0072576F" w:rsidRDefault="003D797E">
      <w:pPr>
        <w:rPr>
          <w:rFonts w:cstheme="minorHAnsi"/>
          <w:sz w:val="2"/>
          <w:szCs w:val="2"/>
        </w:rPr>
      </w:pPr>
      <w:r w:rsidRPr="0072576F">
        <w:rPr>
          <w:rFonts w:cstheme="minorHAnsi"/>
        </w:rPr>
        <w:br w:type="page"/>
      </w:r>
    </w:p>
    <w:p w14:paraId="0919EEB2" w14:textId="77777777" w:rsidR="003D797E" w:rsidRPr="0072576F" w:rsidRDefault="003D797E" w:rsidP="00D8469B">
      <w:pPr>
        <w:spacing w:before="240"/>
        <w:rPr>
          <w:rFonts w:cstheme="minorHAnsi"/>
          <w:sz w:val="2"/>
        </w:rPr>
      </w:pPr>
    </w:p>
    <w:p w14:paraId="42E6D5C4"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t>REFERENCES</w:t>
      </w:r>
      <w:r w:rsidRPr="0072576F">
        <w:rPr>
          <w:rFonts w:asciiTheme="minorHAnsi" w:hAnsiTheme="minorHAnsi" w:cstheme="minorHAnsi"/>
        </w:rPr>
        <w:tab/>
      </w:r>
    </w:p>
    <w:p w14:paraId="2CA39566" w14:textId="7C8E6FF7" w:rsidR="00B75458" w:rsidRDefault="00F43F6A" w:rsidP="00D8469B">
      <w:pPr>
        <w:pStyle w:val="PlainText"/>
        <w:tabs>
          <w:tab w:val="right" w:pos="10080"/>
        </w:tabs>
        <w:spacing w:before="240" w:after="240"/>
        <w:rPr>
          <w:rFonts w:asciiTheme="minorHAnsi" w:hAnsiTheme="minorHAnsi" w:cstheme="minorHAnsi"/>
          <w:spacing w:val="-3"/>
          <w:sz w:val="24"/>
          <w:szCs w:val="26"/>
        </w:rPr>
      </w:pPr>
      <w:r w:rsidRPr="0072576F">
        <w:rPr>
          <w:rFonts w:asciiTheme="minorHAnsi" w:hAnsiTheme="minorHAnsi" w:cstheme="minorHAnsi"/>
          <w:b/>
          <w:sz w:val="24"/>
          <w:szCs w:val="26"/>
        </w:rPr>
        <w:t>Instructions</w:t>
      </w:r>
      <w:r w:rsidRPr="0072576F">
        <w:rPr>
          <w:rFonts w:asciiTheme="minorHAnsi" w:hAnsiTheme="minorHAnsi" w:cstheme="minorHAnsi"/>
          <w:sz w:val="24"/>
          <w:szCs w:val="26"/>
        </w:rPr>
        <w:t>:  On the following page</w:t>
      </w:r>
      <w:r w:rsidR="00EB4450">
        <w:rPr>
          <w:rFonts w:asciiTheme="minorHAnsi" w:hAnsiTheme="minorHAnsi" w:cstheme="minorHAnsi"/>
          <w:sz w:val="24"/>
          <w:szCs w:val="26"/>
        </w:rPr>
        <w:t xml:space="preserve"> is </w:t>
      </w:r>
      <w:r w:rsidRPr="0072576F">
        <w:rPr>
          <w:rFonts w:asciiTheme="minorHAnsi" w:hAnsiTheme="minorHAnsi" w:cstheme="minorHAnsi"/>
          <w:sz w:val="24"/>
          <w:szCs w:val="26"/>
        </w:rPr>
        <w:t xml:space="preserve">the template that </w:t>
      </w:r>
      <w:r w:rsidR="00502F47" w:rsidRPr="0072576F">
        <w:rPr>
          <w:rFonts w:asciiTheme="minorHAnsi" w:hAnsiTheme="minorHAnsi" w:cstheme="minorHAnsi"/>
          <w:sz w:val="24"/>
          <w:szCs w:val="26"/>
        </w:rPr>
        <w:t>Bidder</w:t>
      </w:r>
      <w:r w:rsidRPr="0072576F">
        <w:rPr>
          <w:rFonts w:asciiTheme="minorHAnsi" w:hAnsiTheme="minorHAnsi" w:cstheme="minorHAnsi"/>
          <w:sz w:val="24"/>
          <w:szCs w:val="26"/>
        </w:rPr>
        <w:t xml:space="preserve">s </w:t>
      </w:r>
      <w:r w:rsidR="00E6662F" w:rsidRPr="0072576F">
        <w:rPr>
          <w:rFonts w:asciiTheme="minorHAnsi" w:hAnsiTheme="minorHAnsi" w:cstheme="minorHAnsi"/>
          <w:sz w:val="24"/>
          <w:szCs w:val="26"/>
        </w:rPr>
        <w:t>are to</w:t>
      </w:r>
      <w:r w:rsidRPr="0072576F">
        <w:rPr>
          <w:rFonts w:asciiTheme="minorHAnsi" w:hAnsiTheme="minorHAnsi" w:cstheme="minorHAnsi"/>
          <w:sz w:val="24"/>
          <w:szCs w:val="26"/>
        </w:rPr>
        <w:t xml:space="preserve"> use </w:t>
      </w:r>
      <w:r w:rsidR="00E6662F" w:rsidRPr="0072576F">
        <w:rPr>
          <w:rFonts w:asciiTheme="minorHAnsi" w:hAnsiTheme="minorHAnsi" w:cstheme="minorHAnsi"/>
          <w:sz w:val="24"/>
          <w:szCs w:val="26"/>
        </w:rPr>
        <w:t>for providing</w:t>
      </w:r>
      <w:r w:rsidRPr="0072576F">
        <w:rPr>
          <w:rFonts w:asciiTheme="minorHAnsi" w:hAnsiTheme="minorHAnsi" w:cstheme="minorHAnsi"/>
          <w:sz w:val="24"/>
          <w:szCs w:val="26"/>
        </w:rPr>
        <w:t xml:space="preserve"> references.  </w:t>
      </w:r>
      <w:r w:rsidR="00502F47" w:rsidRPr="0072576F">
        <w:rPr>
          <w:rFonts w:asciiTheme="minorHAnsi" w:hAnsiTheme="minorHAnsi" w:cstheme="minorHAnsi"/>
          <w:spacing w:val="-3"/>
          <w:sz w:val="24"/>
          <w:szCs w:val="26"/>
        </w:rPr>
        <w:t>Bidder</w:t>
      </w:r>
      <w:r w:rsidRPr="0072576F">
        <w:rPr>
          <w:rFonts w:asciiTheme="minorHAnsi" w:hAnsiTheme="minorHAnsi" w:cstheme="minorHAnsi"/>
          <w:spacing w:val="-3"/>
          <w:sz w:val="24"/>
          <w:szCs w:val="26"/>
        </w:rPr>
        <w:t xml:space="preserve">s are to provide a list </w:t>
      </w:r>
      <w:r w:rsidRPr="00EB4450">
        <w:rPr>
          <w:rFonts w:asciiTheme="minorHAnsi" w:hAnsiTheme="minorHAnsi" w:cstheme="minorHAnsi"/>
          <w:color w:val="000000" w:themeColor="text1"/>
          <w:spacing w:val="-3"/>
          <w:sz w:val="24"/>
          <w:szCs w:val="26"/>
        </w:rPr>
        <w:t xml:space="preserve">of </w:t>
      </w:r>
      <w:r w:rsidR="00EB4450" w:rsidRPr="00EB4450">
        <w:rPr>
          <w:rFonts w:asciiTheme="minorHAnsi" w:hAnsiTheme="minorHAnsi" w:cstheme="minorHAnsi"/>
          <w:color w:val="000000" w:themeColor="text1"/>
          <w:spacing w:val="-3"/>
          <w:sz w:val="24"/>
          <w:szCs w:val="26"/>
        </w:rPr>
        <w:t>three (3)</w:t>
      </w:r>
      <w:r w:rsidRPr="00EB4450">
        <w:rPr>
          <w:rFonts w:asciiTheme="minorHAnsi" w:hAnsiTheme="minorHAnsi" w:cstheme="minorHAnsi"/>
          <w:color w:val="000000" w:themeColor="text1"/>
          <w:spacing w:val="-3"/>
          <w:sz w:val="24"/>
          <w:szCs w:val="26"/>
        </w:rPr>
        <w:t xml:space="preserve"> references</w:t>
      </w:r>
      <w:r w:rsidRPr="0072576F">
        <w:rPr>
          <w:rFonts w:asciiTheme="minorHAnsi" w:hAnsiTheme="minorHAnsi" w:cstheme="minorHAnsi"/>
          <w:color w:val="000000"/>
          <w:spacing w:val="-3"/>
          <w:sz w:val="24"/>
          <w:szCs w:val="26"/>
        </w:rPr>
        <w:t>.</w:t>
      </w:r>
      <w:r w:rsidRPr="0072576F">
        <w:rPr>
          <w:rFonts w:asciiTheme="minorHAnsi" w:hAnsiTheme="minorHAnsi" w:cstheme="minorHAnsi"/>
          <w:spacing w:val="-3"/>
          <w:sz w:val="24"/>
          <w:szCs w:val="26"/>
        </w:rPr>
        <w:t xml:space="preserve">  References must be satisfactory as deemed solely by County.  </w:t>
      </w:r>
    </w:p>
    <w:p w14:paraId="22C410E8" w14:textId="0FBDCE7D" w:rsidR="00960B1D" w:rsidRPr="00960B1D" w:rsidRDefault="00960B1D" w:rsidP="00D8469B">
      <w:pPr>
        <w:pStyle w:val="PlainText"/>
        <w:tabs>
          <w:tab w:val="right" w:pos="10080"/>
        </w:tabs>
        <w:spacing w:before="240" w:after="240"/>
        <w:rPr>
          <w:rFonts w:asciiTheme="minorHAnsi" w:hAnsiTheme="minorHAnsi" w:cstheme="minorHAnsi"/>
          <w:b/>
          <w:bCs/>
          <w:spacing w:val="-3"/>
          <w:sz w:val="24"/>
          <w:szCs w:val="26"/>
        </w:rPr>
      </w:pPr>
      <w:r w:rsidRPr="00960B1D">
        <w:rPr>
          <w:rFonts w:asciiTheme="minorHAnsi" w:hAnsiTheme="minorHAnsi" w:cstheme="minorHAnsi"/>
          <w:b/>
          <w:bCs/>
          <w:spacing w:val="-3"/>
          <w:sz w:val="24"/>
          <w:szCs w:val="26"/>
        </w:rPr>
        <w:t>At least one (1) reference must be a current client for whom the Bidder is actively providing services at the time of proposal submission. At least one (1) reference must be a client for whom the Bidder has provided services continuously for the past three (3) consecutive years.</w:t>
      </w:r>
    </w:p>
    <w:p w14:paraId="1AA731B0" w14:textId="77777777" w:rsidR="00F43F6A" w:rsidRPr="0072576F" w:rsidRDefault="00F43F6A" w:rsidP="00266DFB">
      <w:pPr>
        <w:pStyle w:val="PlainText"/>
        <w:spacing w:before="240" w:after="240"/>
        <w:rPr>
          <w:rFonts w:asciiTheme="minorHAnsi" w:hAnsiTheme="minorHAnsi" w:cstheme="minorHAnsi"/>
          <w:spacing w:val="-3"/>
          <w:sz w:val="24"/>
          <w:szCs w:val="26"/>
        </w:rPr>
      </w:pPr>
      <w:r w:rsidRPr="0072576F">
        <w:rPr>
          <w:rFonts w:asciiTheme="minorHAnsi" w:hAnsiTheme="minorHAnsi" w:cstheme="minorHAnsi"/>
          <w:spacing w:val="-3"/>
          <w:sz w:val="24"/>
          <w:szCs w:val="26"/>
        </w:rPr>
        <w:t xml:space="preserve">Services or goods provided by </w:t>
      </w:r>
      <w:r w:rsidR="00502F47" w:rsidRPr="0072576F">
        <w:rPr>
          <w:rFonts w:asciiTheme="minorHAnsi" w:hAnsiTheme="minorHAnsi" w:cstheme="minorHAnsi"/>
          <w:spacing w:val="-3"/>
          <w:sz w:val="24"/>
          <w:szCs w:val="26"/>
        </w:rPr>
        <w:t>Bidder</w:t>
      </w:r>
      <w:r w:rsidR="009000A4" w:rsidRPr="0072576F">
        <w:rPr>
          <w:rFonts w:asciiTheme="minorHAnsi" w:hAnsiTheme="minorHAnsi" w:cstheme="minorHAnsi"/>
          <w:spacing w:val="-3"/>
          <w:sz w:val="24"/>
          <w:szCs w:val="26"/>
        </w:rPr>
        <w:t>s</w:t>
      </w:r>
      <w:r w:rsidRPr="0072576F">
        <w:rPr>
          <w:rFonts w:asciiTheme="minorHAnsi" w:hAnsiTheme="minorHAnsi" w:cstheme="minorHAnsi"/>
          <w:spacing w:val="-3"/>
          <w:sz w:val="24"/>
          <w:szCs w:val="26"/>
        </w:rPr>
        <w:t xml:space="preserve"> to the references should have similar scope, </w:t>
      </w:r>
      <w:r w:rsidR="006F1244" w:rsidRPr="0072576F">
        <w:rPr>
          <w:rFonts w:asciiTheme="minorHAnsi" w:hAnsiTheme="minorHAnsi" w:cstheme="minorHAnsi"/>
          <w:spacing w:val="-3"/>
          <w:sz w:val="24"/>
          <w:szCs w:val="26"/>
        </w:rPr>
        <w:t>volume,</w:t>
      </w:r>
      <w:r w:rsidRPr="0072576F">
        <w:rPr>
          <w:rFonts w:asciiTheme="minorHAnsi" w:hAnsiTheme="minorHAnsi" w:cstheme="minorHAnsi"/>
          <w:spacing w:val="-3"/>
          <w:sz w:val="24"/>
          <w:szCs w:val="26"/>
        </w:rPr>
        <w:t xml:space="preserve"> and requirements to those outlined in these specifications, </w:t>
      </w:r>
      <w:r w:rsidR="006F1244" w:rsidRPr="0072576F">
        <w:rPr>
          <w:rFonts w:asciiTheme="minorHAnsi" w:hAnsiTheme="minorHAnsi" w:cstheme="minorHAnsi"/>
          <w:spacing w:val="-3"/>
          <w:sz w:val="24"/>
          <w:szCs w:val="26"/>
        </w:rPr>
        <w:t>terms,</w:t>
      </w:r>
      <w:r w:rsidRPr="0072576F">
        <w:rPr>
          <w:rFonts w:asciiTheme="minorHAnsi" w:hAnsiTheme="minorHAnsi" w:cstheme="minorHAnsi"/>
          <w:spacing w:val="-3"/>
          <w:sz w:val="24"/>
          <w:szCs w:val="26"/>
        </w:rPr>
        <w:t xml:space="preserve"> and conditions.</w:t>
      </w:r>
    </w:p>
    <w:p w14:paraId="344D693F" w14:textId="77777777" w:rsidR="00F43F6A" w:rsidRPr="0072576F" w:rsidRDefault="00502F47" w:rsidP="00266DFB">
      <w:pPr>
        <w:spacing w:before="240" w:after="240"/>
        <w:rPr>
          <w:rFonts w:cstheme="minorHAnsi"/>
          <w:szCs w:val="26"/>
        </w:rPr>
      </w:pPr>
      <w:r w:rsidRPr="0072576F">
        <w:rPr>
          <w:rFonts w:cstheme="minorHAnsi"/>
          <w:szCs w:val="26"/>
        </w:rPr>
        <w:t>Bidder</w:t>
      </w:r>
      <w:r w:rsidR="00F43F6A" w:rsidRPr="0072576F">
        <w:rPr>
          <w:rFonts w:cstheme="minorHAnsi"/>
          <w:szCs w:val="26"/>
        </w:rPr>
        <w:t xml:space="preserve">s </w:t>
      </w:r>
      <w:r w:rsidR="00B75458" w:rsidRPr="0072576F">
        <w:rPr>
          <w:rFonts w:cstheme="minorHAnsi"/>
          <w:szCs w:val="26"/>
        </w:rPr>
        <w:t xml:space="preserve">should </w:t>
      </w:r>
      <w:r w:rsidR="00F43F6A" w:rsidRPr="0072576F">
        <w:rPr>
          <w:rFonts w:cstheme="minorHAnsi"/>
          <w:szCs w:val="26"/>
        </w:rPr>
        <w:t>verify that the contact information for all references provided is current and valid.  If a reference cannot be contacted</w:t>
      </w:r>
      <w:r w:rsidR="006B4DC6" w:rsidRPr="0072576F">
        <w:rPr>
          <w:rFonts w:cstheme="minorHAnsi"/>
          <w:szCs w:val="26"/>
        </w:rPr>
        <w:t>,</w:t>
      </w:r>
      <w:r w:rsidR="00F43F6A" w:rsidRPr="0072576F">
        <w:rPr>
          <w:rFonts w:cstheme="minorHAnsi"/>
          <w:szCs w:val="26"/>
        </w:rPr>
        <w:t xml:space="preserve"> it may affect the qualification and scoring of </w:t>
      </w:r>
      <w:r w:rsidR="006B4DC6" w:rsidRPr="0072576F">
        <w:rPr>
          <w:rFonts w:cstheme="minorHAnsi"/>
          <w:szCs w:val="26"/>
        </w:rPr>
        <w:t xml:space="preserve">the </w:t>
      </w:r>
      <w:r w:rsidRPr="0072576F">
        <w:rPr>
          <w:rFonts w:cstheme="minorHAnsi"/>
          <w:szCs w:val="26"/>
        </w:rPr>
        <w:t>Bidder</w:t>
      </w:r>
      <w:r w:rsidR="00D0212C" w:rsidRPr="0072576F">
        <w:rPr>
          <w:rFonts w:cstheme="minorHAnsi"/>
          <w:szCs w:val="26"/>
        </w:rPr>
        <w:t>s</w:t>
      </w:r>
      <w:r w:rsidR="006B4DC6" w:rsidRPr="0072576F">
        <w:rPr>
          <w:rFonts w:cstheme="minorHAnsi"/>
          <w:szCs w:val="26"/>
        </w:rPr>
        <w:t>’</w:t>
      </w:r>
      <w:r w:rsidR="00D0212C" w:rsidRPr="0072576F">
        <w:rPr>
          <w:rFonts w:cstheme="minorHAnsi"/>
          <w:szCs w:val="26"/>
        </w:rPr>
        <w:t xml:space="preserve"> </w:t>
      </w:r>
      <w:r w:rsidR="0066489F" w:rsidRPr="0072576F">
        <w:rPr>
          <w:rFonts w:cstheme="minorHAnsi"/>
          <w:szCs w:val="26"/>
        </w:rPr>
        <w:t>b</w:t>
      </w:r>
      <w:r w:rsidR="00910B98" w:rsidRPr="0072576F">
        <w:rPr>
          <w:rFonts w:cstheme="minorHAnsi"/>
          <w:szCs w:val="26"/>
        </w:rPr>
        <w:t>id proposal</w:t>
      </w:r>
      <w:r w:rsidR="0066489F" w:rsidRPr="0072576F">
        <w:rPr>
          <w:rFonts w:cstheme="minorHAnsi"/>
          <w:szCs w:val="26"/>
        </w:rPr>
        <w:t>s</w:t>
      </w:r>
      <w:r w:rsidR="00D0212C" w:rsidRPr="0072576F">
        <w:rPr>
          <w:rFonts w:cstheme="minorHAnsi"/>
          <w:szCs w:val="26"/>
        </w:rPr>
        <w:t>.</w:t>
      </w:r>
    </w:p>
    <w:p w14:paraId="18CB55CE" w14:textId="77777777" w:rsidR="00F43F6A" w:rsidRPr="0072576F" w:rsidRDefault="00502F47" w:rsidP="00266DFB">
      <w:pPr>
        <w:spacing w:before="240" w:after="240"/>
        <w:rPr>
          <w:rFonts w:cstheme="minorHAnsi"/>
          <w:szCs w:val="26"/>
        </w:rPr>
      </w:pPr>
      <w:r w:rsidRPr="0072576F">
        <w:rPr>
          <w:rFonts w:cstheme="minorHAnsi"/>
          <w:szCs w:val="26"/>
        </w:rPr>
        <w:t>Bidder</w:t>
      </w:r>
      <w:r w:rsidR="00F43F6A" w:rsidRPr="0072576F">
        <w:rPr>
          <w:rFonts w:cstheme="minorHAnsi"/>
          <w:szCs w:val="26"/>
        </w:rPr>
        <w:t>s are strongly encouraged to notify all references that the County may be contact</w:t>
      </w:r>
      <w:r w:rsidR="00D0212C" w:rsidRPr="0072576F">
        <w:rPr>
          <w:rFonts w:cstheme="minorHAnsi"/>
          <w:szCs w:val="26"/>
        </w:rPr>
        <w:t>ing them to obtain a reference.</w:t>
      </w:r>
    </w:p>
    <w:p w14:paraId="4BA770FD" w14:textId="77777777" w:rsidR="00B75458" w:rsidRPr="0072576F" w:rsidRDefault="00F43F6A" w:rsidP="00266DFB">
      <w:pPr>
        <w:spacing w:before="240" w:after="240"/>
        <w:rPr>
          <w:rFonts w:cstheme="minorHAnsi"/>
          <w:szCs w:val="26"/>
        </w:rPr>
      </w:pPr>
      <w:r w:rsidRPr="0072576F">
        <w:rPr>
          <w:rFonts w:cstheme="minorHAnsi"/>
          <w:szCs w:val="26"/>
        </w:rPr>
        <w:t xml:space="preserve">The County </w:t>
      </w:r>
      <w:r w:rsidRPr="0072576F">
        <w:rPr>
          <w:rFonts w:cstheme="minorHAnsi"/>
          <w:spacing w:val="-3"/>
          <w:szCs w:val="26"/>
        </w:rPr>
        <w:t>may</w:t>
      </w:r>
      <w:r w:rsidRPr="0072576F">
        <w:rPr>
          <w:rFonts w:cstheme="minorHAnsi"/>
          <w:szCs w:val="26"/>
        </w:rPr>
        <w:t xml:space="preserve"> contact some or </w:t>
      </w:r>
      <w:r w:rsidR="00A82AF7" w:rsidRPr="0072576F">
        <w:rPr>
          <w:rFonts w:cstheme="minorHAnsi"/>
          <w:szCs w:val="26"/>
        </w:rPr>
        <w:t>all</w:t>
      </w:r>
      <w:r w:rsidRPr="0072576F">
        <w:rPr>
          <w:rFonts w:cstheme="minorHAnsi"/>
          <w:szCs w:val="26"/>
        </w:rPr>
        <w:t xml:space="preserve"> the references provided in order to determine </w:t>
      </w:r>
      <w:r w:rsidR="00B75458" w:rsidRPr="0072576F">
        <w:rPr>
          <w:rFonts w:cstheme="minorHAnsi"/>
          <w:szCs w:val="26"/>
        </w:rPr>
        <w:t xml:space="preserve">items such as </w:t>
      </w:r>
      <w:r w:rsidR="00502F47" w:rsidRPr="0072576F">
        <w:rPr>
          <w:rFonts w:cstheme="minorHAnsi"/>
          <w:szCs w:val="26"/>
        </w:rPr>
        <w:t>Bidder</w:t>
      </w:r>
      <w:r w:rsidRPr="0072576F">
        <w:rPr>
          <w:rFonts w:cstheme="minorHAnsi"/>
          <w:szCs w:val="26"/>
        </w:rPr>
        <w:t>s</w:t>
      </w:r>
      <w:r w:rsidR="009000A4" w:rsidRPr="0072576F">
        <w:rPr>
          <w:rFonts w:cstheme="minorHAnsi"/>
          <w:szCs w:val="26"/>
        </w:rPr>
        <w:t>’</w:t>
      </w:r>
      <w:r w:rsidRPr="0072576F">
        <w:rPr>
          <w:rFonts w:cstheme="minorHAnsi"/>
          <w:szCs w:val="26"/>
        </w:rPr>
        <w:t xml:space="preserve"> </w:t>
      </w:r>
      <w:r w:rsidR="00011821" w:rsidRPr="0072576F">
        <w:rPr>
          <w:rFonts w:cstheme="minorHAnsi"/>
          <w:szCs w:val="26"/>
        </w:rPr>
        <w:t xml:space="preserve">years of experience and </w:t>
      </w:r>
      <w:r w:rsidRPr="0072576F">
        <w:rPr>
          <w:rFonts w:cstheme="minorHAnsi"/>
          <w:szCs w:val="26"/>
        </w:rPr>
        <w:t>performance record</w:t>
      </w:r>
      <w:r w:rsidR="006B4DC6" w:rsidRPr="0072576F">
        <w:rPr>
          <w:rFonts w:cstheme="minorHAnsi"/>
          <w:szCs w:val="26"/>
        </w:rPr>
        <w:t>s</w:t>
      </w:r>
      <w:r w:rsidRPr="0072576F">
        <w:rPr>
          <w:rFonts w:cstheme="minorHAnsi"/>
          <w:szCs w:val="26"/>
        </w:rPr>
        <w:t xml:space="preserve"> on work similar to that described in this request.  </w:t>
      </w:r>
    </w:p>
    <w:p w14:paraId="71A679BE" w14:textId="77777777" w:rsidR="00011821" w:rsidRPr="0072576F" w:rsidRDefault="00F43F6A" w:rsidP="00266DFB">
      <w:pPr>
        <w:spacing w:before="240" w:after="240"/>
        <w:rPr>
          <w:rFonts w:cstheme="minorHAnsi"/>
          <w:szCs w:val="26"/>
        </w:rPr>
      </w:pPr>
      <w:r w:rsidRPr="0072576F">
        <w:rPr>
          <w:rFonts w:cstheme="minorHAnsi"/>
          <w:szCs w:val="26"/>
        </w:rPr>
        <w:t xml:space="preserve">The County reserves the right to contact </w:t>
      </w:r>
      <w:r w:rsidR="00555669" w:rsidRPr="0072576F">
        <w:rPr>
          <w:rFonts w:cstheme="minorHAnsi"/>
          <w:szCs w:val="26"/>
        </w:rPr>
        <w:t xml:space="preserve">individuals/entities for </w:t>
      </w:r>
      <w:r w:rsidRPr="0072576F">
        <w:rPr>
          <w:rFonts w:cstheme="minorHAnsi"/>
          <w:szCs w:val="26"/>
        </w:rPr>
        <w:t xml:space="preserve">references other than those provided in the </w:t>
      </w:r>
      <w:r w:rsidRPr="0072576F">
        <w:rPr>
          <w:rFonts w:cstheme="minorHAnsi"/>
          <w:color w:val="000000"/>
          <w:szCs w:val="26"/>
        </w:rPr>
        <w:t>R</w:t>
      </w:r>
      <w:r w:rsidRPr="0072576F">
        <w:rPr>
          <w:rFonts w:cstheme="minorHAnsi"/>
          <w:szCs w:val="26"/>
        </w:rPr>
        <w:t xml:space="preserve">esponse and to use </w:t>
      </w:r>
      <w:r w:rsidR="0039747E" w:rsidRPr="0072576F">
        <w:rPr>
          <w:rFonts w:cstheme="minorHAnsi"/>
          <w:szCs w:val="26"/>
        </w:rPr>
        <w:t>any information</w:t>
      </w:r>
      <w:r w:rsidRPr="0072576F">
        <w:rPr>
          <w:rFonts w:cstheme="minorHAnsi"/>
          <w:szCs w:val="26"/>
        </w:rPr>
        <w:t xml:space="preserve"> </w:t>
      </w:r>
      <w:r w:rsidR="00B75458" w:rsidRPr="0072576F">
        <w:rPr>
          <w:rFonts w:cstheme="minorHAnsi"/>
          <w:szCs w:val="26"/>
        </w:rPr>
        <w:t xml:space="preserve">obtained </w:t>
      </w:r>
      <w:r w:rsidR="00D0212C" w:rsidRPr="0072576F">
        <w:rPr>
          <w:rFonts w:cstheme="minorHAnsi"/>
          <w:szCs w:val="26"/>
        </w:rPr>
        <w:t>in the evaluation process.</w:t>
      </w:r>
    </w:p>
    <w:p w14:paraId="1A995414" w14:textId="77777777" w:rsidR="00011821" w:rsidRPr="0072576F" w:rsidRDefault="00011821" w:rsidP="00266DFB">
      <w:pPr>
        <w:spacing w:before="240" w:after="240"/>
        <w:rPr>
          <w:rFonts w:cstheme="minorHAnsi"/>
          <w:szCs w:val="26"/>
        </w:rPr>
      </w:pPr>
      <w:bookmarkStart w:id="115" w:name="_Hlk84934853"/>
      <w:r w:rsidRPr="0072576F">
        <w:rPr>
          <w:rFonts w:cstheme="minorHAnsi"/>
          <w:szCs w:val="26"/>
        </w:rPr>
        <w:t>NOTE: Bidder</w:t>
      </w:r>
      <w:r w:rsidR="001209F7" w:rsidRPr="0072576F">
        <w:rPr>
          <w:rFonts w:cstheme="minorHAnsi"/>
          <w:szCs w:val="26"/>
        </w:rPr>
        <w:t>s</w:t>
      </w:r>
      <w:r w:rsidRPr="0072576F">
        <w:rPr>
          <w:rFonts w:cstheme="minorHAnsi"/>
          <w:szCs w:val="26"/>
        </w:rPr>
        <w:t xml:space="preserve"> </w:t>
      </w:r>
      <w:r w:rsidR="001209F7" w:rsidRPr="0072576F">
        <w:rPr>
          <w:rFonts w:cstheme="minorHAnsi"/>
          <w:szCs w:val="26"/>
        </w:rPr>
        <w:t>should</w:t>
      </w:r>
      <w:r w:rsidRPr="0072576F">
        <w:rPr>
          <w:rFonts w:cstheme="minorHAnsi"/>
          <w:szCs w:val="26"/>
        </w:rPr>
        <w:t xml:space="preserve"> </w:t>
      </w:r>
      <w:r w:rsidR="001209F7" w:rsidRPr="0072576F">
        <w:rPr>
          <w:rFonts w:cstheme="minorHAnsi"/>
          <w:szCs w:val="26"/>
        </w:rPr>
        <w:t>not</w:t>
      </w:r>
      <w:r w:rsidRPr="0072576F">
        <w:rPr>
          <w:rFonts w:cstheme="minorHAnsi"/>
          <w:szCs w:val="26"/>
        </w:rPr>
        <w:t xml:space="preserve"> list the County department requesting services/goods as </w:t>
      </w:r>
      <w:r w:rsidR="001209F7" w:rsidRPr="0072576F">
        <w:rPr>
          <w:rFonts w:cstheme="minorHAnsi"/>
          <w:szCs w:val="26"/>
        </w:rPr>
        <w:t xml:space="preserve">part of the </w:t>
      </w:r>
      <w:r w:rsidRPr="0072576F">
        <w:rPr>
          <w:rFonts w:cstheme="minorHAnsi"/>
          <w:szCs w:val="26"/>
        </w:rPr>
        <w:t>reference</w:t>
      </w:r>
      <w:r w:rsidR="001209F7" w:rsidRPr="0072576F">
        <w:rPr>
          <w:rFonts w:cstheme="minorHAnsi"/>
          <w:szCs w:val="26"/>
        </w:rPr>
        <w:t>s</w:t>
      </w:r>
      <w:r w:rsidRPr="0072576F">
        <w:rPr>
          <w:rFonts w:cstheme="minorHAnsi"/>
          <w:szCs w:val="26"/>
        </w:rPr>
        <w:t>.</w:t>
      </w:r>
    </w:p>
    <w:bookmarkEnd w:id="115"/>
    <w:p w14:paraId="073B4608" w14:textId="77777777" w:rsidR="00F43F6A" w:rsidRPr="0072576F" w:rsidRDefault="00F43F6A" w:rsidP="00266DFB">
      <w:pPr>
        <w:rPr>
          <w:rFonts w:cstheme="minorHAnsi"/>
        </w:rPr>
      </w:pPr>
    </w:p>
    <w:p w14:paraId="07FA4E51" w14:textId="2AD9F9D7" w:rsidR="00F43F6A" w:rsidRPr="0072576F" w:rsidRDefault="00F43F6A" w:rsidP="00F43F6A">
      <w:pPr>
        <w:rPr>
          <w:rFonts w:cstheme="minorHAnsi"/>
          <w:color w:val="FFFFFF"/>
          <w:sz w:val="20"/>
          <w:szCs w:val="18"/>
        </w:rPr>
      </w:pPr>
    </w:p>
    <w:p w14:paraId="289B2FC0" w14:textId="77777777" w:rsidR="00F43F6A" w:rsidRPr="0072576F" w:rsidRDefault="00F43F6A" w:rsidP="00F43F6A">
      <w:pPr>
        <w:rPr>
          <w:rFonts w:cstheme="minorHAnsi"/>
          <w:color w:val="FFFFFF"/>
        </w:rPr>
      </w:pPr>
    </w:p>
    <w:p w14:paraId="6483A6AC" w14:textId="77777777" w:rsidR="00F43F6A" w:rsidRPr="0072576F" w:rsidRDefault="00F43F6A" w:rsidP="00F43F6A">
      <w:pPr>
        <w:rPr>
          <w:rFonts w:cstheme="minorHAnsi"/>
        </w:rPr>
      </w:pPr>
      <w:bookmarkStart w:id="116" w:name="_Ref342044720"/>
    </w:p>
    <w:p w14:paraId="299E1118" w14:textId="77777777" w:rsidR="00F43F6A" w:rsidRPr="0072576F" w:rsidRDefault="00F43F6A" w:rsidP="00F43F6A">
      <w:pPr>
        <w:rPr>
          <w:rFonts w:cstheme="minorHAnsi"/>
        </w:rPr>
      </w:pPr>
    </w:p>
    <w:p w14:paraId="30027BD1" w14:textId="77777777" w:rsidR="00455827" w:rsidRPr="0072576F" w:rsidRDefault="00F43F6A" w:rsidP="00455827">
      <w:pPr>
        <w:rPr>
          <w:rFonts w:cstheme="minorHAnsi"/>
          <w:b/>
          <w:sz w:val="2"/>
          <w:szCs w:val="2"/>
        </w:rPr>
      </w:pPr>
      <w:r w:rsidRPr="0072576F">
        <w:rPr>
          <w:rFonts w:cstheme="minorHAnsi"/>
        </w:rPr>
        <w:br w:type="page"/>
      </w:r>
    </w:p>
    <w:bookmarkEnd w:id="116"/>
    <w:p w14:paraId="6A54E04F"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lastRenderedPageBreak/>
        <w:t>REFERENCES</w:t>
      </w:r>
      <w:r w:rsidRPr="0072576F">
        <w:rPr>
          <w:rFonts w:asciiTheme="minorHAnsi" w:hAnsiTheme="minorHAnsi" w:cstheme="minorHAnsi"/>
        </w:rPr>
        <w:tab/>
      </w:r>
    </w:p>
    <w:p w14:paraId="552E194E" w14:textId="47DB9B30" w:rsidR="003D797E" w:rsidRPr="00EB4450" w:rsidRDefault="003D797E" w:rsidP="00C371D6">
      <w:pPr>
        <w:pStyle w:val="RFP-QHeader2"/>
        <w:spacing w:before="120" w:after="120"/>
        <w:rPr>
          <w:rFonts w:cstheme="minorHAnsi"/>
          <w:bCs/>
          <w:iCs/>
          <w:color w:val="000000" w:themeColor="text1"/>
          <w:sz w:val="28"/>
          <w:szCs w:val="28"/>
        </w:rPr>
      </w:pPr>
      <w:r w:rsidRPr="0072576F">
        <w:rPr>
          <w:rFonts w:cstheme="minorHAnsi"/>
          <w:bCs/>
          <w:iCs/>
          <w:caps/>
          <w:sz w:val="28"/>
          <w:szCs w:val="28"/>
        </w:rPr>
        <w:t xml:space="preserve">RFP </w:t>
      </w:r>
      <w:r w:rsidR="00F16DBC" w:rsidRPr="0072576F">
        <w:rPr>
          <w:rFonts w:cstheme="minorHAnsi"/>
          <w:bCs/>
          <w:iCs/>
          <w:sz w:val="28"/>
          <w:szCs w:val="28"/>
        </w:rPr>
        <w:t>No</w:t>
      </w:r>
      <w:r w:rsidRPr="0072576F">
        <w:rPr>
          <w:rFonts w:cstheme="minorHAnsi"/>
          <w:bCs/>
          <w:iCs/>
          <w:sz w:val="28"/>
          <w:szCs w:val="28"/>
        </w:rPr>
        <w:t xml:space="preserve">. </w:t>
      </w:r>
      <w:r w:rsidR="00EB4450" w:rsidRPr="00EB4450">
        <w:rPr>
          <w:rFonts w:cstheme="minorHAnsi"/>
          <w:bCs/>
          <w:iCs/>
          <w:color w:val="000000" w:themeColor="text1"/>
          <w:sz w:val="28"/>
          <w:szCs w:val="28"/>
        </w:rPr>
        <w:t>902747</w:t>
      </w:r>
    </w:p>
    <w:p w14:paraId="2859D06F" w14:textId="64C23C5A" w:rsidR="003D797E" w:rsidRPr="00EB4450" w:rsidRDefault="00EB4450" w:rsidP="003D797E">
      <w:pPr>
        <w:pStyle w:val="RFP-QHeader2"/>
        <w:rPr>
          <w:rFonts w:cstheme="minorHAnsi"/>
          <w:bCs/>
          <w:iCs/>
          <w:caps/>
          <w:color w:val="000000" w:themeColor="text1"/>
          <w:sz w:val="28"/>
          <w:szCs w:val="28"/>
        </w:rPr>
      </w:pPr>
      <w:r w:rsidRPr="00EB4450">
        <w:rPr>
          <w:rFonts w:cstheme="minorHAnsi"/>
          <w:bCs/>
          <w:iCs/>
          <w:color w:val="000000" w:themeColor="text1"/>
          <w:sz w:val="28"/>
          <w:szCs w:val="28"/>
        </w:rPr>
        <w:t>Labor Relations Consulting Services</w:t>
      </w:r>
    </w:p>
    <w:p w14:paraId="189E0606" w14:textId="77777777" w:rsidR="00F645DB" w:rsidRPr="0072576F" w:rsidRDefault="00F645DB" w:rsidP="00F43F6A">
      <w:pPr>
        <w:pStyle w:val="RFP-QHeader2"/>
        <w:jc w:val="left"/>
        <w:rPr>
          <w:rFonts w:cstheme="minorHAnsi"/>
          <w:bCs/>
          <w:iCs/>
          <w:szCs w:val="24"/>
        </w:rPr>
      </w:pPr>
    </w:p>
    <w:p w14:paraId="0159C38A" w14:textId="77777777" w:rsidR="00F43F6A" w:rsidRPr="0072576F" w:rsidRDefault="00502F47" w:rsidP="00F43F6A">
      <w:pPr>
        <w:pStyle w:val="RFP-QHeader2"/>
        <w:tabs>
          <w:tab w:val="right" w:pos="5490"/>
        </w:tabs>
        <w:jc w:val="left"/>
        <w:rPr>
          <w:rFonts w:cstheme="minorHAnsi"/>
          <w:bCs/>
          <w:iCs/>
          <w:szCs w:val="24"/>
        </w:rPr>
      </w:pPr>
      <w:r w:rsidRPr="0072576F">
        <w:rPr>
          <w:rFonts w:cstheme="minorHAnsi"/>
          <w:bCs/>
          <w:iCs/>
          <w:szCs w:val="24"/>
        </w:rPr>
        <w:t>Bidder</w:t>
      </w:r>
      <w:r w:rsidR="00F43F6A" w:rsidRPr="0072576F">
        <w:rPr>
          <w:rFonts w:cstheme="minorHAnsi"/>
          <w:bCs/>
          <w:iCs/>
          <w:szCs w:val="24"/>
        </w:rPr>
        <w:t xml:space="preserve"> Name:</w:t>
      </w:r>
      <w:r w:rsidR="00F43F6A" w:rsidRPr="0072576F">
        <w:rPr>
          <w:rFonts w:cstheme="minorHAnsi"/>
          <w:b w:val="0"/>
          <w:bCs/>
          <w:iCs/>
          <w:szCs w:val="24"/>
          <w:u w:val="single"/>
        </w:rPr>
        <w:tab/>
      </w:r>
    </w:p>
    <w:p w14:paraId="6BAF30D0" w14:textId="77777777" w:rsidR="00F43F6A" w:rsidRPr="0072576F" w:rsidRDefault="00F43F6A" w:rsidP="00F43F6A">
      <w:pPr>
        <w:pStyle w:val="RFP-QHeader2"/>
        <w:rPr>
          <w:rFonts w:cstheme="minorHAnsi"/>
          <w:szCs w:val="24"/>
          <w:lang w:val="es-MX"/>
        </w:rPr>
      </w:pPr>
    </w:p>
    <w:p w14:paraId="3AF097CC"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3AFC3245"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78214DA4"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30AC7ED8"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648AFE75"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4350AE1D"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09345FB0" w14:textId="77777777" w:rsidR="00E11FA6" w:rsidRPr="0072576F" w:rsidRDefault="00E11FA6" w:rsidP="003D797E">
      <w:pPr>
        <w:rPr>
          <w:rFonts w:cstheme="minorHAnsi"/>
          <w:szCs w:val="24"/>
        </w:rPr>
      </w:pPr>
    </w:p>
    <w:p w14:paraId="39478B8D"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08C164F0"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7E49EDF3"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753A8E44"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6270C4CE"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1B3B07A7"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42A14BF6" w14:textId="77777777" w:rsidR="00E11FA6" w:rsidRPr="0072576F" w:rsidRDefault="00E11FA6" w:rsidP="003D797E">
      <w:pPr>
        <w:rPr>
          <w:rFonts w:cstheme="minorHAnsi"/>
          <w:szCs w:val="24"/>
        </w:rPr>
      </w:pPr>
    </w:p>
    <w:p w14:paraId="40EC0258"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Company Name: </w:t>
      </w:r>
    </w:p>
    <w:p w14:paraId="3922CBFA"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Contact Person: </w:t>
      </w:r>
    </w:p>
    <w:p w14:paraId="06F7FFC7"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Telephone Number: </w:t>
      </w:r>
    </w:p>
    <w:p w14:paraId="731C337B"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Address: </w:t>
      </w:r>
    </w:p>
    <w:p w14:paraId="1BEFECBF"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City, State, Zip: </w:t>
      </w:r>
    </w:p>
    <w:p w14:paraId="5E5A26FD" w14:textId="77777777" w:rsidR="00F87F3B" w:rsidRPr="0072576F" w:rsidRDefault="00F87F3B" w:rsidP="00F87F3B">
      <w:pPr>
        <w:pBdr>
          <w:top w:val="single" w:sz="12" w:space="1" w:color="auto"/>
          <w:left w:val="single" w:sz="12" w:space="4" w:color="auto"/>
          <w:bottom w:val="single" w:sz="12" w:space="1" w:color="auto"/>
          <w:right w:val="single" w:sz="12" w:space="4" w:color="auto"/>
        </w:pBdr>
        <w:spacing w:after="240"/>
        <w:rPr>
          <w:rFonts w:cstheme="minorHAnsi"/>
          <w:szCs w:val="24"/>
        </w:rPr>
      </w:pPr>
      <w:r w:rsidRPr="0072576F">
        <w:rPr>
          <w:rFonts w:cstheme="minorHAnsi"/>
          <w:szCs w:val="24"/>
        </w:rPr>
        <w:t xml:space="preserve">Services Provided / Date(s) of Service: </w:t>
      </w:r>
    </w:p>
    <w:p w14:paraId="43969C50" w14:textId="77777777" w:rsidR="00E11FA6" w:rsidRDefault="00E11FA6" w:rsidP="003D797E">
      <w:pPr>
        <w:rPr>
          <w:rFonts w:cstheme="minorHAnsi"/>
          <w:szCs w:val="24"/>
        </w:rPr>
      </w:pPr>
    </w:p>
    <w:p w14:paraId="31138FEE" w14:textId="77777777" w:rsidR="00EB4450" w:rsidRDefault="00EB4450" w:rsidP="003D797E">
      <w:pPr>
        <w:rPr>
          <w:rFonts w:cstheme="minorHAnsi"/>
          <w:szCs w:val="24"/>
        </w:rPr>
      </w:pPr>
    </w:p>
    <w:p w14:paraId="74F61CD8" w14:textId="77777777" w:rsidR="00EB4450" w:rsidRPr="0072576F" w:rsidRDefault="00EB4450" w:rsidP="003D797E">
      <w:pPr>
        <w:rPr>
          <w:rFonts w:cstheme="minorHAnsi"/>
          <w:szCs w:val="24"/>
        </w:rPr>
      </w:pPr>
    </w:p>
    <w:p w14:paraId="37F17F18" w14:textId="77777777" w:rsidR="00105F87" w:rsidRPr="0072576F" w:rsidRDefault="00105F87">
      <w:pPr>
        <w:rPr>
          <w:rFonts w:cstheme="minorHAnsi"/>
          <w:sz w:val="2"/>
          <w:szCs w:val="2"/>
        </w:rPr>
      </w:pPr>
    </w:p>
    <w:p w14:paraId="46A5824D"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bookmarkStart w:id="117" w:name="ExceptionsClarifications"/>
      <w:bookmarkStart w:id="118" w:name="_Ref342044597"/>
      <w:r w:rsidRPr="0072576F">
        <w:rPr>
          <w:rFonts w:asciiTheme="minorHAnsi" w:hAnsiTheme="minorHAnsi" w:cstheme="minorHAnsi"/>
        </w:rPr>
        <w:lastRenderedPageBreak/>
        <w:t>EXCEPTIONS AND CLARIFICATIONS</w:t>
      </w:r>
      <w:bookmarkEnd w:id="117"/>
      <w:r w:rsidRPr="0072576F">
        <w:rPr>
          <w:rFonts w:asciiTheme="minorHAnsi" w:hAnsiTheme="minorHAnsi" w:cstheme="minorHAnsi"/>
        </w:rPr>
        <w:tab/>
      </w:r>
    </w:p>
    <w:p w14:paraId="5684A1DB" w14:textId="77777777" w:rsidR="00682C12" w:rsidRPr="0072576F" w:rsidRDefault="00682C12" w:rsidP="00266DFB">
      <w:pPr>
        <w:spacing w:before="240" w:after="240"/>
        <w:rPr>
          <w:rFonts w:cstheme="minorHAnsi"/>
          <w:szCs w:val="24"/>
        </w:rPr>
      </w:pPr>
      <w:r w:rsidRPr="0072576F">
        <w:rPr>
          <w:rFonts w:cstheme="minorHAnsi"/>
          <w:b/>
          <w:szCs w:val="24"/>
        </w:rPr>
        <w:t>Instructions</w:t>
      </w:r>
      <w:r w:rsidRPr="0072576F">
        <w:rPr>
          <w:rFonts w:cstheme="minorHAnsi"/>
          <w:szCs w:val="24"/>
        </w:rPr>
        <w:t xml:space="preserve">:  Bidders must use the </w:t>
      </w:r>
      <w:r w:rsidRPr="0072576F">
        <w:rPr>
          <w:rFonts w:cstheme="minorHAnsi"/>
          <w:b/>
          <w:szCs w:val="24"/>
        </w:rPr>
        <w:t xml:space="preserve">Exceptions and Clarifications </w:t>
      </w:r>
      <w:r w:rsidRPr="0072576F">
        <w:rPr>
          <w:rFonts w:cstheme="minorHAnsi"/>
          <w:szCs w:val="24"/>
        </w:rPr>
        <w:t xml:space="preserve">form to identify and list below any and all exceptions and/or clarifications to the RFP and associated Bid </w:t>
      </w:r>
      <w:r w:rsidR="007B76DD" w:rsidRPr="0072576F">
        <w:rPr>
          <w:rFonts w:cstheme="minorHAnsi"/>
          <w:szCs w:val="24"/>
        </w:rPr>
        <w:t>Documents and</w:t>
      </w:r>
      <w:r w:rsidRPr="0072576F">
        <w:rPr>
          <w:rFonts w:cstheme="minorHAnsi"/>
          <w:szCs w:val="24"/>
        </w:rPr>
        <w:t xml:space="preserve"> submit </w:t>
      </w:r>
      <w:r w:rsidR="006B4DC6" w:rsidRPr="0072576F">
        <w:rPr>
          <w:rFonts w:cstheme="minorHAnsi"/>
          <w:szCs w:val="24"/>
        </w:rPr>
        <w:t xml:space="preserve">them </w:t>
      </w:r>
      <w:r w:rsidRPr="0072576F">
        <w:rPr>
          <w:rFonts w:cstheme="minorHAnsi"/>
          <w:szCs w:val="24"/>
        </w:rPr>
        <w:t xml:space="preserve">with the bid </w:t>
      </w:r>
      <w:r w:rsidR="006B16FB" w:rsidRPr="0072576F">
        <w:rPr>
          <w:rFonts w:cstheme="minorHAnsi"/>
          <w:szCs w:val="24"/>
        </w:rPr>
        <w:t>proposal</w:t>
      </w:r>
      <w:r w:rsidRPr="0072576F">
        <w:rPr>
          <w:rFonts w:cstheme="minorHAnsi"/>
          <w:szCs w:val="24"/>
        </w:rPr>
        <w:t>.</w:t>
      </w:r>
    </w:p>
    <w:p w14:paraId="39423F40" w14:textId="77777777" w:rsidR="00682C12" w:rsidRPr="0072576F" w:rsidRDefault="00682C12" w:rsidP="00266DFB">
      <w:pPr>
        <w:spacing w:before="240" w:after="240"/>
        <w:rPr>
          <w:rFonts w:cstheme="minorHAnsi"/>
          <w:b/>
          <w:szCs w:val="24"/>
        </w:rPr>
      </w:pPr>
      <w:r w:rsidRPr="0072576F">
        <w:rPr>
          <w:rFonts w:cstheme="minorHAnsi"/>
          <w:b/>
          <w:szCs w:val="24"/>
        </w:rPr>
        <w:t>THE COUNTY IS UNDER NO OBLIGATION TO ACCEPT ANY EXCEPTIONS AND CLARIFICATIONS</w:t>
      </w:r>
      <w:r w:rsidR="006B4DC6" w:rsidRPr="0072576F">
        <w:rPr>
          <w:rFonts w:cstheme="minorHAnsi"/>
          <w:b/>
          <w:szCs w:val="24"/>
        </w:rPr>
        <w:t>;</w:t>
      </w:r>
      <w:r w:rsidRPr="0072576F">
        <w:rPr>
          <w:rFonts w:cstheme="minorHAnsi"/>
          <w:b/>
          <w:szCs w:val="24"/>
        </w:rPr>
        <w:t xml:space="preserve"> ANY SUCH EXCEPTIONS AND CLARIFICATIONS MAY BE A BASIS FOR BID </w:t>
      </w:r>
      <w:r w:rsidR="006B16FB" w:rsidRPr="0072576F">
        <w:rPr>
          <w:rFonts w:cstheme="minorHAnsi"/>
          <w:b/>
          <w:szCs w:val="24"/>
        </w:rPr>
        <w:t xml:space="preserve">PROPOSAL </w:t>
      </w:r>
      <w:r w:rsidRPr="0072576F">
        <w:rPr>
          <w:rFonts w:cstheme="minorHAnsi"/>
          <w:b/>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ceptions and Clarificaitons "/>
      </w:tblPr>
      <w:tblGrid>
        <w:gridCol w:w="3420"/>
        <w:gridCol w:w="6650"/>
      </w:tblGrid>
      <w:tr w:rsidR="00F87F3B" w:rsidRPr="0072576F" w14:paraId="26054370" w14:textId="77777777">
        <w:tc>
          <w:tcPr>
            <w:tcW w:w="3631" w:type="dxa"/>
            <w:tcMar>
              <w:top w:w="29" w:type="dxa"/>
              <w:left w:w="115" w:type="dxa"/>
              <w:bottom w:w="29" w:type="dxa"/>
              <w:right w:w="115" w:type="dxa"/>
            </w:tcMar>
            <w:vAlign w:val="center"/>
          </w:tcPr>
          <w:p w14:paraId="3D815B48" w14:textId="77777777" w:rsidR="00F87F3B" w:rsidRPr="0072576F"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72576F">
              <w:rPr>
                <w:rFonts w:cstheme="minorHAnsi"/>
                <w:b/>
                <w:sz w:val="24"/>
                <w:szCs w:val="24"/>
              </w:rPr>
              <w:t>Reference to:</w:t>
            </w:r>
          </w:p>
        </w:tc>
        <w:tc>
          <w:tcPr>
            <w:tcW w:w="7159" w:type="dxa"/>
            <w:tcMar>
              <w:top w:w="29" w:type="dxa"/>
              <w:left w:w="115" w:type="dxa"/>
              <w:bottom w:w="29" w:type="dxa"/>
              <w:right w:w="115" w:type="dxa"/>
            </w:tcMar>
            <w:vAlign w:val="center"/>
          </w:tcPr>
          <w:p w14:paraId="2697BB9D" w14:textId="77777777" w:rsidR="00F87F3B" w:rsidRPr="0072576F"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72576F">
              <w:rPr>
                <w:rFonts w:cstheme="minorHAnsi"/>
                <w:b/>
                <w:sz w:val="24"/>
                <w:szCs w:val="24"/>
              </w:rPr>
              <w:t>Description</w:t>
            </w:r>
          </w:p>
        </w:tc>
      </w:tr>
      <w:tr w:rsidR="00F87F3B" w:rsidRPr="0072576F" w14:paraId="6CD2C950" w14:textId="77777777">
        <w:tc>
          <w:tcPr>
            <w:tcW w:w="3631" w:type="dxa"/>
            <w:tcMar>
              <w:top w:w="29" w:type="dxa"/>
              <w:left w:w="115" w:type="dxa"/>
              <w:bottom w:w="29" w:type="dxa"/>
              <w:right w:w="115" w:type="dxa"/>
            </w:tcMar>
            <w:vAlign w:val="center"/>
          </w:tcPr>
          <w:p w14:paraId="32F8EB84" w14:textId="77777777" w:rsidR="00F87F3B" w:rsidRPr="0072576F"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72576F">
              <w:rPr>
                <w:rFonts w:cstheme="minorHAnsi"/>
                <w:sz w:val="24"/>
                <w:szCs w:val="24"/>
              </w:rPr>
              <w:t>Page No. / Section / Item No.</w:t>
            </w:r>
          </w:p>
        </w:tc>
        <w:tc>
          <w:tcPr>
            <w:tcW w:w="7159" w:type="dxa"/>
            <w:tcMar>
              <w:top w:w="29" w:type="dxa"/>
              <w:left w:w="115" w:type="dxa"/>
              <w:bottom w:w="29" w:type="dxa"/>
              <w:right w:w="115" w:type="dxa"/>
            </w:tcMar>
            <w:vAlign w:val="center"/>
          </w:tcPr>
          <w:p w14:paraId="126FF9E7" w14:textId="77777777" w:rsidR="00F87F3B" w:rsidRPr="0072576F"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r>
      <w:tr w:rsidR="00F87F3B" w:rsidRPr="0072576F" w14:paraId="632C1B6D" w14:textId="77777777">
        <w:trPr>
          <w:trHeight w:val="720"/>
        </w:trPr>
        <w:tc>
          <w:tcPr>
            <w:tcW w:w="3631" w:type="dxa"/>
            <w:tcMar>
              <w:top w:w="29" w:type="dxa"/>
              <w:left w:w="115" w:type="dxa"/>
              <w:bottom w:w="29" w:type="dxa"/>
              <w:right w:w="115" w:type="dxa"/>
            </w:tcMar>
            <w:vAlign w:val="center"/>
          </w:tcPr>
          <w:p w14:paraId="6D81FD51"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rPr>
                <w:rFonts w:cstheme="minorHAnsi"/>
                <w:bCs/>
                <w:sz w:val="24"/>
                <w:szCs w:val="24"/>
              </w:rPr>
            </w:pPr>
          </w:p>
        </w:tc>
        <w:tc>
          <w:tcPr>
            <w:tcW w:w="7159" w:type="dxa"/>
            <w:tcMar>
              <w:top w:w="29" w:type="dxa"/>
              <w:left w:w="115" w:type="dxa"/>
              <w:bottom w:w="29" w:type="dxa"/>
              <w:right w:w="115" w:type="dxa"/>
            </w:tcMar>
            <w:vAlign w:val="center"/>
          </w:tcPr>
          <w:p w14:paraId="2EE004FD"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i/>
                <w:sz w:val="24"/>
                <w:szCs w:val="24"/>
              </w:rPr>
            </w:pPr>
          </w:p>
        </w:tc>
      </w:tr>
      <w:tr w:rsidR="00F87F3B" w:rsidRPr="0072576F" w14:paraId="6629E5B4" w14:textId="77777777">
        <w:trPr>
          <w:trHeight w:val="720"/>
        </w:trPr>
        <w:tc>
          <w:tcPr>
            <w:tcW w:w="3631" w:type="dxa"/>
            <w:tcMar>
              <w:top w:w="29" w:type="dxa"/>
              <w:left w:w="115" w:type="dxa"/>
              <w:bottom w:w="29" w:type="dxa"/>
              <w:right w:w="115" w:type="dxa"/>
            </w:tcMar>
            <w:vAlign w:val="center"/>
          </w:tcPr>
          <w:p w14:paraId="2E25034F"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Mar>
              <w:top w:w="29" w:type="dxa"/>
              <w:left w:w="115" w:type="dxa"/>
              <w:bottom w:w="29" w:type="dxa"/>
              <w:right w:w="115" w:type="dxa"/>
            </w:tcMar>
            <w:vAlign w:val="center"/>
          </w:tcPr>
          <w:p w14:paraId="5CFCB7F4" w14:textId="77777777" w:rsidR="00F87F3B" w:rsidRPr="005C07B9" w:rsidRDefault="00F87F3B">
            <w:pPr>
              <w:rPr>
                <w:rFonts w:cstheme="minorHAnsi"/>
                <w:bCs/>
                <w:i/>
                <w:iCs/>
              </w:rPr>
            </w:pPr>
          </w:p>
        </w:tc>
      </w:tr>
      <w:tr w:rsidR="00F87F3B" w:rsidRPr="0072576F" w14:paraId="028CBF9D" w14:textId="77777777">
        <w:trPr>
          <w:trHeight w:val="720"/>
        </w:trPr>
        <w:tc>
          <w:tcPr>
            <w:tcW w:w="3631" w:type="dxa"/>
            <w:tcMar>
              <w:top w:w="29" w:type="dxa"/>
              <w:left w:w="115" w:type="dxa"/>
              <w:bottom w:w="29" w:type="dxa"/>
              <w:right w:w="115" w:type="dxa"/>
            </w:tcMar>
            <w:vAlign w:val="center"/>
          </w:tcPr>
          <w:p w14:paraId="705E10F7"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Mar>
              <w:top w:w="29" w:type="dxa"/>
              <w:left w:w="115" w:type="dxa"/>
              <w:bottom w:w="29" w:type="dxa"/>
              <w:right w:w="115" w:type="dxa"/>
            </w:tcMar>
            <w:vAlign w:val="center"/>
          </w:tcPr>
          <w:p w14:paraId="63BDC71E"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5E83B8B9" w14:textId="77777777">
        <w:trPr>
          <w:trHeight w:val="720"/>
        </w:trPr>
        <w:tc>
          <w:tcPr>
            <w:tcW w:w="3631" w:type="dxa"/>
            <w:tcMar>
              <w:top w:w="29" w:type="dxa"/>
              <w:left w:w="115" w:type="dxa"/>
              <w:bottom w:w="29" w:type="dxa"/>
              <w:right w:w="115" w:type="dxa"/>
            </w:tcMar>
            <w:vAlign w:val="center"/>
          </w:tcPr>
          <w:p w14:paraId="6C9FAB38"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Mar>
              <w:top w:w="29" w:type="dxa"/>
              <w:left w:w="115" w:type="dxa"/>
              <w:bottom w:w="29" w:type="dxa"/>
              <w:right w:w="115" w:type="dxa"/>
            </w:tcMar>
            <w:vAlign w:val="center"/>
          </w:tcPr>
          <w:p w14:paraId="44788499"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2C74FD7D" w14:textId="77777777">
        <w:trPr>
          <w:trHeight w:val="720"/>
        </w:trPr>
        <w:tc>
          <w:tcPr>
            <w:tcW w:w="3631" w:type="dxa"/>
            <w:tcMar>
              <w:top w:w="29" w:type="dxa"/>
              <w:left w:w="115" w:type="dxa"/>
              <w:bottom w:w="29" w:type="dxa"/>
              <w:right w:w="115" w:type="dxa"/>
            </w:tcMar>
            <w:vAlign w:val="center"/>
          </w:tcPr>
          <w:p w14:paraId="7E52748F"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Mar>
              <w:top w:w="29" w:type="dxa"/>
              <w:left w:w="115" w:type="dxa"/>
              <w:bottom w:w="29" w:type="dxa"/>
              <w:right w:w="115" w:type="dxa"/>
            </w:tcMar>
            <w:vAlign w:val="center"/>
          </w:tcPr>
          <w:p w14:paraId="3C4E8C9B"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12756070" w14:textId="77777777">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2D5C75"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0C940"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2688F774" w14:textId="77777777">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C016767"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CE8B589"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24C453EE" w14:textId="77777777">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89D6D5"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03A457"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3AFE20B7" w14:textId="77777777">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D49F64"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F36F34"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65DD892A" w14:textId="77777777">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39EBDD"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1A5FE4"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r w:rsidR="00F87F3B" w:rsidRPr="0072576F" w14:paraId="7D65BE11" w14:textId="77777777">
        <w:trPr>
          <w:trHeight w:val="720"/>
        </w:trPr>
        <w:tc>
          <w:tcPr>
            <w:tcW w:w="363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EE3FA34"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Cs/>
                <w:sz w:val="24"/>
                <w:szCs w:val="24"/>
              </w:rPr>
            </w:pPr>
          </w:p>
        </w:tc>
        <w:tc>
          <w:tcPr>
            <w:tcW w:w="71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0296F4" w14:textId="77777777" w:rsidR="00F87F3B" w:rsidRPr="005C07B9" w:rsidRDefault="00F87F3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Cs/>
                <w:sz w:val="24"/>
                <w:szCs w:val="24"/>
              </w:rPr>
            </w:pPr>
          </w:p>
        </w:tc>
      </w:tr>
    </w:tbl>
    <w:p w14:paraId="1291C656" w14:textId="21EC0863" w:rsidR="0066489F" w:rsidRPr="0072576F" w:rsidRDefault="00682C12" w:rsidP="00682C12">
      <w:pPr>
        <w:tabs>
          <w:tab w:val="left" w:pos="-1080"/>
          <w:tab w:val="left" w:pos="-720"/>
        </w:tabs>
        <w:ind w:left="720" w:hanging="720"/>
        <w:rPr>
          <w:rFonts w:cstheme="minorHAnsi"/>
          <w:szCs w:val="24"/>
        </w:rPr>
      </w:pPr>
      <w:r w:rsidRPr="0072576F">
        <w:rPr>
          <w:rFonts w:cstheme="minorHAnsi"/>
          <w:szCs w:val="24"/>
        </w:rPr>
        <w:t>*Use additional pages as necessary</w:t>
      </w:r>
      <w:r w:rsidR="0066489F" w:rsidRPr="0072576F">
        <w:rPr>
          <w:rFonts w:cstheme="minorHAnsi"/>
          <w:szCs w:val="24"/>
        </w:rPr>
        <w:br w:type="page"/>
      </w:r>
    </w:p>
    <w:p w14:paraId="7D728B3C" w14:textId="77777777" w:rsidR="0066489F" w:rsidRPr="0072576F" w:rsidRDefault="0066489F" w:rsidP="0066489F">
      <w:pPr>
        <w:rPr>
          <w:rFonts w:cstheme="minorHAnsi"/>
          <w:sz w:val="2"/>
          <w:szCs w:val="2"/>
        </w:rPr>
      </w:pPr>
    </w:p>
    <w:bookmarkEnd w:id="118"/>
    <w:p w14:paraId="2E546D44" w14:textId="77777777" w:rsidR="00311028" w:rsidRPr="0072576F" w:rsidRDefault="00311028" w:rsidP="00A4309B">
      <w:pPr>
        <w:rPr>
          <w:rFonts w:cstheme="minorHAnsi"/>
          <w:sz w:val="2"/>
          <w:szCs w:val="2"/>
          <w:highlight w:val="lightGray"/>
        </w:rPr>
      </w:pPr>
    </w:p>
    <w:p w14:paraId="77F095E7" w14:textId="77777777" w:rsidR="00D8469B" w:rsidRPr="0072576F" w:rsidRDefault="00D8469B" w:rsidP="00D8469B">
      <w:pPr>
        <w:pStyle w:val="Heading4"/>
        <w:shd w:val="clear" w:color="auto" w:fill="FBE4D5" w:themeFill="accent2" w:themeFillTint="33"/>
        <w:jc w:val="left"/>
        <w:rPr>
          <w:rFonts w:asciiTheme="minorHAnsi" w:hAnsiTheme="minorHAnsi" w:cstheme="minorHAnsi"/>
        </w:rPr>
      </w:pPr>
      <w:r w:rsidRPr="0072576F">
        <w:rPr>
          <w:rFonts w:asciiTheme="minorHAnsi" w:hAnsiTheme="minorHAnsi" w:cstheme="minorHAnsi"/>
        </w:rPr>
        <w:t>INSURANCE REQUIREMENTS</w:t>
      </w:r>
      <w:r w:rsidRPr="0072576F">
        <w:rPr>
          <w:rFonts w:asciiTheme="minorHAnsi" w:hAnsiTheme="minorHAnsi" w:cstheme="minorHAnsi"/>
        </w:rPr>
        <w:tab/>
      </w:r>
    </w:p>
    <w:p w14:paraId="63B3B4B4" w14:textId="77777777" w:rsidR="00B63E65" w:rsidRPr="0072576F" w:rsidRDefault="00D0212C" w:rsidP="00266DFB">
      <w:pPr>
        <w:tabs>
          <w:tab w:val="num" w:pos="1440"/>
        </w:tabs>
        <w:spacing w:before="240" w:after="240"/>
        <w:rPr>
          <w:rFonts w:cstheme="minorHAnsi"/>
          <w:szCs w:val="26"/>
        </w:rPr>
      </w:pPr>
      <w:r w:rsidRPr="0072576F">
        <w:rPr>
          <w:rFonts w:cstheme="minorHAnsi"/>
          <w:b/>
        </w:rPr>
        <w:t>Instructions</w:t>
      </w:r>
      <w:r w:rsidRPr="0072576F">
        <w:rPr>
          <w:rFonts w:cstheme="minorHAnsi"/>
        </w:rPr>
        <w:t xml:space="preserve">: </w:t>
      </w:r>
      <w:r w:rsidR="00F43F6A" w:rsidRPr="0072576F">
        <w:rPr>
          <w:rFonts w:cstheme="minorHAnsi"/>
          <w:szCs w:val="26"/>
        </w:rPr>
        <w:t>Insurance certificates are not required at the time of submission; however, by signing the Bid Response Packet</w:t>
      </w:r>
      <w:r w:rsidR="00B63E65" w:rsidRPr="0072576F">
        <w:rPr>
          <w:rFonts w:cstheme="minorHAnsi"/>
          <w:szCs w:val="26"/>
        </w:rPr>
        <w:t xml:space="preserve"> and submitting a bid</w:t>
      </w:r>
      <w:r w:rsidR="0066489F" w:rsidRPr="0072576F">
        <w:rPr>
          <w:rFonts w:cstheme="minorHAnsi"/>
          <w:szCs w:val="26"/>
        </w:rPr>
        <w:t xml:space="preserve"> proposal</w:t>
      </w:r>
      <w:r w:rsidR="00F43F6A" w:rsidRPr="0072576F">
        <w:rPr>
          <w:rFonts w:cstheme="minorHAnsi"/>
          <w:szCs w:val="26"/>
        </w:rPr>
        <w:t xml:space="preserve">, the </w:t>
      </w:r>
      <w:r w:rsidR="00502F47" w:rsidRPr="0072576F">
        <w:rPr>
          <w:rFonts w:cstheme="minorHAnsi"/>
          <w:szCs w:val="26"/>
        </w:rPr>
        <w:t>Bidder</w:t>
      </w:r>
      <w:r w:rsidR="00F43F6A" w:rsidRPr="0072576F">
        <w:rPr>
          <w:rFonts w:cstheme="minorHAnsi"/>
          <w:szCs w:val="26"/>
        </w:rPr>
        <w:t xml:space="preserve"> agrees to meet the minimum insurance requirements</w:t>
      </w:r>
      <w:r w:rsidR="00555669" w:rsidRPr="0072576F">
        <w:rPr>
          <w:rFonts w:cstheme="minorHAnsi"/>
          <w:szCs w:val="26"/>
        </w:rPr>
        <w:t xml:space="preserve"> and provide any documentation requested by County upon request</w:t>
      </w:r>
      <w:r w:rsidR="00F43F6A" w:rsidRPr="0072576F">
        <w:rPr>
          <w:rFonts w:cstheme="minorHAnsi"/>
          <w:szCs w:val="26"/>
        </w:rPr>
        <w:t>.</w:t>
      </w:r>
    </w:p>
    <w:p w14:paraId="00284BEA" w14:textId="77777777" w:rsidR="00F43F6A" w:rsidRPr="0072576F" w:rsidRDefault="00F43F6A" w:rsidP="00266DFB">
      <w:pPr>
        <w:tabs>
          <w:tab w:val="num" w:pos="1440"/>
        </w:tabs>
        <w:spacing w:before="240" w:after="240"/>
        <w:rPr>
          <w:rFonts w:cstheme="minorHAnsi"/>
          <w:szCs w:val="26"/>
        </w:rPr>
      </w:pPr>
      <w:r w:rsidRPr="0072576F">
        <w:rPr>
          <w:rFonts w:cstheme="minorHAnsi"/>
          <w:szCs w:val="26"/>
        </w:rPr>
        <w:t xml:space="preserve">Insurance documentation must be provided to the County </w:t>
      </w:r>
      <w:r w:rsidR="006B4DC6" w:rsidRPr="0072576F">
        <w:rPr>
          <w:rFonts w:cstheme="minorHAnsi"/>
          <w:szCs w:val="26"/>
        </w:rPr>
        <w:t>before</w:t>
      </w:r>
      <w:r w:rsidRPr="0072576F">
        <w:rPr>
          <w:rFonts w:cstheme="minorHAnsi"/>
          <w:szCs w:val="26"/>
        </w:rPr>
        <w:t xml:space="preserve"> award and include an insurance certificate and additional insured certificate, naming the County of </w:t>
      </w:r>
      <w:r w:rsidR="00124967" w:rsidRPr="0072576F">
        <w:rPr>
          <w:rFonts w:cstheme="minorHAnsi"/>
          <w:szCs w:val="26"/>
        </w:rPr>
        <w:t>Alameda, which</w:t>
      </w:r>
      <w:r w:rsidRPr="0072576F">
        <w:rPr>
          <w:rFonts w:cstheme="minorHAnsi"/>
          <w:szCs w:val="26"/>
        </w:rPr>
        <w:t xml:space="preserve"> meets the minimum insurance requirements, as stated in the </w:t>
      </w:r>
      <w:r w:rsidR="00FE3C61" w:rsidRPr="0072576F">
        <w:rPr>
          <w:rFonts w:cstheme="minorHAnsi"/>
          <w:szCs w:val="26"/>
        </w:rPr>
        <w:t>RFP</w:t>
      </w:r>
      <w:r w:rsidR="00D0212C" w:rsidRPr="0072576F">
        <w:rPr>
          <w:rFonts w:cstheme="minorHAnsi"/>
          <w:szCs w:val="26"/>
        </w:rPr>
        <w:t xml:space="preserve">. </w:t>
      </w:r>
    </w:p>
    <w:p w14:paraId="24F5006A" w14:textId="77777777" w:rsidR="00F43F6A" w:rsidRPr="0072576F" w:rsidRDefault="00F43F6A" w:rsidP="00266DFB">
      <w:pPr>
        <w:tabs>
          <w:tab w:val="num" w:pos="1440"/>
        </w:tabs>
        <w:spacing w:before="240" w:after="240"/>
        <w:rPr>
          <w:rFonts w:cstheme="minorHAnsi"/>
          <w:szCs w:val="26"/>
        </w:rPr>
      </w:pPr>
      <w:r w:rsidRPr="0072576F">
        <w:rPr>
          <w:rFonts w:cstheme="minorHAnsi"/>
          <w:szCs w:val="26"/>
        </w:rPr>
        <w:t xml:space="preserve">The following page contains the minimum insurance limits required by the County of Alameda to be held by the Contractor performing on </w:t>
      </w:r>
      <w:r w:rsidR="00555669" w:rsidRPr="0072576F">
        <w:rPr>
          <w:rFonts w:cstheme="minorHAnsi"/>
          <w:szCs w:val="26"/>
        </w:rPr>
        <w:t xml:space="preserve">a contract issued from </w:t>
      </w:r>
      <w:r w:rsidRPr="0072576F">
        <w:rPr>
          <w:rFonts w:cstheme="minorHAnsi"/>
          <w:szCs w:val="26"/>
        </w:rPr>
        <w:t xml:space="preserve">this </w:t>
      </w:r>
      <w:r w:rsidR="00FE3C61" w:rsidRPr="0072576F">
        <w:rPr>
          <w:rFonts w:cstheme="minorHAnsi"/>
          <w:szCs w:val="26"/>
        </w:rPr>
        <w:t>RFP</w:t>
      </w:r>
      <w:r w:rsidR="00D0212C" w:rsidRPr="0072576F">
        <w:rPr>
          <w:rFonts w:cstheme="minorHAnsi"/>
          <w:szCs w:val="26"/>
        </w:rPr>
        <w:t xml:space="preserve">:   </w:t>
      </w:r>
    </w:p>
    <w:p w14:paraId="661DA305" w14:textId="77777777" w:rsidR="00F43F6A" w:rsidRPr="0072576F" w:rsidRDefault="00F43F6A" w:rsidP="00F43F6A">
      <w:pPr>
        <w:tabs>
          <w:tab w:val="num" w:pos="1440"/>
        </w:tabs>
        <w:rPr>
          <w:rFonts w:cstheme="minorHAnsi"/>
          <w:szCs w:val="26"/>
        </w:rPr>
      </w:pPr>
    </w:p>
    <w:p w14:paraId="1A03EE1B" w14:textId="77777777" w:rsidR="00F43F6A" w:rsidRPr="0072576F" w:rsidRDefault="00F43F6A" w:rsidP="00F43F6A">
      <w:pPr>
        <w:tabs>
          <w:tab w:val="num" w:pos="1440"/>
        </w:tabs>
        <w:rPr>
          <w:rFonts w:cstheme="minorHAnsi"/>
          <w:szCs w:val="26"/>
        </w:rPr>
      </w:pPr>
    </w:p>
    <w:p w14:paraId="23D23BE1" w14:textId="77777777" w:rsidR="00F43F6A" w:rsidRPr="0072576F" w:rsidRDefault="00F43F6A" w:rsidP="00F43F6A">
      <w:pPr>
        <w:tabs>
          <w:tab w:val="num" w:pos="1440"/>
        </w:tabs>
        <w:rPr>
          <w:rFonts w:cstheme="minorHAnsi"/>
          <w:szCs w:val="26"/>
        </w:rPr>
      </w:pPr>
    </w:p>
    <w:p w14:paraId="534FF7CF" w14:textId="77777777" w:rsidR="00F43F6A" w:rsidRPr="0072576F" w:rsidRDefault="00F43F6A" w:rsidP="00F43F6A">
      <w:pPr>
        <w:tabs>
          <w:tab w:val="num" w:pos="1440"/>
        </w:tabs>
        <w:rPr>
          <w:rFonts w:cstheme="minorHAnsi"/>
          <w:szCs w:val="26"/>
        </w:rPr>
      </w:pPr>
    </w:p>
    <w:p w14:paraId="3DE2AE92" w14:textId="77777777" w:rsidR="00F43F6A" w:rsidRPr="0072576F" w:rsidRDefault="00F43F6A" w:rsidP="00F43F6A">
      <w:pPr>
        <w:tabs>
          <w:tab w:val="num" w:pos="1440"/>
        </w:tabs>
        <w:rPr>
          <w:rFonts w:cstheme="minorHAnsi"/>
          <w:szCs w:val="26"/>
        </w:rPr>
      </w:pPr>
    </w:p>
    <w:p w14:paraId="3C4FDFDF" w14:textId="77777777" w:rsidR="00F43F6A" w:rsidRPr="0072576F" w:rsidRDefault="00F43F6A" w:rsidP="00F43F6A">
      <w:pPr>
        <w:tabs>
          <w:tab w:val="num" w:pos="1440"/>
        </w:tabs>
        <w:rPr>
          <w:rFonts w:cstheme="minorHAnsi"/>
          <w:szCs w:val="26"/>
        </w:rPr>
      </w:pPr>
    </w:p>
    <w:p w14:paraId="5F4C36C4" w14:textId="77777777" w:rsidR="00F43F6A" w:rsidRPr="0072576F" w:rsidRDefault="00F43F6A" w:rsidP="00F43F6A">
      <w:pPr>
        <w:tabs>
          <w:tab w:val="num" w:pos="1440"/>
        </w:tabs>
        <w:rPr>
          <w:rFonts w:cstheme="minorHAnsi"/>
          <w:szCs w:val="26"/>
        </w:rPr>
      </w:pPr>
    </w:p>
    <w:p w14:paraId="09DDE55B" w14:textId="77777777" w:rsidR="00F43F6A" w:rsidRPr="0072576F" w:rsidRDefault="00F43F6A" w:rsidP="00F43F6A">
      <w:pPr>
        <w:tabs>
          <w:tab w:val="num" w:pos="1440"/>
        </w:tabs>
        <w:rPr>
          <w:rFonts w:cstheme="minorHAnsi"/>
          <w:szCs w:val="26"/>
        </w:rPr>
      </w:pPr>
    </w:p>
    <w:p w14:paraId="20B499F8" w14:textId="77777777" w:rsidR="00F43F6A" w:rsidRPr="0072576F" w:rsidRDefault="00F43F6A" w:rsidP="00F43F6A">
      <w:pPr>
        <w:tabs>
          <w:tab w:val="num" w:pos="1440"/>
        </w:tabs>
        <w:rPr>
          <w:rFonts w:cstheme="minorHAnsi"/>
          <w:szCs w:val="26"/>
        </w:rPr>
      </w:pPr>
    </w:p>
    <w:p w14:paraId="4B8384A0" w14:textId="77777777" w:rsidR="00F43F6A" w:rsidRPr="0072576F" w:rsidRDefault="00F43F6A" w:rsidP="00F43F6A">
      <w:pPr>
        <w:tabs>
          <w:tab w:val="num" w:pos="1440"/>
        </w:tabs>
        <w:rPr>
          <w:rFonts w:cstheme="minorHAnsi"/>
          <w:szCs w:val="26"/>
        </w:rPr>
      </w:pPr>
    </w:p>
    <w:p w14:paraId="0F83DD8C" w14:textId="77777777" w:rsidR="00F43F6A" w:rsidRPr="0072576F" w:rsidRDefault="00F43F6A" w:rsidP="00F43F6A">
      <w:pPr>
        <w:pStyle w:val="HeaderExhibit"/>
        <w:rPr>
          <w:rFonts w:asciiTheme="minorHAnsi" w:hAnsiTheme="minorHAnsi" w:cstheme="minorHAnsi"/>
        </w:rPr>
      </w:pPr>
      <w:r w:rsidRPr="0072576F">
        <w:rPr>
          <w:rFonts w:asciiTheme="minorHAnsi" w:hAnsiTheme="minorHAnsi" w:cstheme="minorHAnsi"/>
        </w:rPr>
        <w:t xml:space="preserve">see next page for county of alameda </w:t>
      </w:r>
    </w:p>
    <w:p w14:paraId="50D6FB28" w14:textId="77777777" w:rsidR="00F43F6A" w:rsidRPr="0072576F" w:rsidRDefault="00F43F6A" w:rsidP="00F43F6A">
      <w:pPr>
        <w:pStyle w:val="HeaderExhibit"/>
        <w:rPr>
          <w:rFonts w:asciiTheme="minorHAnsi" w:hAnsiTheme="minorHAnsi" w:cstheme="minorHAnsi"/>
        </w:rPr>
      </w:pPr>
      <w:r w:rsidRPr="0072576F">
        <w:rPr>
          <w:rFonts w:asciiTheme="minorHAnsi" w:hAnsiTheme="minorHAnsi" w:cstheme="minorHAnsi"/>
        </w:rPr>
        <w:t>minimum insurance requirements</w:t>
      </w:r>
    </w:p>
    <w:p w14:paraId="626E0951" w14:textId="77777777" w:rsidR="00F43F6A" w:rsidRPr="0072576F" w:rsidRDefault="00F43F6A" w:rsidP="00F43F6A">
      <w:pPr>
        <w:pStyle w:val="HeaderExhibit"/>
        <w:rPr>
          <w:rFonts w:asciiTheme="minorHAnsi" w:hAnsiTheme="minorHAnsi" w:cstheme="minorHAnsi"/>
        </w:rPr>
      </w:pPr>
    </w:p>
    <w:p w14:paraId="5707EE5F" w14:textId="77777777" w:rsidR="00EB4450" w:rsidRDefault="00EB4450" w:rsidP="00876D43">
      <w:pPr>
        <w:jc w:val="center"/>
        <w:rPr>
          <w:rFonts w:cstheme="minorHAnsi"/>
          <w:b/>
          <w:caps/>
          <w:noProof/>
          <w:color w:val="FFFFFF" w:themeColor="background1"/>
          <w:szCs w:val="24"/>
          <w:highlight w:val="red"/>
        </w:rPr>
      </w:pPr>
    </w:p>
    <w:p w14:paraId="0CEB6A95" w14:textId="77777777" w:rsidR="00EB4450" w:rsidRDefault="00EB4450" w:rsidP="00876D43">
      <w:pPr>
        <w:jc w:val="center"/>
        <w:rPr>
          <w:rFonts w:cstheme="minorHAnsi"/>
          <w:b/>
          <w:caps/>
          <w:noProof/>
          <w:color w:val="FFFFFF" w:themeColor="background1"/>
          <w:szCs w:val="24"/>
          <w:highlight w:val="red"/>
        </w:rPr>
      </w:pPr>
    </w:p>
    <w:p w14:paraId="2D37E9D1" w14:textId="77777777" w:rsidR="00EB4450" w:rsidRDefault="00EB4450" w:rsidP="00876D43">
      <w:pPr>
        <w:jc w:val="center"/>
        <w:rPr>
          <w:rFonts w:cstheme="minorHAnsi"/>
          <w:b/>
          <w:caps/>
          <w:noProof/>
          <w:color w:val="FFFFFF" w:themeColor="background1"/>
          <w:szCs w:val="24"/>
          <w:highlight w:val="red"/>
        </w:rPr>
      </w:pPr>
    </w:p>
    <w:p w14:paraId="3AF46FA7" w14:textId="77777777" w:rsidR="00EB4450" w:rsidRDefault="00EB4450" w:rsidP="00876D43">
      <w:pPr>
        <w:jc w:val="center"/>
        <w:rPr>
          <w:rFonts w:cstheme="minorHAnsi"/>
          <w:b/>
          <w:caps/>
          <w:noProof/>
          <w:color w:val="FFFFFF" w:themeColor="background1"/>
          <w:szCs w:val="24"/>
          <w:highlight w:val="red"/>
        </w:rPr>
      </w:pPr>
    </w:p>
    <w:p w14:paraId="4F43BDA4" w14:textId="77777777" w:rsidR="00EB4450" w:rsidRDefault="00EB4450" w:rsidP="00876D43">
      <w:pPr>
        <w:jc w:val="center"/>
        <w:rPr>
          <w:rFonts w:cstheme="minorHAnsi"/>
          <w:b/>
          <w:caps/>
          <w:noProof/>
          <w:color w:val="FFFFFF" w:themeColor="background1"/>
          <w:szCs w:val="24"/>
          <w:highlight w:val="red"/>
        </w:rPr>
      </w:pPr>
    </w:p>
    <w:p w14:paraId="02CFF3D9" w14:textId="77777777" w:rsidR="00EB4450" w:rsidRDefault="00EB4450" w:rsidP="00876D43">
      <w:pPr>
        <w:jc w:val="center"/>
        <w:rPr>
          <w:rFonts w:cstheme="minorHAnsi"/>
          <w:b/>
          <w:caps/>
          <w:noProof/>
          <w:color w:val="FFFFFF" w:themeColor="background1"/>
          <w:szCs w:val="24"/>
          <w:highlight w:val="red"/>
        </w:rPr>
      </w:pPr>
    </w:p>
    <w:p w14:paraId="504A0032" w14:textId="77777777" w:rsidR="00EB4450" w:rsidRDefault="00EB4450" w:rsidP="00876D43">
      <w:pPr>
        <w:jc w:val="center"/>
        <w:rPr>
          <w:rFonts w:cstheme="minorHAnsi"/>
          <w:b/>
          <w:caps/>
          <w:noProof/>
          <w:color w:val="FFFFFF" w:themeColor="background1"/>
          <w:szCs w:val="24"/>
          <w:highlight w:val="red"/>
        </w:rPr>
      </w:pPr>
    </w:p>
    <w:p w14:paraId="1E160C0A" w14:textId="77777777" w:rsidR="00EB4450" w:rsidRDefault="00EB4450" w:rsidP="00876D43">
      <w:pPr>
        <w:jc w:val="center"/>
        <w:rPr>
          <w:rFonts w:cstheme="minorHAnsi"/>
          <w:b/>
          <w:caps/>
          <w:noProof/>
          <w:color w:val="FFFFFF" w:themeColor="background1"/>
          <w:szCs w:val="24"/>
          <w:highlight w:val="red"/>
        </w:rPr>
      </w:pPr>
    </w:p>
    <w:p w14:paraId="6B090796" w14:textId="77777777" w:rsidR="00EB4450" w:rsidRDefault="00EB4450" w:rsidP="00876D43">
      <w:pPr>
        <w:jc w:val="center"/>
        <w:rPr>
          <w:rFonts w:cstheme="minorHAnsi"/>
          <w:b/>
          <w:caps/>
          <w:noProof/>
          <w:color w:val="FFFFFF" w:themeColor="background1"/>
          <w:szCs w:val="24"/>
          <w:highlight w:val="red"/>
        </w:rPr>
      </w:pPr>
    </w:p>
    <w:p w14:paraId="4690695F" w14:textId="77777777" w:rsidR="00EB4450" w:rsidRDefault="00EB4450" w:rsidP="00876D43">
      <w:pPr>
        <w:jc w:val="center"/>
        <w:rPr>
          <w:rFonts w:cstheme="minorHAnsi"/>
          <w:b/>
          <w:caps/>
          <w:noProof/>
          <w:color w:val="FFFFFF" w:themeColor="background1"/>
          <w:szCs w:val="24"/>
          <w:highlight w:val="red"/>
        </w:rPr>
      </w:pPr>
    </w:p>
    <w:p w14:paraId="4F5BCC49" w14:textId="77777777" w:rsidR="00EB4450" w:rsidRDefault="00EB4450" w:rsidP="00876D43">
      <w:pPr>
        <w:jc w:val="center"/>
        <w:rPr>
          <w:rFonts w:cstheme="minorHAnsi"/>
          <w:b/>
          <w:caps/>
          <w:noProof/>
          <w:color w:val="FFFFFF" w:themeColor="background1"/>
          <w:szCs w:val="24"/>
          <w:highlight w:val="red"/>
        </w:rPr>
      </w:pPr>
    </w:p>
    <w:p w14:paraId="4BB7A58C" w14:textId="77777777" w:rsidR="00EB4450" w:rsidRDefault="00EB4450" w:rsidP="00876D43">
      <w:pPr>
        <w:jc w:val="center"/>
        <w:rPr>
          <w:rFonts w:cstheme="minorHAnsi"/>
          <w:b/>
          <w:caps/>
          <w:noProof/>
          <w:color w:val="FFFFFF" w:themeColor="background1"/>
          <w:szCs w:val="24"/>
          <w:highlight w:val="red"/>
        </w:rPr>
      </w:pPr>
    </w:p>
    <w:p w14:paraId="134C71C1" w14:textId="77777777" w:rsidR="00EB4450" w:rsidRDefault="00EB4450" w:rsidP="00876D43">
      <w:pPr>
        <w:jc w:val="center"/>
        <w:rPr>
          <w:rFonts w:cstheme="minorHAnsi"/>
          <w:b/>
          <w:caps/>
          <w:noProof/>
          <w:color w:val="FFFFFF" w:themeColor="background1"/>
          <w:szCs w:val="24"/>
          <w:highlight w:val="red"/>
        </w:rPr>
      </w:pPr>
    </w:p>
    <w:p w14:paraId="64D5DD7A" w14:textId="77777777" w:rsidR="00EB4450" w:rsidRDefault="00EB4450" w:rsidP="00876D43">
      <w:pPr>
        <w:jc w:val="center"/>
        <w:rPr>
          <w:rFonts w:cstheme="minorHAnsi"/>
          <w:b/>
          <w:caps/>
          <w:noProof/>
          <w:color w:val="FFFFFF" w:themeColor="background1"/>
          <w:szCs w:val="24"/>
          <w:highlight w:val="red"/>
        </w:rPr>
      </w:pPr>
    </w:p>
    <w:p w14:paraId="131BBA0D" w14:textId="77777777" w:rsidR="006C7655" w:rsidRDefault="006C7655" w:rsidP="00876D43">
      <w:pPr>
        <w:jc w:val="center"/>
        <w:rPr>
          <w:rFonts w:cstheme="minorHAnsi"/>
          <w:b/>
          <w:caps/>
          <w:noProof/>
          <w:color w:val="FFFFFF" w:themeColor="background1"/>
          <w:szCs w:val="24"/>
          <w:highlight w:val="red"/>
        </w:rPr>
      </w:pPr>
    </w:p>
    <w:p w14:paraId="5D1B9782" w14:textId="77777777" w:rsidR="006C7655" w:rsidRDefault="006C7655" w:rsidP="00876D43">
      <w:pPr>
        <w:jc w:val="center"/>
        <w:rPr>
          <w:rFonts w:cstheme="minorHAnsi"/>
          <w:b/>
          <w:caps/>
          <w:noProof/>
          <w:color w:val="FFFFFF" w:themeColor="background1"/>
          <w:szCs w:val="24"/>
          <w:highlight w:val="red"/>
        </w:rPr>
      </w:pPr>
    </w:p>
    <w:p w14:paraId="167B2E2A" w14:textId="77777777" w:rsidR="00EB4450" w:rsidRDefault="00EB4450" w:rsidP="00876D43">
      <w:pPr>
        <w:jc w:val="center"/>
        <w:rPr>
          <w:rFonts w:cstheme="minorHAnsi"/>
          <w:b/>
          <w:caps/>
          <w:noProof/>
          <w:color w:val="FFFFFF" w:themeColor="background1"/>
          <w:szCs w:val="24"/>
          <w:highlight w:val="red"/>
        </w:rPr>
      </w:pPr>
    </w:p>
    <w:p w14:paraId="3317FE44" w14:textId="77777777" w:rsidR="00EB4450" w:rsidRDefault="00EB4450" w:rsidP="00876D43">
      <w:pPr>
        <w:jc w:val="center"/>
        <w:rPr>
          <w:rFonts w:cstheme="minorHAnsi"/>
          <w:b/>
          <w:caps/>
          <w:noProof/>
          <w:color w:val="FFFFFF" w:themeColor="background1"/>
          <w:szCs w:val="24"/>
          <w:highlight w:val="red"/>
        </w:rPr>
      </w:pPr>
    </w:p>
    <w:p w14:paraId="27ECF3B2" w14:textId="77777777" w:rsidR="00EB4450" w:rsidRDefault="00EB4450" w:rsidP="00876D43">
      <w:pPr>
        <w:jc w:val="center"/>
        <w:rPr>
          <w:rFonts w:cstheme="minorHAnsi"/>
          <w:b/>
          <w:caps/>
          <w:noProof/>
          <w:color w:val="FFFFFF" w:themeColor="background1"/>
          <w:szCs w:val="24"/>
          <w:highlight w:val="red"/>
        </w:rPr>
      </w:pPr>
    </w:p>
    <w:p w14:paraId="6EFFD98D" w14:textId="77777777" w:rsidR="00EB4450" w:rsidRDefault="00EB4450" w:rsidP="00876D43">
      <w:pPr>
        <w:jc w:val="center"/>
        <w:rPr>
          <w:rFonts w:cstheme="minorHAnsi"/>
          <w:b/>
          <w:caps/>
          <w:noProof/>
          <w:color w:val="FFFFFF" w:themeColor="background1"/>
          <w:szCs w:val="24"/>
          <w:highlight w:val="red"/>
        </w:rPr>
      </w:pPr>
    </w:p>
    <w:p w14:paraId="55AFFDE1" w14:textId="77777777" w:rsidR="00B3191B" w:rsidRPr="00B3191B" w:rsidRDefault="00B3191B" w:rsidP="00B3191B">
      <w:pPr>
        <w:jc w:val="center"/>
        <w:rPr>
          <w:rFonts w:ascii="Arial Narrow" w:hAnsi="Arial Narrow"/>
          <w:b/>
          <w:u w:val="single"/>
        </w:rPr>
      </w:pPr>
      <w:r w:rsidRPr="00B3191B">
        <w:rPr>
          <w:rFonts w:ascii="Arial Narrow" w:hAnsi="Arial Narrow"/>
          <w:b/>
          <w:u w:val="single"/>
        </w:rPr>
        <w:lastRenderedPageBreak/>
        <w:t>COUNTY OF ALAMEDA MINIMUM INSURANCE REQUIREMENTS</w:t>
      </w:r>
    </w:p>
    <w:p w14:paraId="5BAB7734" w14:textId="77777777" w:rsidR="00B3191B" w:rsidRPr="00B3191B" w:rsidRDefault="00B3191B" w:rsidP="00B3191B">
      <w:pPr>
        <w:jc w:val="center"/>
        <w:rPr>
          <w:rFonts w:ascii="Arial Narrow" w:hAnsi="Arial Narrow"/>
          <w:b/>
          <w:sz w:val="22"/>
          <w:szCs w:val="22"/>
          <w:u w:val="single"/>
        </w:rPr>
      </w:pPr>
    </w:p>
    <w:p w14:paraId="5C08F741" w14:textId="77777777" w:rsidR="00B3191B" w:rsidRPr="00B3191B" w:rsidRDefault="00B3191B" w:rsidP="00B3191B">
      <w:pPr>
        <w:ind w:left="-274"/>
        <w:jc w:val="both"/>
        <w:rPr>
          <w:rFonts w:ascii="Arial Narrow" w:hAnsi="Arial Narrow"/>
          <w:spacing w:val="-4"/>
          <w:sz w:val="22"/>
          <w:szCs w:val="22"/>
        </w:rPr>
      </w:pPr>
      <w:r w:rsidRPr="00B3191B">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B3191B">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B3191B">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p w14:paraId="5F0271FF" w14:textId="77777777" w:rsidR="00B3191B" w:rsidRPr="00B3191B" w:rsidRDefault="00B3191B" w:rsidP="00B3191B">
      <w:pPr>
        <w:ind w:left="-274"/>
        <w:jc w:val="both"/>
        <w:rPr>
          <w:rFonts w:ascii="Arial Narrow" w:hAnsi="Arial Narrow"/>
          <w:spacing w:val="-4"/>
          <w:sz w:val="22"/>
          <w:szCs w:val="22"/>
        </w:rPr>
      </w:pPr>
    </w:p>
    <w:tbl>
      <w:tblPr>
        <w:tblStyle w:val="TableGrid"/>
        <w:tblW w:w="0" w:type="auto"/>
        <w:tblInd w:w="-274" w:type="dxa"/>
        <w:tblLook w:val="04A0" w:firstRow="1" w:lastRow="0" w:firstColumn="1" w:lastColumn="0" w:noHBand="0" w:noVBand="1"/>
        <w:tblCaption w:val="Certificate C-2 Insurance Table"/>
      </w:tblPr>
      <w:tblGrid>
        <w:gridCol w:w="688"/>
        <w:gridCol w:w="5677"/>
        <w:gridCol w:w="3979"/>
      </w:tblGrid>
      <w:tr w:rsidR="00B3191B" w:rsidRPr="00B3191B" w14:paraId="6F6E397D" w14:textId="77777777" w:rsidTr="005C45D2">
        <w:trPr>
          <w:cantSplit/>
        </w:trPr>
        <w:tc>
          <w:tcPr>
            <w:tcW w:w="688" w:type="dxa"/>
            <w:shd w:val="clear" w:color="auto" w:fill="AEAAAA" w:themeFill="background2" w:themeFillShade="BF"/>
          </w:tcPr>
          <w:p w14:paraId="7BDC275D" w14:textId="77777777" w:rsidR="00B3191B" w:rsidRPr="00B3191B" w:rsidRDefault="00B3191B" w:rsidP="00B3191B">
            <w:pPr>
              <w:jc w:val="both"/>
              <w:rPr>
                <w:rFonts w:ascii="Arial Narrow" w:hAnsi="Arial Narrow"/>
                <w:spacing w:val="-4"/>
                <w:sz w:val="22"/>
                <w:szCs w:val="22"/>
              </w:rPr>
            </w:pPr>
            <w:r w:rsidRPr="00B3191B">
              <w:rPr>
                <w:rFonts w:ascii="Arial Narrow" w:hAnsi="Arial Narrow"/>
                <w:b/>
                <w:sz w:val="22"/>
              </w:rPr>
              <w:t xml:space="preserve">TYPE </w:t>
            </w:r>
          </w:p>
        </w:tc>
        <w:tc>
          <w:tcPr>
            <w:tcW w:w="6030" w:type="dxa"/>
            <w:shd w:val="clear" w:color="auto" w:fill="AEAAAA" w:themeFill="background2" w:themeFillShade="BF"/>
            <w:vAlign w:val="center"/>
          </w:tcPr>
          <w:p w14:paraId="47DF11EC" w14:textId="77777777" w:rsidR="00B3191B" w:rsidRPr="00B3191B" w:rsidRDefault="00B3191B" w:rsidP="00B3191B">
            <w:pPr>
              <w:jc w:val="both"/>
              <w:rPr>
                <w:rFonts w:ascii="Arial Narrow" w:hAnsi="Arial Narrow"/>
                <w:spacing w:val="-4"/>
                <w:sz w:val="22"/>
                <w:szCs w:val="22"/>
              </w:rPr>
            </w:pPr>
            <w:r w:rsidRPr="00B3191B">
              <w:rPr>
                <w:rFonts w:ascii="Arial Narrow" w:hAnsi="Arial Narrow"/>
                <w:b/>
                <w:sz w:val="22"/>
              </w:rPr>
              <w:t>INSURANCE COVERAGES</w:t>
            </w:r>
          </w:p>
        </w:tc>
        <w:tc>
          <w:tcPr>
            <w:tcW w:w="4221" w:type="dxa"/>
            <w:shd w:val="clear" w:color="auto" w:fill="AEAAAA" w:themeFill="background2" w:themeFillShade="BF"/>
            <w:vAlign w:val="center"/>
          </w:tcPr>
          <w:p w14:paraId="53BF5D61" w14:textId="77777777" w:rsidR="00B3191B" w:rsidRPr="00B3191B" w:rsidRDefault="00B3191B" w:rsidP="00B3191B">
            <w:pPr>
              <w:jc w:val="both"/>
              <w:rPr>
                <w:rFonts w:ascii="Arial Narrow" w:hAnsi="Arial Narrow"/>
                <w:spacing w:val="-4"/>
                <w:sz w:val="22"/>
                <w:szCs w:val="22"/>
              </w:rPr>
            </w:pPr>
            <w:r w:rsidRPr="00B3191B">
              <w:rPr>
                <w:rFonts w:ascii="Arial Narrow" w:hAnsi="Arial Narrow"/>
                <w:b/>
                <w:sz w:val="22"/>
              </w:rPr>
              <w:t>MINIMUM LIMITS</w:t>
            </w:r>
          </w:p>
        </w:tc>
      </w:tr>
      <w:tr w:rsidR="00B3191B" w:rsidRPr="00B3191B" w14:paraId="0139196C" w14:textId="77777777" w:rsidTr="005C45D2">
        <w:trPr>
          <w:cantSplit/>
        </w:trPr>
        <w:tc>
          <w:tcPr>
            <w:tcW w:w="688" w:type="dxa"/>
          </w:tcPr>
          <w:p w14:paraId="72A055C9" w14:textId="77777777" w:rsidR="00B3191B" w:rsidRPr="00B3191B" w:rsidRDefault="00B3191B" w:rsidP="00B3191B">
            <w:pPr>
              <w:jc w:val="both"/>
              <w:rPr>
                <w:rFonts w:ascii="Arial Narrow" w:hAnsi="Arial Narrow"/>
                <w:spacing w:val="-4"/>
                <w:sz w:val="22"/>
                <w:szCs w:val="22"/>
              </w:rPr>
            </w:pPr>
            <w:r w:rsidRPr="00B3191B">
              <w:rPr>
                <w:rFonts w:ascii="Arial Narrow" w:hAnsi="Arial Narrow"/>
                <w:b/>
                <w:sz w:val="22"/>
              </w:rPr>
              <w:t>A</w:t>
            </w:r>
          </w:p>
        </w:tc>
        <w:tc>
          <w:tcPr>
            <w:tcW w:w="6030" w:type="dxa"/>
          </w:tcPr>
          <w:p w14:paraId="0C07F716" w14:textId="77777777" w:rsidR="00B3191B" w:rsidRPr="00B3191B" w:rsidRDefault="00B3191B" w:rsidP="00B3191B">
            <w:pPr>
              <w:spacing w:before="40"/>
              <w:rPr>
                <w:rFonts w:ascii="Arial Narrow" w:hAnsi="Arial Narrow"/>
                <w:b/>
                <w:sz w:val="22"/>
              </w:rPr>
            </w:pPr>
            <w:r w:rsidRPr="00B3191B">
              <w:rPr>
                <w:rFonts w:ascii="Arial Narrow" w:hAnsi="Arial Narrow"/>
                <w:b/>
                <w:sz w:val="22"/>
              </w:rPr>
              <w:t>Commercial General Liability</w:t>
            </w:r>
          </w:p>
          <w:p w14:paraId="289EAC3C" w14:textId="77777777" w:rsidR="00B3191B" w:rsidRPr="00B3191B" w:rsidRDefault="00B3191B" w:rsidP="00B3191B">
            <w:pPr>
              <w:jc w:val="both"/>
              <w:rPr>
                <w:rFonts w:ascii="Arial Narrow" w:hAnsi="Arial Narrow"/>
                <w:spacing w:val="-4"/>
                <w:sz w:val="22"/>
                <w:szCs w:val="22"/>
              </w:rPr>
            </w:pPr>
            <w:r w:rsidRPr="00B3191B">
              <w:rPr>
                <w:rFonts w:ascii="Arial Narrow" w:hAnsi="Arial Narrow"/>
                <w:sz w:val="22"/>
              </w:rPr>
              <w:t>Premises Liability; Products and Completed Operations; Contractual Liability; Personal Injury and Advertising Liability</w:t>
            </w:r>
          </w:p>
        </w:tc>
        <w:tc>
          <w:tcPr>
            <w:tcW w:w="4221" w:type="dxa"/>
          </w:tcPr>
          <w:p w14:paraId="6A4237D6" w14:textId="77777777" w:rsidR="00B3191B" w:rsidRPr="00B3191B" w:rsidRDefault="00B3191B" w:rsidP="00B3191B">
            <w:pPr>
              <w:spacing w:before="40"/>
              <w:rPr>
                <w:rFonts w:ascii="Arial Narrow" w:hAnsi="Arial Narrow"/>
                <w:sz w:val="22"/>
              </w:rPr>
            </w:pPr>
            <w:r w:rsidRPr="00B3191B">
              <w:rPr>
                <w:rFonts w:ascii="Arial Narrow" w:hAnsi="Arial Narrow"/>
                <w:sz w:val="22"/>
              </w:rPr>
              <w:t>$1,000,000 per occurrence (CSL)</w:t>
            </w:r>
          </w:p>
          <w:p w14:paraId="0964F5DF" w14:textId="77777777" w:rsidR="00B3191B" w:rsidRPr="00B3191B" w:rsidRDefault="00B3191B" w:rsidP="00B3191B">
            <w:pPr>
              <w:jc w:val="both"/>
              <w:rPr>
                <w:rFonts w:ascii="Arial Narrow" w:hAnsi="Arial Narrow"/>
                <w:spacing w:val="-4"/>
                <w:sz w:val="22"/>
                <w:szCs w:val="22"/>
              </w:rPr>
            </w:pPr>
            <w:r w:rsidRPr="00B3191B">
              <w:rPr>
                <w:rFonts w:ascii="Arial Narrow" w:hAnsi="Arial Narrow"/>
                <w:sz w:val="22"/>
              </w:rPr>
              <w:t>Bodily Injury and Property Damage</w:t>
            </w:r>
          </w:p>
        </w:tc>
      </w:tr>
      <w:tr w:rsidR="00B3191B" w:rsidRPr="00B3191B" w14:paraId="263E179F" w14:textId="77777777" w:rsidTr="005C45D2">
        <w:trPr>
          <w:cantSplit/>
        </w:trPr>
        <w:tc>
          <w:tcPr>
            <w:tcW w:w="688" w:type="dxa"/>
          </w:tcPr>
          <w:p w14:paraId="0690FA90" w14:textId="77777777" w:rsidR="00B3191B" w:rsidRPr="00B3191B" w:rsidRDefault="00B3191B" w:rsidP="00B3191B">
            <w:pPr>
              <w:jc w:val="both"/>
              <w:rPr>
                <w:rFonts w:ascii="Arial Narrow" w:hAnsi="Arial Narrow"/>
                <w:spacing w:val="-4"/>
                <w:sz w:val="22"/>
                <w:szCs w:val="22"/>
              </w:rPr>
            </w:pPr>
            <w:r w:rsidRPr="00B3191B">
              <w:rPr>
                <w:rFonts w:ascii="Arial Narrow" w:hAnsi="Arial Narrow"/>
                <w:b/>
                <w:sz w:val="22"/>
              </w:rPr>
              <w:t>B</w:t>
            </w:r>
          </w:p>
        </w:tc>
        <w:tc>
          <w:tcPr>
            <w:tcW w:w="6030" w:type="dxa"/>
          </w:tcPr>
          <w:p w14:paraId="02E90DE1" w14:textId="77777777" w:rsidR="00B3191B" w:rsidRPr="00B3191B" w:rsidRDefault="00B3191B" w:rsidP="00B3191B">
            <w:pPr>
              <w:spacing w:before="40"/>
              <w:rPr>
                <w:rFonts w:ascii="Arial Narrow" w:hAnsi="Arial Narrow"/>
                <w:b/>
                <w:sz w:val="22"/>
              </w:rPr>
            </w:pPr>
            <w:r w:rsidRPr="00B3191B">
              <w:rPr>
                <w:rFonts w:ascii="Arial Narrow" w:hAnsi="Arial Narrow"/>
                <w:b/>
                <w:sz w:val="22"/>
              </w:rPr>
              <w:t>Commercial or Business Automobile Liability</w:t>
            </w:r>
          </w:p>
          <w:p w14:paraId="41C62C1D" w14:textId="77777777" w:rsidR="00B3191B" w:rsidRPr="00B3191B" w:rsidRDefault="00B3191B" w:rsidP="00B3191B">
            <w:pPr>
              <w:jc w:val="both"/>
              <w:rPr>
                <w:rFonts w:ascii="Arial Narrow" w:hAnsi="Arial Narrow"/>
                <w:spacing w:val="-4"/>
                <w:sz w:val="22"/>
                <w:szCs w:val="22"/>
              </w:rPr>
            </w:pPr>
            <w:r w:rsidRPr="00B3191B">
              <w:rPr>
                <w:rFonts w:ascii="Arial Narrow" w:hAnsi="Arial Narrow"/>
                <w:sz w:val="22"/>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221" w:type="dxa"/>
          </w:tcPr>
          <w:p w14:paraId="6A973804" w14:textId="77777777" w:rsidR="00B3191B" w:rsidRPr="00B3191B" w:rsidRDefault="00B3191B" w:rsidP="00B3191B">
            <w:pPr>
              <w:spacing w:before="40"/>
              <w:rPr>
                <w:rFonts w:ascii="Arial Narrow" w:hAnsi="Arial Narrow"/>
                <w:sz w:val="22"/>
              </w:rPr>
            </w:pPr>
            <w:r w:rsidRPr="00B3191B">
              <w:rPr>
                <w:rFonts w:ascii="Arial Narrow" w:hAnsi="Arial Narrow"/>
                <w:sz w:val="22"/>
              </w:rPr>
              <w:t>$1,000,000 per occurrence (CSL)</w:t>
            </w:r>
          </w:p>
          <w:p w14:paraId="464CEAE9" w14:textId="77777777" w:rsidR="00B3191B" w:rsidRPr="00B3191B" w:rsidRDefault="00B3191B" w:rsidP="00B3191B">
            <w:pPr>
              <w:rPr>
                <w:rFonts w:ascii="Arial Narrow" w:hAnsi="Arial Narrow"/>
                <w:sz w:val="22"/>
              </w:rPr>
            </w:pPr>
            <w:r w:rsidRPr="00B3191B">
              <w:rPr>
                <w:rFonts w:ascii="Arial Narrow" w:hAnsi="Arial Narrow"/>
                <w:sz w:val="22"/>
              </w:rPr>
              <w:t>Any Auto or Hired and Non-Owned Autos</w:t>
            </w:r>
          </w:p>
          <w:p w14:paraId="0FDCD758" w14:textId="77777777" w:rsidR="00B3191B" w:rsidRPr="00B3191B" w:rsidRDefault="00B3191B" w:rsidP="00B3191B">
            <w:pPr>
              <w:jc w:val="both"/>
              <w:rPr>
                <w:rFonts w:ascii="Arial Narrow" w:hAnsi="Arial Narrow"/>
                <w:spacing w:val="-4"/>
                <w:sz w:val="22"/>
                <w:szCs w:val="22"/>
              </w:rPr>
            </w:pPr>
            <w:r w:rsidRPr="00B3191B">
              <w:rPr>
                <w:rFonts w:ascii="Arial Narrow" w:hAnsi="Arial Narrow"/>
                <w:sz w:val="22"/>
              </w:rPr>
              <w:t>Bodily Injury and Property Damage</w:t>
            </w:r>
          </w:p>
        </w:tc>
      </w:tr>
      <w:tr w:rsidR="00B3191B" w:rsidRPr="00B3191B" w14:paraId="1E1E30EC" w14:textId="77777777" w:rsidTr="005C45D2">
        <w:trPr>
          <w:cantSplit/>
        </w:trPr>
        <w:tc>
          <w:tcPr>
            <w:tcW w:w="688" w:type="dxa"/>
          </w:tcPr>
          <w:p w14:paraId="371D01A2" w14:textId="77777777" w:rsidR="00B3191B" w:rsidRPr="00B3191B" w:rsidRDefault="00B3191B" w:rsidP="00B3191B">
            <w:pPr>
              <w:jc w:val="both"/>
              <w:rPr>
                <w:rFonts w:ascii="Arial Narrow" w:hAnsi="Arial Narrow"/>
                <w:spacing w:val="-4"/>
                <w:sz w:val="22"/>
                <w:szCs w:val="22"/>
              </w:rPr>
            </w:pPr>
            <w:r w:rsidRPr="00B3191B">
              <w:rPr>
                <w:rFonts w:ascii="Arial Narrow" w:hAnsi="Arial Narrow"/>
                <w:b/>
                <w:sz w:val="22"/>
              </w:rPr>
              <w:t>C</w:t>
            </w:r>
          </w:p>
        </w:tc>
        <w:tc>
          <w:tcPr>
            <w:tcW w:w="6030" w:type="dxa"/>
          </w:tcPr>
          <w:p w14:paraId="6ED479A4" w14:textId="77777777" w:rsidR="00B3191B" w:rsidRPr="00B3191B" w:rsidRDefault="00B3191B" w:rsidP="00B3191B">
            <w:pPr>
              <w:spacing w:before="40"/>
              <w:rPr>
                <w:rFonts w:ascii="Arial Narrow" w:hAnsi="Arial Narrow"/>
                <w:b/>
                <w:sz w:val="22"/>
              </w:rPr>
            </w:pPr>
            <w:r w:rsidRPr="00B3191B">
              <w:rPr>
                <w:rFonts w:ascii="Arial Narrow" w:hAnsi="Arial Narrow"/>
                <w:b/>
                <w:sz w:val="22"/>
              </w:rPr>
              <w:t>Workers’ Compensation (WC) and Employers Liability (EL)</w:t>
            </w:r>
          </w:p>
          <w:p w14:paraId="684B87F4" w14:textId="77777777" w:rsidR="00B3191B" w:rsidRPr="00B3191B" w:rsidRDefault="00B3191B" w:rsidP="00B3191B">
            <w:pPr>
              <w:rPr>
                <w:rFonts w:ascii="Arial Narrow" w:hAnsi="Arial Narrow"/>
                <w:sz w:val="22"/>
              </w:rPr>
            </w:pPr>
            <w:r w:rsidRPr="00B3191B">
              <w:rPr>
                <w:rFonts w:ascii="Arial Narrow" w:hAnsi="Arial Narrow"/>
                <w:sz w:val="22"/>
              </w:rPr>
              <w:t xml:space="preserve">As required by State of California </w:t>
            </w:r>
          </w:p>
          <w:p w14:paraId="34AB93C0" w14:textId="77777777" w:rsidR="00B3191B" w:rsidRPr="00B3191B" w:rsidRDefault="00B3191B" w:rsidP="00B3191B">
            <w:pPr>
              <w:jc w:val="both"/>
              <w:rPr>
                <w:rFonts w:ascii="Arial Narrow" w:hAnsi="Arial Narrow"/>
                <w:spacing w:val="-4"/>
                <w:sz w:val="22"/>
                <w:szCs w:val="22"/>
              </w:rPr>
            </w:pPr>
          </w:p>
        </w:tc>
        <w:tc>
          <w:tcPr>
            <w:tcW w:w="4221" w:type="dxa"/>
          </w:tcPr>
          <w:p w14:paraId="35500D1C" w14:textId="77777777" w:rsidR="00B3191B" w:rsidRPr="00B3191B" w:rsidRDefault="00B3191B" w:rsidP="00B3191B">
            <w:pPr>
              <w:spacing w:before="40"/>
              <w:rPr>
                <w:rFonts w:ascii="Arial Narrow" w:hAnsi="Arial Narrow"/>
                <w:sz w:val="22"/>
              </w:rPr>
            </w:pPr>
            <w:r w:rsidRPr="00B3191B">
              <w:rPr>
                <w:rFonts w:ascii="Arial Narrow" w:hAnsi="Arial Narrow"/>
                <w:sz w:val="22"/>
              </w:rPr>
              <w:t>WC:  Statutory Limits</w:t>
            </w:r>
          </w:p>
          <w:p w14:paraId="5B13B546" w14:textId="77777777" w:rsidR="00B3191B" w:rsidRPr="00B3191B" w:rsidRDefault="00B3191B" w:rsidP="00B3191B">
            <w:pPr>
              <w:jc w:val="both"/>
              <w:rPr>
                <w:rFonts w:ascii="Arial Narrow" w:hAnsi="Arial Narrow"/>
                <w:spacing w:val="-4"/>
                <w:sz w:val="22"/>
                <w:szCs w:val="22"/>
              </w:rPr>
            </w:pPr>
            <w:r w:rsidRPr="00B3191B">
              <w:rPr>
                <w:rFonts w:ascii="Arial Narrow" w:hAnsi="Arial Narrow"/>
                <w:sz w:val="22"/>
              </w:rPr>
              <w:t>EL:  No less than $1,000,000 per accident for bodily injury or disease</w:t>
            </w:r>
          </w:p>
        </w:tc>
      </w:tr>
      <w:tr w:rsidR="00B3191B" w:rsidRPr="00B3191B" w14:paraId="55FF69E0" w14:textId="77777777" w:rsidTr="005C45D2">
        <w:trPr>
          <w:cantSplit/>
        </w:trPr>
        <w:tc>
          <w:tcPr>
            <w:tcW w:w="688" w:type="dxa"/>
          </w:tcPr>
          <w:p w14:paraId="07479632" w14:textId="77777777" w:rsidR="00B3191B" w:rsidRPr="00B3191B" w:rsidRDefault="00B3191B" w:rsidP="00B3191B">
            <w:pPr>
              <w:jc w:val="both"/>
              <w:rPr>
                <w:rFonts w:ascii="Arial Narrow" w:hAnsi="Arial Narrow"/>
                <w:spacing w:val="-4"/>
                <w:sz w:val="22"/>
                <w:szCs w:val="22"/>
              </w:rPr>
            </w:pPr>
            <w:r w:rsidRPr="00B3191B">
              <w:rPr>
                <w:rFonts w:ascii="Arial Narrow" w:hAnsi="Arial Narrow"/>
                <w:b/>
                <w:sz w:val="22"/>
              </w:rPr>
              <w:t>D</w:t>
            </w:r>
          </w:p>
        </w:tc>
        <w:tc>
          <w:tcPr>
            <w:tcW w:w="6030" w:type="dxa"/>
          </w:tcPr>
          <w:p w14:paraId="6059A213" w14:textId="77777777" w:rsidR="00B3191B" w:rsidRPr="00B3191B" w:rsidRDefault="00B3191B" w:rsidP="00B3191B">
            <w:pPr>
              <w:spacing w:before="40"/>
              <w:rPr>
                <w:rFonts w:ascii="Arial Narrow" w:hAnsi="Arial Narrow"/>
                <w:b/>
                <w:sz w:val="22"/>
              </w:rPr>
            </w:pPr>
            <w:r w:rsidRPr="00B3191B">
              <w:rPr>
                <w:rFonts w:ascii="Arial Narrow" w:hAnsi="Arial Narrow"/>
                <w:b/>
                <w:sz w:val="22"/>
              </w:rPr>
              <w:t xml:space="preserve">Professional Liability/Errors &amp; Omissions </w:t>
            </w:r>
          </w:p>
          <w:p w14:paraId="69ABAFA8" w14:textId="77777777" w:rsidR="00B3191B" w:rsidRPr="00B3191B" w:rsidRDefault="00B3191B" w:rsidP="00B3191B">
            <w:pPr>
              <w:jc w:val="both"/>
              <w:rPr>
                <w:rFonts w:ascii="Arial Narrow" w:hAnsi="Arial Narrow"/>
                <w:spacing w:val="-4"/>
                <w:sz w:val="22"/>
                <w:szCs w:val="22"/>
              </w:rPr>
            </w:pPr>
            <w:r w:rsidRPr="00B3191B">
              <w:rPr>
                <w:rFonts w:ascii="Arial Narrow" w:hAnsi="Arial Narrow"/>
                <w:bCs/>
                <w:sz w:val="22"/>
              </w:rPr>
              <w:t>Includes endorsements of contractual liability and defense and indemnification of the County</w:t>
            </w:r>
          </w:p>
        </w:tc>
        <w:tc>
          <w:tcPr>
            <w:tcW w:w="4221" w:type="dxa"/>
          </w:tcPr>
          <w:p w14:paraId="7A7EAA6D" w14:textId="77777777" w:rsidR="00B3191B" w:rsidRPr="00B3191B" w:rsidRDefault="00B3191B" w:rsidP="00B3191B">
            <w:pPr>
              <w:spacing w:before="40"/>
              <w:rPr>
                <w:rFonts w:ascii="Arial Narrow" w:hAnsi="Arial Narrow"/>
                <w:sz w:val="22"/>
                <w:szCs w:val="22"/>
              </w:rPr>
            </w:pPr>
            <w:r w:rsidRPr="00B3191B">
              <w:rPr>
                <w:rFonts w:ascii="Arial Narrow" w:hAnsi="Arial Narrow"/>
                <w:sz w:val="22"/>
                <w:szCs w:val="22"/>
              </w:rPr>
              <w:t>$1,000,000 per occurrence</w:t>
            </w:r>
          </w:p>
          <w:p w14:paraId="685D151A" w14:textId="77777777" w:rsidR="00B3191B" w:rsidRPr="00B3191B" w:rsidRDefault="00B3191B" w:rsidP="00B3191B">
            <w:pPr>
              <w:jc w:val="both"/>
              <w:rPr>
                <w:rFonts w:ascii="Arial Narrow" w:hAnsi="Arial Narrow"/>
                <w:spacing w:val="-4"/>
                <w:sz w:val="22"/>
                <w:szCs w:val="22"/>
              </w:rPr>
            </w:pPr>
            <w:r w:rsidRPr="00B3191B">
              <w:rPr>
                <w:rFonts w:ascii="Arial Narrow" w:hAnsi="Arial Narrow"/>
                <w:sz w:val="22"/>
                <w:szCs w:val="22"/>
              </w:rPr>
              <w:t>$2,000,000 project aggregate</w:t>
            </w:r>
          </w:p>
        </w:tc>
      </w:tr>
      <w:tr w:rsidR="00B3191B" w:rsidRPr="00B3191B" w14:paraId="522E0CD9" w14:textId="77777777" w:rsidTr="005C45D2">
        <w:trPr>
          <w:cantSplit/>
        </w:trPr>
        <w:tc>
          <w:tcPr>
            <w:tcW w:w="688" w:type="dxa"/>
          </w:tcPr>
          <w:p w14:paraId="428D91A3" w14:textId="77777777" w:rsidR="00B3191B" w:rsidRPr="00B3191B" w:rsidRDefault="00B3191B" w:rsidP="00B3191B">
            <w:pPr>
              <w:spacing w:before="60"/>
              <w:rPr>
                <w:rFonts w:ascii="Arial Narrow" w:hAnsi="Arial Narrow"/>
                <w:b/>
                <w:sz w:val="20"/>
                <w:szCs w:val="18"/>
              </w:rPr>
            </w:pPr>
            <w:r w:rsidRPr="00B3191B">
              <w:rPr>
                <w:rFonts w:ascii="Arial Narrow" w:hAnsi="Arial Narrow"/>
                <w:b/>
                <w:sz w:val="20"/>
                <w:szCs w:val="18"/>
              </w:rPr>
              <w:lastRenderedPageBreak/>
              <w:t>E</w:t>
            </w:r>
          </w:p>
          <w:p w14:paraId="4C18FD32" w14:textId="77777777" w:rsidR="00B3191B" w:rsidRPr="00B3191B" w:rsidRDefault="00B3191B" w:rsidP="00B3191B">
            <w:pPr>
              <w:jc w:val="both"/>
              <w:rPr>
                <w:rFonts w:ascii="Arial Narrow" w:hAnsi="Arial Narrow"/>
                <w:spacing w:val="-4"/>
                <w:sz w:val="20"/>
              </w:rPr>
            </w:pPr>
          </w:p>
        </w:tc>
        <w:tc>
          <w:tcPr>
            <w:tcW w:w="10251" w:type="dxa"/>
            <w:gridSpan w:val="2"/>
          </w:tcPr>
          <w:p w14:paraId="75B63EFA" w14:textId="77777777" w:rsidR="00B3191B" w:rsidRPr="00B3191B" w:rsidRDefault="00B3191B" w:rsidP="00B3191B">
            <w:pPr>
              <w:spacing w:before="60"/>
              <w:rPr>
                <w:rFonts w:ascii="Arial Narrow" w:hAnsi="Arial Narrow"/>
                <w:sz w:val="20"/>
                <w:u w:val="single"/>
              </w:rPr>
            </w:pPr>
            <w:r w:rsidRPr="00B3191B">
              <w:rPr>
                <w:rFonts w:ascii="Arial Narrow" w:hAnsi="Arial Narrow"/>
                <w:b/>
                <w:sz w:val="20"/>
                <w:u w:val="single"/>
              </w:rPr>
              <w:t>Endorsements and Conditions</w:t>
            </w:r>
            <w:r w:rsidRPr="00B3191B">
              <w:rPr>
                <w:rFonts w:ascii="Arial Narrow" w:hAnsi="Arial Narrow"/>
                <w:sz w:val="20"/>
                <w:u w:val="single"/>
              </w:rPr>
              <w:t>:</w:t>
            </w:r>
          </w:p>
          <w:p w14:paraId="6B9AF886" w14:textId="77777777" w:rsidR="00B3191B" w:rsidRPr="00B3191B" w:rsidRDefault="00B3191B" w:rsidP="00B3191B">
            <w:pPr>
              <w:rPr>
                <w:rFonts w:ascii="Arial Narrow" w:hAnsi="Arial Narrow"/>
                <w:sz w:val="20"/>
              </w:rPr>
            </w:pPr>
          </w:p>
          <w:p w14:paraId="333D28B0" w14:textId="77777777" w:rsidR="00B3191B" w:rsidRPr="00B3191B" w:rsidRDefault="00B3191B">
            <w:pPr>
              <w:keepNext/>
              <w:numPr>
                <w:ilvl w:val="0"/>
                <w:numId w:val="68"/>
              </w:numPr>
              <w:spacing w:after="80"/>
              <w:outlineLvl w:val="2"/>
              <w:rPr>
                <w:rFonts w:ascii="Arial Narrow" w:hAnsi="Arial Narrow"/>
                <w:sz w:val="20"/>
              </w:rPr>
            </w:pPr>
            <w:r w:rsidRPr="00B3191B">
              <w:rPr>
                <w:rFonts w:ascii="Arial Narrow" w:hAnsi="Arial Narrow"/>
                <w:b/>
                <w:sz w:val="20"/>
              </w:rPr>
              <w:t xml:space="preserve">ADDITIONAL INSURED: </w:t>
            </w:r>
            <w:r w:rsidRPr="00B3191B">
              <w:rPr>
                <w:rFonts w:ascii="Arial Narrow" w:hAnsi="Arial Narrow"/>
                <w:sz w:val="20"/>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B3191B">
              <w:rPr>
                <w:rFonts w:ascii="Arial Narrow" w:hAnsi="Arial Narrow"/>
                <w:b/>
                <w:sz w:val="20"/>
              </w:rPr>
              <w:t xml:space="preserve">both </w:t>
            </w:r>
            <w:r w:rsidRPr="00B3191B">
              <w:rPr>
                <w:rFonts w:ascii="Arial Narrow" w:hAnsi="Arial Narrow"/>
                <w:sz w:val="20"/>
              </w:rPr>
              <w:t xml:space="preserve">CG 20 10, CG 20 26, CG 20 33, or CG 20 38; </w:t>
            </w:r>
            <w:r w:rsidRPr="00B3191B">
              <w:rPr>
                <w:rFonts w:ascii="Arial Narrow" w:hAnsi="Arial Narrow"/>
                <w:b/>
                <w:sz w:val="20"/>
              </w:rPr>
              <w:t>and</w:t>
            </w:r>
            <w:r w:rsidRPr="00B3191B">
              <w:rPr>
                <w:rFonts w:ascii="Arial Narrow" w:hAnsi="Arial Narrow"/>
                <w:sz w:val="20"/>
              </w:rPr>
              <w:t xml:space="preserve"> CG 20 37 if a later edition is used). Auto policy shall contain or be endorsed to contain additional insured coverage for the County.</w:t>
            </w:r>
          </w:p>
          <w:p w14:paraId="4C4EB317" w14:textId="77777777" w:rsidR="00B3191B" w:rsidRPr="00B3191B" w:rsidRDefault="00B3191B">
            <w:pPr>
              <w:numPr>
                <w:ilvl w:val="0"/>
                <w:numId w:val="68"/>
              </w:numPr>
              <w:spacing w:after="80"/>
              <w:rPr>
                <w:rFonts w:ascii="Arial Narrow" w:hAnsi="Arial Narrow"/>
                <w:sz w:val="20"/>
              </w:rPr>
            </w:pPr>
            <w:r w:rsidRPr="00B3191B">
              <w:rPr>
                <w:rFonts w:ascii="Arial Narrow" w:hAnsi="Arial Narrow"/>
                <w:b/>
                <w:sz w:val="20"/>
              </w:rPr>
              <w:t>DURATION OF COVERAGE:</w:t>
            </w:r>
            <w:r w:rsidRPr="00B3191B">
              <w:rPr>
                <w:rFonts w:ascii="Arial Narrow" w:hAnsi="Arial Narrow"/>
                <w:sz w:val="20"/>
              </w:rPr>
              <w:t xml:space="preserve"> </w:t>
            </w:r>
            <w:r w:rsidRPr="00B3191B">
              <w:rPr>
                <w:rFonts w:ascii="Arial Narrow" w:hAnsi="Arial Narrow"/>
                <w:snapToGrid w:val="0"/>
                <w:sz w:val="20"/>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B3191B">
              <w:rPr>
                <w:rFonts w:ascii="Arial Narrow" w:hAnsi="Arial Narrow"/>
                <w:sz w:val="20"/>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B3191B" w:rsidDel="00A73E17">
              <w:rPr>
                <w:rFonts w:ascii="Arial Narrow" w:hAnsi="Arial Narrow"/>
                <w:sz w:val="20"/>
              </w:rPr>
              <w:t xml:space="preserve"> </w:t>
            </w:r>
          </w:p>
          <w:p w14:paraId="02395A51" w14:textId="77777777" w:rsidR="00B3191B" w:rsidRPr="00B3191B" w:rsidRDefault="00B3191B">
            <w:pPr>
              <w:numPr>
                <w:ilvl w:val="0"/>
                <w:numId w:val="68"/>
              </w:numPr>
              <w:spacing w:after="80"/>
              <w:rPr>
                <w:rFonts w:ascii="Arial Narrow" w:hAnsi="Arial Narrow"/>
                <w:sz w:val="20"/>
              </w:rPr>
            </w:pPr>
            <w:r w:rsidRPr="00B3191B">
              <w:rPr>
                <w:rFonts w:ascii="Arial Narrow" w:hAnsi="Arial Narrow"/>
                <w:b/>
                <w:sz w:val="20"/>
              </w:rPr>
              <w:t>REDUCTION OR LIMIT OF OBLIGATION:</w:t>
            </w:r>
            <w:r w:rsidRPr="00B3191B">
              <w:rPr>
                <w:rFonts w:ascii="Arial Narrow" w:hAnsi="Arial Narrow"/>
                <w:sz w:val="20"/>
              </w:rPr>
              <w:t xml:space="preserve">  All insurance policies</w:t>
            </w:r>
            <w:r w:rsidRPr="00B3191B">
              <w:rPr>
                <w:rFonts w:ascii="Arial Narrow" w:hAnsi="Arial Narrow"/>
                <w:spacing w:val="-2"/>
                <w:sz w:val="20"/>
              </w:rPr>
              <w:t xml:space="preserve">, including excess and umbrella insurance policies, shall be primary and non-contributory coverage at least as broad as ISO CG 20 10 04 13 as respects the County, its officers, officials, employees, or volunteers.   </w:t>
            </w:r>
            <w:r w:rsidRPr="00B3191B">
              <w:rPr>
                <w:rFonts w:ascii="Arial Narrow" w:hAnsi="Arial Narrow"/>
                <w:sz w:val="20"/>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6D4A8A8C" w14:textId="77777777" w:rsidR="00B3191B" w:rsidRPr="00B3191B" w:rsidRDefault="00B3191B">
            <w:pPr>
              <w:numPr>
                <w:ilvl w:val="0"/>
                <w:numId w:val="68"/>
              </w:numPr>
              <w:spacing w:after="80"/>
              <w:rPr>
                <w:rFonts w:ascii="Arial Narrow" w:hAnsi="Arial Narrow"/>
                <w:sz w:val="20"/>
              </w:rPr>
            </w:pPr>
            <w:r w:rsidRPr="00B3191B">
              <w:rPr>
                <w:rFonts w:ascii="Arial Narrow" w:hAnsi="Arial Narrow"/>
                <w:b/>
                <w:sz w:val="20"/>
              </w:rPr>
              <w:t>INSURER FINANCIAL RATING:</w:t>
            </w:r>
            <w:r w:rsidRPr="00B3191B">
              <w:rPr>
                <w:rFonts w:ascii="Arial Narrow" w:hAnsi="Arial Narrow"/>
                <w:sz w:val="20"/>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5FB214BF" w14:textId="77777777" w:rsidR="00B3191B" w:rsidRPr="00B3191B" w:rsidRDefault="00B3191B">
            <w:pPr>
              <w:keepNext/>
              <w:numPr>
                <w:ilvl w:val="0"/>
                <w:numId w:val="68"/>
              </w:numPr>
              <w:spacing w:after="80"/>
              <w:outlineLvl w:val="2"/>
              <w:rPr>
                <w:rFonts w:ascii="Arial Narrow" w:hAnsi="Arial Narrow"/>
                <w:sz w:val="20"/>
              </w:rPr>
            </w:pPr>
            <w:r w:rsidRPr="00B3191B">
              <w:rPr>
                <w:rFonts w:ascii="Arial Narrow" w:hAnsi="Arial Narrow"/>
                <w:b/>
                <w:sz w:val="20"/>
              </w:rPr>
              <w:t xml:space="preserve">SUBCONTRACTORS:  </w:t>
            </w:r>
            <w:r w:rsidRPr="00B3191B">
              <w:rPr>
                <w:rFonts w:ascii="Arial Narrow" w:hAnsi="Arial Narrow"/>
                <w:sz w:val="20"/>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4DD2C5EB" w14:textId="77777777" w:rsidR="00B3191B" w:rsidRPr="00B3191B" w:rsidRDefault="00B3191B">
            <w:pPr>
              <w:numPr>
                <w:ilvl w:val="0"/>
                <w:numId w:val="68"/>
              </w:numPr>
              <w:rPr>
                <w:rFonts w:ascii="Arial Narrow" w:hAnsi="Arial Narrow"/>
                <w:sz w:val="20"/>
              </w:rPr>
            </w:pPr>
            <w:r w:rsidRPr="00B3191B">
              <w:rPr>
                <w:rFonts w:ascii="Arial Narrow" w:hAnsi="Arial Narrow"/>
                <w:b/>
                <w:sz w:val="20"/>
              </w:rPr>
              <w:t>JOINT VENTURES:</w:t>
            </w:r>
            <w:r w:rsidRPr="00B3191B">
              <w:rPr>
                <w:rFonts w:ascii="Arial Narrow" w:hAnsi="Arial Narrow"/>
                <w:sz w:val="20"/>
              </w:rPr>
              <w:t xml:space="preserve"> If Contractor is an association, partnership or other joint business venture, required insurance shall be provided by one of the following methods:</w:t>
            </w:r>
          </w:p>
          <w:p w14:paraId="29FF9CBE" w14:textId="77777777" w:rsidR="00B3191B" w:rsidRPr="00B3191B" w:rsidRDefault="00B3191B">
            <w:pPr>
              <w:numPr>
                <w:ilvl w:val="0"/>
                <w:numId w:val="67"/>
              </w:numPr>
              <w:tabs>
                <w:tab w:val="num" w:pos="720"/>
              </w:tabs>
              <w:rPr>
                <w:rFonts w:ascii="Arial Narrow" w:hAnsi="Arial Narrow"/>
                <w:sz w:val="20"/>
              </w:rPr>
            </w:pPr>
            <w:r w:rsidRPr="00B3191B">
              <w:rPr>
                <w:rFonts w:ascii="Arial Narrow" w:hAnsi="Arial Narrow"/>
                <w:sz w:val="20"/>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4E2CECBB" w14:textId="77777777" w:rsidR="00B3191B" w:rsidRPr="00B3191B" w:rsidRDefault="00B3191B">
            <w:pPr>
              <w:numPr>
                <w:ilvl w:val="0"/>
                <w:numId w:val="69"/>
              </w:numPr>
              <w:rPr>
                <w:rFonts w:ascii="Arial Narrow" w:hAnsi="Arial Narrow"/>
                <w:sz w:val="20"/>
              </w:rPr>
            </w:pPr>
            <w:r w:rsidRPr="00B3191B">
              <w:rPr>
                <w:rFonts w:ascii="Arial Narrow" w:hAnsi="Arial Narrow"/>
                <w:sz w:val="20"/>
              </w:rPr>
              <w:t>Joint insurance program with the association, partnership or other joint business venture included as a “Named Insured”.</w:t>
            </w:r>
          </w:p>
          <w:p w14:paraId="2C829541" w14:textId="77777777" w:rsidR="00B3191B" w:rsidRPr="00B3191B" w:rsidRDefault="00B3191B">
            <w:pPr>
              <w:numPr>
                <w:ilvl w:val="0"/>
                <w:numId w:val="68"/>
              </w:numPr>
              <w:spacing w:after="80"/>
              <w:rPr>
                <w:rFonts w:ascii="Arial Narrow" w:hAnsi="Arial Narrow"/>
                <w:sz w:val="20"/>
              </w:rPr>
            </w:pPr>
            <w:r w:rsidRPr="00B3191B">
              <w:rPr>
                <w:rFonts w:ascii="Arial Narrow" w:hAnsi="Arial Narrow"/>
                <w:b/>
                <w:sz w:val="20"/>
              </w:rPr>
              <w:t xml:space="preserve">CANCELLATION OF INSURANCE: </w:t>
            </w:r>
            <w:r w:rsidRPr="00B3191B">
              <w:rPr>
                <w:rFonts w:ascii="Arial Narrow" w:hAnsi="Arial Narrow"/>
                <w:sz w:val="20"/>
              </w:rPr>
              <w:t xml:space="preserve">Each insurance policy required above shall provide that coverage shall not be cancelled, except with notice of cancellation provided to the County in accordance with policy terms and conditions.  </w:t>
            </w:r>
          </w:p>
          <w:p w14:paraId="28A4B7DB" w14:textId="77777777" w:rsidR="00B3191B" w:rsidRPr="00B3191B" w:rsidRDefault="00B3191B">
            <w:pPr>
              <w:numPr>
                <w:ilvl w:val="0"/>
                <w:numId w:val="68"/>
              </w:numPr>
              <w:spacing w:after="80"/>
              <w:rPr>
                <w:rFonts w:ascii="Arial Narrow" w:hAnsi="Arial Narrow"/>
                <w:spacing w:val="-4"/>
                <w:sz w:val="20"/>
              </w:rPr>
            </w:pPr>
            <w:r w:rsidRPr="00B3191B">
              <w:rPr>
                <w:rFonts w:ascii="Arial Narrow" w:hAnsi="Arial Narrow"/>
                <w:b/>
                <w:sz w:val="20"/>
              </w:rPr>
              <w:t>CERTIFICATE OF INSURANCE</w:t>
            </w:r>
            <w:r w:rsidRPr="00B3191B">
              <w:rPr>
                <w:rFonts w:ascii="Arial Narrow" w:hAnsi="Arial Narrow"/>
                <w:sz w:val="20"/>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4BAFB4D4" w14:textId="77777777" w:rsidR="00B3191B" w:rsidRPr="00B3191B" w:rsidRDefault="00B3191B" w:rsidP="00B3191B">
      <w:pPr>
        <w:ind w:left="-274"/>
        <w:jc w:val="both"/>
        <w:rPr>
          <w:rFonts w:ascii="Arial Narrow" w:hAnsi="Arial Narrow"/>
          <w:spacing w:val="-4"/>
          <w:sz w:val="20"/>
        </w:rPr>
      </w:pPr>
    </w:p>
    <w:p w14:paraId="2EB8F43F" w14:textId="77777777" w:rsidR="00B3191B" w:rsidRPr="00B3191B" w:rsidRDefault="00B3191B" w:rsidP="00B3191B">
      <w:pPr>
        <w:ind w:left="-274"/>
        <w:jc w:val="both"/>
        <w:rPr>
          <w:rFonts w:ascii="Arial Narrow" w:hAnsi="Arial Narrow"/>
          <w:spacing w:val="-4"/>
          <w:sz w:val="20"/>
          <w:szCs w:val="18"/>
        </w:rPr>
      </w:pPr>
    </w:p>
    <w:p w14:paraId="087ED674" w14:textId="77777777" w:rsidR="00B3191B" w:rsidRDefault="00B3191B" w:rsidP="00B3191B">
      <w:pPr>
        <w:spacing w:before="80"/>
        <w:ind w:left="-274"/>
        <w:rPr>
          <w:rFonts w:ascii="Arial Narrow" w:hAnsi="Arial Narrow"/>
          <w:sz w:val="16"/>
          <w:szCs w:val="18"/>
        </w:rPr>
      </w:pPr>
      <w:r w:rsidRPr="00B3191B">
        <w:rPr>
          <w:rFonts w:ascii="Arial Narrow" w:hAnsi="Arial Narrow"/>
          <w:sz w:val="16"/>
          <w:szCs w:val="18"/>
        </w:rPr>
        <w:t>Certificate C-2</w:t>
      </w:r>
      <w:r w:rsidRPr="00B3191B">
        <w:rPr>
          <w:rFonts w:ascii="Arial Narrow" w:hAnsi="Arial Narrow"/>
          <w:sz w:val="16"/>
          <w:szCs w:val="18"/>
        </w:rPr>
        <w:tab/>
      </w:r>
      <w:r w:rsidRPr="00B3191B">
        <w:rPr>
          <w:rFonts w:ascii="Arial Narrow" w:hAnsi="Arial Narrow"/>
          <w:sz w:val="16"/>
          <w:szCs w:val="18"/>
        </w:rPr>
        <w:tab/>
      </w:r>
      <w:r w:rsidRPr="00B3191B">
        <w:rPr>
          <w:rFonts w:ascii="Arial Narrow" w:hAnsi="Arial Narrow"/>
          <w:sz w:val="16"/>
          <w:szCs w:val="18"/>
        </w:rPr>
        <w:tab/>
      </w:r>
      <w:r w:rsidRPr="00B3191B">
        <w:rPr>
          <w:rFonts w:ascii="Arial Narrow" w:hAnsi="Arial Narrow"/>
          <w:sz w:val="16"/>
          <w:szCs w:val="18"/>
        </w:rPr>
        <w:tab/>
      </w:r>
      <w:r w:rsidRPr="00B3191B">
        <w:rPr>
          <w:rFonts w:ascii="Arial Narrow" w:hAnsi="Arial Narrow"/>
          <w:sz w:val="16"/>
          <w:szCs w:val="18"/>
        </w:rPr>
        <w:tab/>
      </w:r>
      <w:r w:rsidRPr="00B3191B">
        <w:rPr>
          <w:rFonts w:ascii="Arial Narrow" w:hAnsi="Arial Narrow"/>
          <w:sz w:val="16"/>
          <w:szCs w:val="18"/>
        </w:rPr>
        <w:tab/>
        <w:t xml:space="preserve">                   Page 1 of 1</w:t>
      </w:r>
      <w:r w:rsidRPr="00B3191B">
        <w:rPr>
          <w:rFonts w:ascii="Arial Narrow" w:hAnsi="Arial Narrow"/>
          <w:sz w:val="16"/>
          <w:szCs w:val="18"/>
        </w:rPr>
        <w:tab/>
      </w:r>
      <w:r w:rsidRPr="00B3191B">
        <w:rPr>
          <w:rFonts w:ascii="Arial Narrow" w:hAnsi="Arial Narrow"/>
          <w:sz w:val="16"/>
          <w:szCs w:val="18"/>
        </w:rPr>
        <w:tab/>
      </w:r>
      <w:r w:rsidRPr="00B3191B">
        <w:rPr>
          <w:rFonts w:ascii="Arial Narrow" w:hAnsi="Arial Narrow"/>
          <w:sz w:val="16"/>
          <w:szCs w:val="18"/>
        </w:rPr>
        <w:tab/>
      </w:r>
      <w:r w:rsidRPr="00B3191B">
        <w:rPr>
          <w:rFonts w:ascii="Arial Narrow" w:hAnsi="Arial Narrow"/>
          <w:sz w:val="16"/>
          <w:szCs w:val="18"/>
        </w:rPr>
        <w:tab/>
        <w:t xml:space="preserve">      Form 2001-1 (Rev. 03/31/20)</w:t>
      </w:r>
    </w:p>
    <w:p w14:paraId="2D1433B7" w14:textId="77777777" w:rsidR="004C3B35" w:rsidRDefault="004C3B35" w:rsidP="00B3191B">
      <w:pPr>
        <w:spacing w:before="80"/>
        <w:ind w:left="-274"/>
        <w:rPr>
          <w:rFonts w:ascii="Arial Narrow" w:hAnsi="Arial Narrow"/>
          <w:sz w:val="16"/>
          <w:szCs w:val="18"/>
        </w:rPr>
      </w:pPr>
    </w:p>
    <w:p w14:paraId="7A52C9C9" w14:textId="77777777" w:rsidR="004C3B35" w:rsidRDefault="004C3B35" w:rsidP="00B3191B">
      <w:pPr>
        <w:spacing w:before="80"/>
        <w:ind w:left="-274"/>
        <w:rPr>
          <w:rFonts w:ascii="Arial Narrow" w:hAnsi="Arial Narrow"/>
          <w:sz w:val="16"/>
          <w:szCs w:val="18"/>
        </w:rPr>
      </w:pPr>
    </w:p>
    <w:p w14:paraId="6D140E72" w14:textId="77777777" w:rsidR="004C3B35" w:rsidRDefault="004C3B35" w:rsidP="00B3191B">
      <w:pPr>
        <w:spacing w:before="80"/>
        <w:ind w:left="-274"/>
        <w:rPr>
          <w:rFonts w:ascii="Times New Roman" w:hAnsi="Times New Roman"/>
          <w:sz w:val="22"/>
          <w:szCs w:val="22"/>
        </w:rPr>
        <w:sectPr w:rsidR="004C3B35" w:rsidSect="00E71C59">
          <w:footerReference w:type="default" r:id="rId103"/>
          <w:headerReference w:type="first" r:id="rId104"/>
          <w:footerReference w:type="first" r:id="rId105"/>
          <w:pgSz w:w="12240" w:h="15840" w:code="1"/>
          <w:pgMar w:top="810" w:right="1080" w:bottom="1440" w:left="1080" w:header="576" w:footer="576" w:gutter="0"/>
          <w:pgNumType w:start="1"/>
          <w:cols w:space="720"/>
          <w:formProt w:val="0"/>
          <w:titlePg/>
          <w:docGrid w:linePitch="354"/>
        </w:sectPr>
      </w:pPr>
    </w:p>
    <w:p w14:paraId="25DA15BA" w14:textId="77777777" w:rsidR="004C3B35" w:rsidRPr="00B3191B" w:rsidRDefault="004C3B35" w:rsidP="00B3191B">
      <w:pPr>
        <w:spacing w:before="80"/>
        <w:ind w:left="-274"/>
        <w:rPr>
          <w:rFonts w:ascii="Times New Roman" w:hAnsi="Times New Roman"/>
          <w:sz w:val="22"/>
          <w:szCs w:val="22"/>
        </w:rPr>
      </w:pPr>
    </w:p>
    <w:p w14:paraId="716287F5" w14:textId="77777777" w:rsidR="005F4C45" w:rsidRPr="0072576F" w:rsidRDefault="005F4C45" w:rsidP="00266DFB">
      <w:pPr>
        <w:pStyle w:val="PlainText"/>
        <w:rPr>
          <w:rFonts w:asciiTheme="minorHAnsi" w:hAnsiTheme="minorHAnsi" w:cstheme="minorHAnsi"/>
          <w:b/>
          <w:color w:val="FFFFFF"/>
          <w:sz w:val="24"/>
          <w:szCs w:val="24"/>
        </w:rPr>
      </w:pPr>
    </w:p>
    <w:p w14:paraId="1543B1BB" w14:textId="77777777" w:rsidR="004C3B35" w:rsidRPr="0072576F" w:rsidRDefault="004C3B35" w:rsidP="004C3B35">
      <w:pPr>
        <w:pStyle w:val="Heading3"/>
        <w:spacing w:after="240"/>
        <w:rPr>
          <w:rFonts w:asciiTheme="minorHAnsi" w:hAnsiTheme="minorHAnsi" w:cstheme="minorHAnsi"/>
          <w:sz w:val="28"/>
          <w:szCs w:val="28"/>
        </w:rPr>
      </w:pPr>
      <w:bookmarkStart w:id="119" w:name="FedProvisions"/>
      <w:bookmarkStart w:id="120" w:name="_Hlk101547908"/>
      <w:r w:rsidRPr="0072576F">
        <w:rPr>
          <w:rFonts w:asciiTheme="minorHAnsi" w:hAnsiTheme="minorHAnsi" w:cstheme="minorHAnsi"/>
          <w:sz w:val="28"/>
          <w:szCs w:val="28"/>
        </w:rPr>
        <w:t xml:space="preserve">EXHIBIT B </w:t>
      </w:r>
    </w:p>
    <w:bookmarkEnd w:id="119"/>
    <w:p w14:paraId="61060A14" w14:textId="77777777" w:rsidR="004C3B35" w:rsidRPr="0072576F" w:rsidRDefault="004C3B35" w:rsidP="004C3B35">
      <w:pPr>
        <w:pStyle w:val="PlainText"/>
        <w:spacing w:after="240"/>
        <w:jc w:val="center"/>
        <w:rPr>
          <w:rFonts w:asciiTheme="minorHAnsi" w:hAnsiTheme="minorHAnsi" w:cstheme="minorHAnsi"/>
          <w:b/>
        </w:rPr>
      </w:pPr>
      <w:r w:rsidRPr="0072576F">
        <w:rPr>
          <w:rFonts w:asciiTheme="minorHAnsi" w:hAnsiTheme="minorHAnsi" w:cstheme="minorHAnsi"/>
          <w:b/>
          <w:sz w:val="28"/>
          <w:szCs w:val="28"/>
        </w:rPr>
        <w:t>ADDITIONAL CONTRACT PROVISIONS – FEDERAL PROVISION</w:t>
      </w:r>
    </w:p>
    <w:p w14:paraId="671C5EF5" w14:textId="77777777" w:rsidR="004C3B35" w:rsidRPr="0072576F" w:rsidRDefault="004C3B35" w:rsidP="004C3B35">
      <w:pPr>
        <w:spacing w:after="240"/>
        <w:rPr>
          <w:rFonts w:cstheme="minorHAnsi"/>
          <w:sz w:val="22"/>
          <w:szCs w:val="22"/>
        </w:rPr>
      </w:pPr>
      <w:r w:rsidRPr="0072576F">
        <w:rPr>
          <w:rFonts w:cstheme="minorHAns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4673BD96" w14:textId="77777777" w:rsidR="004C3B35" w:rsidRPr="0072576F" w:rsidRDefault="004C3B35" w:rsidP="004C3B35">
      <w:pPr>
        <w:spacing w:after="240"/>
        <w:rPr>
          <w:rFonts w:cstheme="minorHAnsi"/>
          <w:b/>
          <w:bCs/>
          <w:sz w:val="22"/>
          <w:szCs w:val="22"/>
        </w:rPr>
      </w:pPr>
      <w:r w:rsidRPr="0072576F">
        <w:rPr>
          <w:rFonts w:cstheme="minorHAnsi"/>
          <w:sz w:val="22"/>
          <w:szCs w:val="22"/>
        </w:rPr>
        <w:t>I.</w:t>
      </w:r>
      <w:r w:rsidRPr="0072576F">
        <w:rPr>
          <w:rFonts w:cstheme="minorHAnsi"/>
          <w:b/>
          <w:bCs/>
          <w:sz w:val="22"/>
          <w:szCs w:val="22"/>
        </w:rPr>
        <w:t xml:space="preserve"> </w:t>
      </w:r>
      <w:r w:rsidRPr="0072576F">
        <w:rPr>
          <w:rFonts w:cstheme="minorHAnsi"/>
          <w:b/>
          <w:bCs/>
          <w:sz w:val="22"/>
          <w:szCs w:val="22"/>
        </w:rPr>
        <w:tab/>
        <w:t>General Provisions</w:t>
      </w:r>
    </w:p>
    <w:p w14:paraId="613D0280" w14:textId="77777777" w:rsidR="004C3B35" w:rsidRPr="0072576F" w:rsidRDefault="004C3B35">
      <w:pPr>
        <w:numPr>
          <w:ilvl w:val="0"/>
          <w:numId w:val="20"/>
        </w:numPr>
        <w:spacing w:after="240"/>
        <w:ind w:left="1440" w:hanging="720"/>
        <w:rPr>
          <w:rFonts w:cstheme="minorHAnsi"/>
          <w:color w:val="000000"/>
          <w:sz w:val="22"/>
          <w:szCs w:val="22"/>
          <w:shd w:val="clear" w:color="auto" w:fill="FFFFFF"/>
        </w:rPr>
      </w:pPr>
      <w:r w:rsidRPr="0072576F">
        <w:rPr>
          <w:rFonts w:cstheme="minorHAnsi"/>
          <w:b/>
          <w:bCs/>
          <w:sz w:val="22"/>
          <w:szCs w:val="22"/>
        </w:rPr>
        <w:t xml:space="preserve">Remedies.  </w:t>
      </w:r>
      <w:bookmarkStart w:id="121" w:name="_Hlk37762764"/>
      <w:r w:rsidRPr="0072576F">
        <w:rPr>
          <w:rFonts w:cstheme="minorHAnsi"/>
          <w:sz w:val="22"/>
          <w:szCs w:val="22"/>
          <w:shd w:val="clear" w:color="auto" w:fill="FFFFFF"/>
        </w:rPr>
        <w:t xml:space="preserve">In the event of a breach by Contractor of any term or provision of this Agreement, the County shall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shall waive the defense that a remedy at law would be adequate.  </w:t>
      </w:r>
      <w:r w:rsidRPr="0072576F">
        <w:rPr>
          <w:rFonts w:cstheme="minorHAns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21"/>
    </w:p>
    <w:p w14:paraId="7C95CEA0" w14:textId="77777777" w:rsidR="004C3B35" w:rsidRPr="0072576F" w:rsidRDefault="004C3B35">
      <w:pPr>
        <w:numPr>
          <w:ilvl w:val="0"/>
          <w:numId w:val="20"/>
        </w:numPr>
        <w:spacing w:after="240"/>
        <w:ind w:left="1440" w:hanging="720"/>
        <w:rPr>
          <w:rFonts w:cstheme="minorHAnsi"/>
          <w:color w:val="000000"/>
          <w:sz w:val="22"/>
          <w:szCs w:val="22"/>
          <w:shd w:val="clear" w:color="auto" w:fill="FFFFFF"/>
        </w:rPr>
      </w:pPr>
      <w:r w:rsidRPr="0072576F">
        <w:rPr>
          <w:rFonts w:cstheme="minorHAnsi"/>
          <w:b/>
          <w:bCs/>
          <w:sz w:val="22"/>
          <w:szCs w:val="22"/>
        </w:rPr>
        <w:t xml:space="preserve">Termination.  </w:t>
      </w:r>
      <w:r w:rsidRPr="0072576F">
        <w:rPr>
          <w:rFonts w:cstheme="minorHAns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shall be entitled to payment for services provided hereunder prior to the effective date of said suspension, termination, or abandonment, but in no event shall Contractor be entitled to more than the not to exceed amount of the Contract, or if applicable, the portion of the Contract being terminated.     </w:t>
      </w:r>
    </w:p>
    <w:p w14:paraId="1A24C012" w14:textId="77777777" w:rsidR="004C3B35" w:rsidRPr="0072576F" w:rsidRDefault="004C3B35">
      <w:pPr>
        <w:numPr>
          <w:ilvl w:val="0"/>
          <w:numId w:val="20"/>
        </w:numPr>
        <w:spacing w:after="240"/>
        <w:ind w:left="1440" w:hanging="720"/>
        <w:rPr>
          <w:rFonts w:cstheme="minorHAnsi"/>
          <w:color w:val="000000"/>
          <w:sz w:val="22"/>
          <w:szCs w:val="22"/>
          <w:shd w:val="clear" w:color="auto" w:fill="FFFFFF"/>
        </w:rPr>
      </w:pPr>
      <w:r w:rsidRPr="0072576F">
        <w:rPr>
          <w:rFonts w:cstheme="minorHAnsi"/>
          <w:b/>
          <w:bCs/>
          <w:sz w:val="22"/>
          <w:szCs w:val="22"/>
        </w:rPr>
        <w:t>Equal Employment Opportunity</w:t>
      </w:r>
      <w:r w:rsidRPr="0072576F">
        <w:rPr>
          <w:rFonts w:cstheme="minorHAnsi"/>
          <w:sz w:val="22"/>
          <w:szCs w:val="22"/>
        </w:rPr>
        <w:t>.  During the performance of this contract, Contractor agrees as follows:</w:t>
      </w:r>
    </w:p>
    <w:p w14:paraId="0EE93468" w14:textId="77777777" w:rsidR="004C3B35" w:rsidRPr="0072576F" w:rsidRDefault="004C3B35">
      <w:pPr>
        <w:numPr>
          <w:ilvl w:val="0"/>
          <w:numId w:val="21"/>
        </w:numPr>
        <w:spacing w:after="240"/>
        <w:ind w:left="2160" w:hanging="720"/>
        <w:rPr>
          <w:rFonts w:cstheme="minorHAnsi"/>
          <w:sz w:val="22"/>
          <w:szCs w:val="22"/>
        </w:rPr>
      </w:pPr>
      <w:r w:rsidRPr="0072576F">
        <w:rPr>
          <w:rFonts w:cstheme="minorHAnsi"/>
          <w:sz w:val="22"/>
          <w:szCs w:val="22"/>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238C204C" w14:textId="77777777" w:rsidR="004C3B35" w:rsidRPr="0072576F" w:rsidRDefault="004C3B35">
      <w:pPr>
        <w:numPr>
          <w:ilvl w:val="0"/>
          <w:numId w:val="21"/>
        </w:numPr>
        <w:spacing w:after="240"/>
        <w:ind w:left="2160" w:hanging="720"/>
        <w:rPr>
          <w:rFonts w:cstheme="minorHAnsi"/>
          <w:sz w:val="22"/>
          <w:szCs w:val="22"/>
        </w:rPr>
      </w:pPr>
      <w:r w:rsidRPr="0072576F">
        <w:rPr>
          <w:rFonts w:cstheme="minorHAnsi"/>
          <w:sz w:val="22"/>
          <w:szCs w:val="22"/>
        </w:rPr>
        <w:t xml:space="preserve">The Contractor will, in all solicitations or advertisements for employees placed by or on behalf of the Contractor, state that all qualified applicants will receive consideration for </w:t>
      </w:r>
      <w:r w:rsidRPr="0072576F">
        <w:rPr>
          <w:rFonts w:cstheme="minorHAnsi"/>
          <w:sz w:val="22"/>
          <w:szCs w:val="22"/>
        </w:rPr>
        <w:lastRenderedPageBreak/>
        <w:t>employment without regard to race, color, religion, sex, sexual orientation, gender identity, or national origin.</w:t>
      </w:r>
    </w:p>
    <w:p w14:paraId="51BFC505" w14:textId="77777777" w:rsidR="004C3B35" w:rsidRPr="0072576F" w:rsidRDefault="004C3B35">
      <w:pPr>
        <w:numPr>
          <w:ilvl w:val="0"/>
          <w:numId w:val="21"/>
        </w:numPr>
        <w:spacing w:after="240"/>
        <w:ind w:left="2160" w:hanging="720"/>
        <w:rPr>
          <w:rFonts w:cstheme="minorHAnsi"/>
          <w:sz w:val="22"/>
          <w:szCs w:val="22"/>
        </w:rPr>
      </w:pPr>
      <w:r w:rsidRPr="0072576F">
        <w:rPr>
          <w:rFonts w:cstheme="minorHAnsi"/>
          <w:sz w:val="22"/>
          <w:szCs w:val="22"/>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4F6409C" w14:textId="77777777" w:rsidR="004C3B35" w:rsidRPr="0072576F" w:rsidRDefault="004C3B35">
      <w:pPr>
        <w:numPr>
          <w:ilvl w:val="0"/>
          <w:numId w:val="21"/>
        </w:numPr>
        <w:spacing w:after="240"/>
        <w:ind w:left="2160" w:hanging="720"/>
        <w:rPr>
          <w:rFonts w:cstheme="minorHAnsi"/>
          <w:sz w:val="22"/>
          <w:szCs w:val="22"/>
        </w:rPr>
      </w:pPr>
      <w:r w:rsidRPr="0072576F">
        <w:rPr>
          <w:rFonts w:cstheme="minorHAnsi"/>
          <w:sz w:val="22"/>
          <w:szCs w:val="22"/>
        </w:rPr>
        <w:t>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shall post copies of the notice in conspicuous places available to employees and applicants for employment.</w:t>
      </w:r>
    </w:p>
    <w:p w14:paraId="36197AD0" w14:textId="77777777" w:rsidR="004C3B35" w:rsidRPr="0072576F" w:rsidRDefault="004C3B35">
      <w:pPr>
        <w:numPr>
          <w:ilvl w:val="0"/>
          <w:numId w:val="21"/>
        </w:numPr>
        <w:spacing w:after="240"/>
        <w:ind w:left="2160" w:hanging="720"/>
        <w:rPr>
          <w:rFonts w:cstheme="minorHAnsi"/>
          <w:sz w:val="22"/>
          <w:szCs w:val="22"/>
        </w:rPr>
      </w:pPr>
      <w:r w:rsidRPr="0072576F">
        <w:rPr>
          <w:rFonts w:cstheme="minorHAnsi"/>
          <w:sz w:val="22"/>
          <w:szCs w:val="22"/>
        </w:rPr>
        <w:t>The Contractor will comply with all provisions of Executive Order 11246 of September 24, 1965, and of the rules, regulations, and relevant orders of the Secretary of Labor.</w:t>
      </w:r>
    </w:p>
    <w:p w14:paraId="0A8944BF" w14:textId="77777777" w:rsidR="004C3B35" w:rsidRPr="0072576F" w:rsidRDefault="004C3B35">
      <w:pPr>
        <w:numPr>
          <w:ilvl w:val="0"/>
          <w:numId w:val="21"/>
        </w:numPr>
        <w:spacing w:after="240"/>
        <w:ind w:left="2160" w:hanging="720"/>
        <w:rPr>
          <w:rFonts w:cstheme="minorHAnsi"/>
          <w:sz w:val="22"/>
          <w:szCs w:val="22"/>
        </w:rPr>
      </w:pPr>
      <w:r w:rsidRPr="0072576F">
        <w:rPr>
          <w:rFonts w:cstheme="minorHAns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4F1F1C4B" w14:textId="77777777" w:rsidR="004C3B35" w:rsidRPr="0072576F" w:rsidRDefault="004C3B35">
      <w:pPr>
        <w:numPr>
          <w:ilvl w:val="0"/>
          <w:numId w:val="21"/>
        </w:numPr>
        <w:spacing w:after="240"/>
        <w:ind w:left="2160" w:hanging="720"/>
        <w:rPr>
          <w:rFonts w:cstheme="minorHAnsi"/>
          <w:sz w:val="22"/>
          <w:szCs w:val="22"/>
        </w:rPr>
      </w:pPr>
      <w:r w:rsidRPr="0072576F">
        <w:rPr>
          <w:rFonts w:cstheme="minorHAns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778D38F7" w14:textId="77777777" w:rsidR="004C3B35" w:rsidRPr="0072576F" w:rsidRDefault="004C3B35">
      <w:pPr>
        <w:numPr>
          <w:ilvl w:val="0"/>
          <w:numId w:val="21"/>
        </w:numPr>
        <w:spacing w:after="240"/>
        <w:ind w:left="2160" w:hanging="720"/>
        <w:rPr>
          <w:rFonts w:cstheme="minorHAnsi"/>
          <w:sz w:val="22"/>
          <w:szCs w:val="22"/>
        </w:rPr>
      </w:pPr>
      <w:r w:rsidRPr="0072576F">
        <w:rPr>
          <w:rFonts w:cstheme="minorHAnsi"/>
          <w:sz w:val="22"/>
          <w:szCs w:val="22"/>
        </w:rP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7FCF661F" w14:textId="77777777" w:rsidR="004C3B35" w:rsidRPr="0072576F" w:rsidRDefault="004C3B35" w:rsidP="004C3B35">
      <w:pPr>
        <w:spacing w:after="240"/>
        <w:ind w:left="2160"/>
        <w:rPr>
          <w:rFonts w:cstheme="minorHAnsi"/>
          <w:sz w:val="22"/>
          <w:szCs w:val="22"/>
        </w:rPr>
      </w:pPr>
      <w:r w:rsidRPr="0072576F">
        <w:rPr>
          <w:rFonts w:cstheme="minorHAnsi"/>
          <w:sz w:val="22"/>
          <w:szCs w:val="22"/>
        </w:rPr>
        <w:lastRenderedPageBreak/>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528D9FFB" w14:textId="77777777" w:rsidR="004C3B35" w:rsidRPr="0072576F" w:rsidRDefault="004C3B35" w:rsidP="004C3B35">
      <w:pPr>
        <w:spacing w:after="240"/>
        <w:ind w:left="2160"/>
        <w:rPr>
          <w:rFonts w:cstheme="minorHAnsi"/>
          <w:sz w:val="22"/>
          <w:szCs w:val="22"/>
        </w:rPr>
      </w:pPr>
      <w:r w:rsidRPr="0072576F">
        <w:rPr>
          <w:rFonts w:cstheme="minorHAns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1E3F4F9B" w14:textId="77777777" w:rsidR="004C3B35" w:rsidRPr="0072576F" w:rsidRDefault="004C3B35" w:rsidP="004C3B35">
      <w:pPr>
        <w:spacing w:after="240"/>
        <w:ind w:left="2160"/>
        <w:rPr>
          <w:rFonts w:cstheme="minorHAnsi"/>
          <w:sz w:val="22"/>
          <w:szCs w:val="22"/>
        </w:rPr>
      </w:pPr>
      <w:r w:rsidRPr="0072576F">
        <w:rPr>
          <w:rFonts w:cstheme="minorHAns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7DDDA49A" w14:textId="77777777" w:rsidR="004C3B35" w:rsidRPr="0072576F" w:rsidRDefault="004C3B35" w:rsidP="004C3B35">
      <w:pPr>
        <w:spacing w:after="240"/>
        <w:ind w:left="2160"/>
        <w:rPr>
          <w:rFonts w:cstheme="minorHAnsi"/>
          <w:sz w:val="22"/>
          <w:szCs w:val="22"/>
        </w:rPr>
      </w:pPr>
      <w:r w:rsidRPr="0072576F">
        <w:rPr>
          <w:rFonts w:cstheme="minorHAnsi"/>
          <w:sz w:val="22"/>
          <w:szCs w:val="22"/>
        </w:rPr>
        <w:t xml:space="preserve">These provisions are included in addition to the Equal Employment Opportunity Practices Provisions in the General Terms and Conditions and Contractor shall abide by both provisions. </w:t>
      </w:r>
    </w:p>
    <w:p w14:paraId="3B00AA19" w14:textId="77777777" w:rsidR="004C3B35" w:rsidRPr="0072576F" w:rsidRDefault="004C3B35">
      <w:pPr>
        <w:numPr>
          <w:ilvl w:val="0"/>
          <w:numId w:val="20"/>
        </w:numPr>
        <w:spacing w:after="240"/>
        <w:ind w:left="1440" w:hanging="720"/>
        <w:rPr>
          <w:rFonts w:cstheme="minorHAnsi"/>
          <w:sz w:val="22"/>
          <w:szCs w:val="22"/>
        </w:rPr>
      </w:pPr>
      <w:r w:rsidRPr="0072576F">
        <w:rPr>
          <w:rFonts w:cstheme="minorHAnsi"/>
          <w:b/>
          <w:bCs/>
          <w:sz w:val="22"/>
          <w:szCs w:val="22"/>
        </w:rPr>
        <w:t>Rights to Inventions Made Under a Contract or Agreement.</w:t>
      </w:r>
      <w:r w:rsidRPr="0072576F">
        <w:rPr>
          <w:rFonts w:cstheme="minorHAns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shall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238A4831" w14:textId="77777777" w:rsidR="004C3B35" w:rsidRPr="0072576F" w:rsidRDefault="004C3B35">
      <w:pPr>
        <w:numPr>
          <w:ilvl w:val="0"/>
          <w:numId w:val="20"/>
        </w:numPr>
        <w:spacing w:after="240"/>
        <w:ind w:left="1440" w:hanging="720"/>
        <w:rPr>
          <w:rFonts w:cstheme="minorHAnsi"/>
          <w:sz w:val="22"/>
          <w:szCs w:val="22"/>
        </w:rPr>
      </w:pPr>
      <w:r w:rsidRPr="0072576F">
        <w:rPr>
          <w:rFonts w:cstheme="minorHAnsi"/>
          <w:b/>
          <w:bCs/>
          <w:sz w:val="22"/>
          <w:szCs w:val="22"/>
        </w:rPr>
        <w:lastRenderedPageBreak/>
        <w:t>Clean Air Act and the Federal Water Pollution Control Act</w:t>
      </w:r>
      <w:r w:rsidRPr="0072576F">
        <w:rPr>
          <w:rFonts w:cstheme="minorHAnsi"/>
          <w:sz w:val="22"/>
          <w:szCs w:val="22"/>
        </w:rPr>
        <w:t>. The following provisions apply for all contracts in excess of $150,000:</w:t>
      </w:r>
    </w:p>
    <w:p w14:paraId="0B0041BE" w14:textId="77777777" w:rsidR="004C3B35" w:rsidRPr="0072576F" w:rsidRDefault="004C3B35">
      <w:pPr>
        <w:numPr>
          <w:ilvl w:val="1"/>
          <w:numId w:val="20"/>
        </w:numPr>
        <w:spacing w:after="240"/>
        <w:ind w:left="2160" w:hanging="720"/>
        <w:rPr>
          <w:rFonts w:cstheme="minorHAnsi"/>
          <w:sz w:val="22"/>
          <w:szCs w:val="22"/>
        </w:rPr>
      </w:pPr>
      <w:r w:rsidRPr="0072576F">
        <w:rPr>
          <w:rFonts w:cstheme="minorHAnsi"/>
          <w:b/>
          <w:bCs/>
          <w:sz w:val="22"/>
          <w:szCs w:val="22"/>
        </w:rPr>
        <w:t xml:space="preserve">Clean Air Act </w:t>
      </w:r>
      <w:r w:rsidRPr="0072576F">
        <w:rPr>
          <w:rFonts w:cstheme="minorHAnsi"/>
          <w:sz w:val="22"/>
          <w:szCs w:val="22"/>
        </w:rPr>
        <w:t>(42 U.S.C. 7401–7671q).</w:t>
      </w:r>
      <w:r w:rsidRPr="0072576F">
        <w:rPr>
          <w:rFonts w:cstheme="minorHAnsi"/>
          <w:b/>
          <w:bCs/>
          <w:sz w:val="22"/>
          <w:szCs w:val="22"/>
        </w:rPr>
        <w:t xml:space="preserve"> </w:t>
      </w:r>
    </w:p>
    <w:p w14:paraId="23E6C382" w14:textId="77777777" w:rsidR="004C3B35" w:rsidRPr="0072576F" w:rsidRDefault="004C3B35">
      <w:pPr>
        <w:numPr>
          <w:ilvl w:val="2"/>
          <w:numId w:val="22"/>
        </w:numPr>
        <w:spacing w:after="240"/>
        <w:ind w:left="2880" w:hanging="720"/>
        <w:rPr>
          <w:rFonts w:cstheme="minorHAnsi"/>
          <w:sz w:val="22"/>
          <w:szCs w:val="22"/>
        </w:rPr>
      </w:pPr>
      <w:r w:rsidRPr="0072576F">
        <w:rPr>
          <w:rFonts w:cstheme="minorHAnsi"/>
          <w:sz w:val="22"/>
          <w:szCs w:val="22"/>
        </w:rPr>
        <w:t xml:space="preserve">The Contractor agrees to comply with all applicable standards, orders or regulations issued pursuant to the Clean Air Act, as amended, 42 U.S.C. § 7401 et seq. </w:t>
      </w:r>
    </w:p>
    <w:p w14:paraId="66E70F84" w14:textId="77777777" w:rsidR="004C3B35" w:rsidRPr="0072576F" w:rsidRDefault="004C3B35">
      <w:pPr>
        <w:numPr>
          <w:ilvl w:val="2"/>
          <w:numId w:val="22"/>
        </w:numPr>
        <w:spacing w:after="240"/>
        <w:ind w:left="2880" w:hanging="720"/>
        <w:rPr>
          <w:rFonts w:cstheme="minorHAnsi"/>
          <w:sz w:val="22"/>
          <w:szCs w:val="22"/>
        </w:rPr>
      </w:pPr>
      <w:r w:rsidRPr="0072576F">
        <w:rPr>
          <w:rFonts w:cstheme="minorHAns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494B2B1F" w14:textId="77777777" w:rsidR="004C3B35" w:rsidRPr="0072576F" w:rsidRDefault="004C3B35">
      <w:pPr>
        <w:numPr>
          <w:ilvl w:val="2"/>
          <w:numId w:val="22"/>
        </w:numPr>
        <w:spacing w:after="240"/>
        <w:ind w:left="2880" w:hanging="720"/>
        <w:rPr>
          <w:rFonts w:cstheme="minorHAnsi"/>
          <w:sz w:val="22"/>
          <w:szCs w:val="22"/>
        </w:rPr>
      </w:pPr>
      <w:r w:rsidRPr="0072576F">
        <w:rPr>
          <w:rFonts w:cstheme="minorHAnsi"/>
          <w:sz w:val="22"/>
          <w:szCs w:val="22"/>
        </w:rPr>
        <w:t xml:space="preserve">The Contractor agrees to include these requirements in each subcontract exceeding $150,000 financed in whole or in part with Federal assistance. </w:t>
      </w:r>
    </w:p>
    <w:p w14:paraId="63C21AE1" w14:textId="77777777" w:rsidR="004C3B35" w:rsidRPr="0072576F" w:rsidRDefault="004C3B35">
      <w:pPr>
        <w:numPr>
          <w:ilvl w:val="1"/>
          <w:numId w:val="22"/>
        </w:numPr>
        <w:spacing w:after="240"/>
        <w:ind w:left="2160" w:hanging="720"/>
        <w:rPr>
          <w:rFonts w:cstheme="minorHAnsi"/>
          <w:sz w:val="22"/>
          <w:szCs w:val="22"/>
        </w:rPr>
      </w:pPr>
      <w:r w:rsidRPr="0072576F">
        <w:rPr>
          <w:rFonts w:cstheme="minorHAnsi"/>
          <w:b/>
          <w:bCs/>
          <w:sz w:val="22"/>
          <w:szCs w:val="22"/>
        </w:rPr>
        <w:t xml:space="preserve">Federal Water Pollution Control Act </w:t>
      </w:r>
      <w:r w:rsidRPr="0072576F">
        <w:rPr>
          <w:rFonts w:cstheme="minorHAnsi"/>
          <w:sz w:val="22"/>
          <w:szCs w:val="22"/>
        </w:rPr>
        <w:t xml:space="preserve">(33 U.S.C. 1251–1387). </w:t>
      </w:r>
    </w:p>
    <w:p w14:paraId="288E02AE" w14:textId="77777777" w:rsidR="004C3B35" w:rsidRPr="0072576F" w:rsidRDefault="004C3B35">
      <w:pPr>
        <w:pStyle w:val="Default"/>
        <w:numPr>
          <w:ilvl w:val="5"/>
          <w:numId w:val="33"/>
        </w:numPr>
        <w:spacing w:after="240"/>
        <w:ind w:left="2880"/>
        <w:rPr>
          <w:rFonts w:asciiTheme="minorHAnsi" w:hAnsiTheme="minorHAnsi" w:cstheme="minorHAnsi"/>
          <w:sz w:val="22"/>
          <w:szCs w:val="22"/>
        </w:rPr>
      </w:pPr>
      <w:r w:rsidRPr="0072576F">
        <w:rPr>
          <w:rFonts w:asciiTheme="minorHAnsi" w:hAnsiTheme="minorHAnsi" w:cstheme="minorHAnsi"/>
          <w:sz w:val="22"/>
          <w:szCs w:val="22"/>
        </w:rPr>
        <w:t xml:space="preserve">The Contractor agrees to comply with all applicable standards, orders, or regulations issued pursuant to the Federal Water Pollution Control Act, as amended, 33 U.S.C. 1251 et seq. </w:t>
      </w:r>
    </w:p>
    <w:p w14:paraId="6B0997FD" w14:textId="77777777" w:rsidR="004C3B35" w:rsidRPr="0072576F" w:rsidRDefault="004C3B35">
      <w:pPr>
        <w:pStyle w:val="Default"/>
        <w:numPr>
          <w:ilvl w:val="5"/>
          <w:numId w:val="33"/>
        </w:numPr>
        <w:spacing w:after="240"/>
        <w:ind w:left="2880"/>
        <w:rPr>
          <w:rFonts w:asciiTheme="minorHAnsi" w:hAnsiTheme="minorHAnsi" w:cstheme="minorHAnsi"/>
          <w:sz w:val="22"/>
          <w:szCs w:val="22"/>
        </w:rPr>
      </w:pPr>
      <w:r w:rsidRPr="0072576F">
        <w:rPr>
          <w:rFonts w:asciiTheme="minorHAnsi" w:hAnsiTheme="minorHAnsi" w:cstheme="minorHAnsi"/>
          <w:sz w:val="22"/>
          <w:szCs w:val="22"/>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6A18A963" w14:textId="77777777" w:rsidR="004C3B35" w:rsidRPr="0072576F" w:rsidRDefault="004C3B35">
      <w:pPr>
        <w:pStyle w:val="Default"/>
        <w:numPr>
          <w:ilvl w:val="5"/>
          <w:numId w:val="33"/>
        </w:numPr>
        <w:spacing w:after="240"/>
        <w:ind w:left="2880"/>
        <w:rPr>
          <w:rFonts w:asciiTheme="minorHAnsi" w:hAnsiTheme="minorHAnsi" w:cstheme="minorHAnsi"/>
          <w:sz w:val="22"/>
          <w:szCs w:val="22"/>
        </w:rPr>
      </w:pPr>
      <w:r w:rsidRPr="0072576F">
        <w:rPr>
          <w:rFonts w:asciiTheme="minorHAnsi" w:hAnsiTheme="minorHAnsi" w:cstheme="minorHAnsi"/>
          <w:sz w:val="22"/>
          <w:szCs w:val="22"/>
        </w:rPr>
        <w:t xml:space="preserve">The Contractor agrees to include these requirements in each subcontract exceeding $150,000 financed in whole or in part with Federal assistance. </w:t>
      </w:r>
    </w:p>
    <w:p w14:paraId="4F272B22" w14:textId="77777777" w:rsidR="004C3B35" w:rsidRPr="0072576F" w:rsidRDefault="004C3B35">
      <w:pPr>
        <w:numPr>
          <w:ilvl w:val="0"/>
          <w:numId w:val="20"/>
        </w:numPr>
        <w:spacing w:after="240"/>
        <w:ind w:left="1440" w:hanging="720"/>
        <w:rPr>
          <w:rFonts w:cstheme="minorHAnsi"/>
          <w:sz w:val="22"/>
          <w:szCs w:val="22"/>
        </w:rPr>
      </w:pPr>
      <w:r w:rsidRPr="0072576F">
        <w:rPr>
          <w:rFonts w:cstheme="minorHAnsi"/>
          <w:b/>
          <w:bCs/>
          <w:sz w:val="22"/>
          <w:szCs w:val="22"/>
        </w:rPr>
        <w:t>Debarment and Suspension.</w:t>
      </w:r>
      <w:r w:rsidRPr="0072576F">
        <w:rPr>
          <w:rFonts w:cstheme="minorHAnsi"/>
          <w:sz w:val="22"/>
          <w:szCs w:val="22"/>
        </w:rPr>
        <w:t xml:space="preserve">  In addition to the debarment and suspension requirements in the General Terms and Conditions and executed Debarment certificate, the following terms shall apply: </w:t>
      </w:r>
    </w:p>
    <w:p w14:paraId="2CAE8DF8" w14:textId="77777777" w:rsidR="004C3B35" w:rsidRPr="0072576F" w:rsidRDefault="004C3B35">
      <w:pPr>
        <w:pStyle w:val="Default"/>
        <w:numPr>
          <w:ilvl w:val="0"/>
          <w:numId w:val="32"/>
        </w:numPr>
        <w:spacing w:after="240"/>
        <w:ind w:left="2160" w:hanging="720"/>
        <w:rPr>
          <w:rFonts w:asciiTheme="minorHAnsi" w:hAnsiTheme="minorHAnsi" w:cstheme="minorHAnsi"/>
          <w:sz w:val="22"/>
          <w:szCs w:val="22"/>
        </w:rPr>
      </w:pPr>
      <w:r w:rsidRPr="0072576F">
        <w:rPr>
          <w:rFonts w:asciiTheme="minorHAnsi" w:hAnsiTheme="minorHAnsi" w:cstheme="minorHAnsi"/>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3F893C09" w14:textId="77777777" w:rsidR="004C3B35" w:rsidRPr="0072576F" w:rsidRDefault="004C3B35">
      <w:pPr>
        <w:pStyle w:val="Default"/>
        <w:numPr>
          <w:ilvl w:val="0"/>
          <w:numId w:val="32"/>
        </w:numPr>
        <w:spacing w:after="240"/>
        <w:ind w:left="2160" w:hanging="720"/>
        <w:rPr>
          <w:rFonts w:asciiTheme="minorHAnsi" w:hAnsiTheme="minorHAnsi" w:cstheme="minorHAnsi"/>
          <w:sz w:val="22"/>
          <w:szCs w:val="22"/>
        </w:rPr>
      </w:pPr>
      <w:r w:rsidRPr="0072576F">
        <w:rPr>
          <w:rFonts w:asciiTheme="minorHAnsi" w:hAnsiTheme="minorHAnsi" w:cstheme="minorHAnsi"/>
          <w:sz w:val="22"/>
          <w:szCs w:val="22"/>
        </w:rPr>
        <w:t xml:space="preserve">The Contractor shall comply with 2 C.F.R. pt. 180, subpart C and 2 C.F.R. pt. 3000, subpart C, and shall include a requirement to comply with these regulations in any lower tier covered transaction it enters. </w:t>
      </w:r>
    </w:p>
    <w:p w14:paraId="0ED0F00D" w14:textId="77777777" w:rsidR="004C3B35" w:rsidRPr="0072576F" w:rsidRDefault="004C3B35">
      <w:pPr>
        <w:pStyle w:val="Default"/>
        <w:numPr>
          <w:ilvl w:val="0"/>
          <w:numId w:val="32"/>
        </w:numPr>
        <w:spacing w:after="240"/>
        <w:ind w:left="2160" w:hanging="720"/>
        <w:rPr>
          <w:rFonts w:asciiTheme="minorHAnsi" w:hAnsiTheme="minorHAnsi" w:cstheme="minorHAnsi"/>
          <w:sz w:val="22"/>
          <w:szCs w:val="22"/>
        </w:rPr>
      </w:pPr>
      <w:r w:rsidRPr="0072576F">
        <w:rPr>
          <w:rFonts w:asciiTheme="minorHAnsi" w:hAnsiTheme="minorHAnsi" w:cstheme="minorHAnsi"/>
          <w:sz w:val="22"/>
          <w:szCs w:val="22"/>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w:t>
      </w:r>
      <w:r w:rsidRPr="0072576F">
        <w:rPr>
          <w:rFonts w:asciiTheme="minorHAnsi" w:hAnsiTheme="minorHAnsi" w:cstheme="minorHAnsi"/>
          <w:sz w:val="22"/>
          <w:szCs w:val="22"/>
        </w:rPr>
        <w:lastRenderedPageBreak/>
        <w:t xml:space="preserve">Government may pursue available remedies, including but not limited to suspension and/or debarment. </w:t>
      </w:r>
    </w:p>
    <w:p w14:paraId="0095E0D8" w14:textId="77777777" w:rsidR="004C3B35" w:rsidRPr="0072576F" w:rsidRDefault="004C3B35">
      <w:pPr>
        <w:pStyle w:val="Default"/>
        <w:numPr>
          <w:ilvl w:val="0"/>
          <w:numId w:val="32"/>
        </w:numPr>
        <w:spacing w:after="240"/>
        <w:ind w:left="2160" w:hanging="720"/>
        <w:rPr>
          <w:rFonts w:asciiTheme="minorHAnsi" w:hAnsiTheme="minorHAnsi" w:cstheme="minorHAnsi"/>
          <w:sz w:val="22"/>
          <w:szCs w:val="22"/>
        </w:rPr>
      </w:pPr>
      <w:r w:rsidRPr="0072576F">
        <w:rPr>
          <w:rFonts w:asciiTheme="minorHAnsi" w:hAnsiTheme="minorHAnsi" w:cstheme="minorHAnsi"/>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10DF61D7" w14:textId="77777777" w:rsidR="004C3B35" w:rsidRPr="0072576F" w:rsidRDefault="004C3B35">
      <w:pPr>
        <w:numPr>
          <w:ilvl w:val="0"/>
          <w:numId w:val="20"/>
        </w:numPr>
        <w:spacing w:after="240"/>
        <w:ind w:left="1440" w:hanging="720"/>
        <w:rPr>
          <w:rFonts w:cstheme="minorHAnsi"/>
          <w:sz w:val="22"/>
          <w:szCs w:val="22"/>
        </w:rPr>
      </w:pPr>
      <w:r w:rsidRPr="0072576F">
        <w:rPr>
          <w:rFonts w:cstheme="minorHAnsi"/>
          <w:b/>
          <w:bCs/>
          <w:sz w:val="22"/>
          <w:szCs w:val="22"/>
        </w:rPr>
        <w:t xml:space="preserve">Conflict of Interest.  </w:t>
      </w:r>
      <w:r w:rsidRPr="0072576F">
        <w:rPr>
          <w:rFonts w:cstheme="minorHAnsi"/>
          <w:sz w:val="22"/>
          <w:szCs w:val="22"/>
        </w:rPr>
        <w:t>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shall be in full compliance with all other conflict of interest requirements, including those contained in 2 C.F.R. § 200.318.</w:t>
      </w:r>
    </w:p>
    <w:p w14:paraId="64B91E64" w14:textId="77777777" w:rsidR="004C3B35" w:rsidRPr="0072576F" w:rsidRDefault="004C3B35">
      <w:pPr>
        <w:numPr>
          <w:ilvl w:val="0"/>
          <w:numId w:val="20"/>
        </w:numPr>
        <w:spacing w:after="240"/>
        <w:ind w:left="1440" w:hanging="720"/>
        <w:rPr>
          <w:rFonts w:cstheme="minorHAnsi"/>
          <w:sz w:val="22"/>
          <w:szCs w:val="22"/>
        </w:rPr>
      </w:pPr>
      <w:r w:rsidRPr="0072576F">
        <w:rPr>
          <w:rFonts w:cstheme="minorHAnsi"/>
          <w:b/>
          <w:bCs/>
          <w:sz w:val="22"/>
          <w:szCs w:val="22"/>
        </w:rPr>
        <w:t>Byrd Anti-Lobbying Amendment.</w:t>
      </w:r>
      <w:r w:rsidRPr="0072576F">
        <w:rPr>
          <w:rFonts w:cstheme="minorHAnsi"/>
          <w:sz w:val="22"/>
          <w:szCs w:val="22"/>
        </w:rPr>
        <w:t xml:space="preserve">  For any contract of $100,000 or more, Contractor shall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County.</w:t>
      </w:r>
    </w:p>
    <w:p w14:paraId="2CCFCAE4" w14:textId="77777777" w:rsidR="004C3B35" w:rsidRPr="0072576F" w:rsidRDefault="004C3B35">
      <w:pPr>
        <w:numPr>
          <w:ilvl w:val="0"/>
          <w:numId w:val="20"/>
        </w:numPr>
        <w:spacing w:after="240"/>
        <w:ind w:left="1440" w:hanging="720"/>
        <w:rPr>
          <w:rFonts w:cstheme="minorHAnsi"/>
          <w:sz w:val="22"/>
          <w:szCs w:val="22"/>
        </w:rPr>
      </w:pPr>
      <w:r w:rsidRPr="0072576F">
        <w:rPr>
          <w:rFonts w:cstheme="minorHAnsi"/>
          <w:b/>
          <w:bCs/>
          <w:sz w:val="22"/>
          <w:szCs w:val="22"/>
        </w:rPr>
        <w:t>Procurement of recovered materials</w:t>
      </w:r>
      <w:r w:rsidRPr="0072576F">
        <w:rPr>
          <w:rFonts w:cstheme="minorHAnsi"/>
          <w:sz w:val="22"/>
          <w:szCs w:val="22"/>
        </w:rPr>
        <w:t xml:space="preserve">. </w:t>
      </w:r>
    </w:p>
    <w:p w14:paraId="3AA765D8" w14:textId="77777777" w:rsidR="004C3B35" w:rsidRPr="0072576F" w:rsidRDefault="004C3B35">
      <w:pPr>
        <w:numPr>
          <w:ilvl w:val="0"/>
          <w:numId w:val="23"/>
        </w:numPr>
        <w:spacing w:after="240"/>
        <w:ind w:left="2160" w:hanging="720"/>
        <w:rPr>
          <w:rFonts w:cstheme="minorHAnsi"/>
          <w:sz w:val="22"/>
          <w:szCs w:val="22"/>
        </w:rPr>
      </w:pPr>
      <w:r w:rsidRPr="0072576F">
        <w:rPr>
          <w:rFonts w:cstheme="minorHAnsi"/>
          <w:sz w:val="22"/>
          <w:szCs w:val="22"/>
        </w:rPr>
        <w:t>In the performance of this contract, the Contractor shall make maximum use of products containing recovered materials that are EPA-designated items unless the product cannot be acquired—</w:t>
      </w:r>
    </w:p>
    <w:p w14:paraId="42FAE137" w14:textId="77777777" w:rsidR="004C3B35" w:rsidRPr="0072576F" w:rsidRDefault="004C3B35">
      <w:pPr>
        <w:numPr>
          <w:ilvl w:val="1"/>
          <w:numId w:val="23"/>
        </w:numPr>
        <w:spacing w:after="240"/>
        <w:ind w:left="2880" w:hanging="720"/>
        <w:rPr>
          <w:rFonts w:cstheme="minorHAnsi"/>
          <w:sz w:val="22"/>
          <w:szCs w:val="22"/>
        </w:rPr>
      </w:pPr>
      <w:r w:rsidRPr="0072576F">
        <w:rPr>
          <w:rFonts w:cstheme="minorHAnsi"/>
          <w:sz w:val="22"/>
          <w:szCs w:val="22"/>
        </w:rPr>
        <w:t>Competitively within a timeframe providing for compliance with the Contract performance schedule;</w:t>
      </w:r>
    </w:p>
    <w:p w14:paraId="2D9EDB57" w14:textId="77777777" w:rsidR="004C3B35" w:rsidRPr="0072576F" w:rsidRDefault="004C3B35">
      <w:pPr>
        <w:numPr>
          <w:ilvl w:val="1"/>
          <w:numId w:val="23"/>
        </w:numPr>
        <w:spacing w:after="240"/>
        <w:ind w:left="2880" w:hanging="720"/>
        <w:rPr>
          <w:rFonts w:cstheme="minorHAnsi"/>
          <w:sz w:val="22"/>
          <w:szCs w:val="22"/>
        </w:rPr>
      </w:pPr>
      <w:r w:rsidRPr="0072576F">
        <w:rPr>
          <w:rFonts w:cstheme="minorHAnsi"/>
          <w:sz w:val="22"/>
          <w:szCs w:val="22"/>
        </w:rPr>
        <w:t>Meeting Contract performance requirements; or</w:t>
      </w:r>
    </w:p>
    <w:p w14:paraId="425162B6" w14:textId="77777777" w:rsidR="004C3B35" w:rsidRPr="0072576F" w:rsidRDefault="004C3B35">
      <w:pPr>
        <w:numPr>
          <w:ilvl w:val="1"/>
          <w:numId w:val="23"/>
        </w:numPr>
        <w:spacing w:after="240"/>
        <w:ind w:left="2880" w:hanging="720"/>
        <w:rPr>
          <w:rFonts w:cstheme="minorHAnsi"/>
          <w:sz w:val="22"/>
          <w:szCs w:val="22"/>
        </w:rPr>
      </w:pPr>
      <w:r w:rsidRPr="0072576F">
        <w:rPr>
          <w:rFonts w:cstheme="minorHAnsi"/>
          <w:sz w:val="22"/>
          <w:szCs w:val="22"/>
        </w:rPr>
        <w:t>At a reasonable price.</w:t>
      </w:r>
    </w:p>
    <w:p w14:paraId="4744AC3F" w14:textId="77777777" w:rsidR="004C3B35" w:rsidRPr="0072576F" w:rsidRDefault="004C3B35">
      <w:pPr>
        <w:numPr>
          <w:ilvl w:val="0"/>
          <w:numId w:val="23"/>
        </w:numPr>
        <w:spacing w:after="240"/>
        <w:ind w:left="2160" w:hanging="720"/>
        <w:rPr>
          <w:rFonts w:cstheme="minorHAnsi"/>
          <w:sz w:val="22"/>
          <w:szCs w:val="22"/>
        </w:rPr>
      </w:pPr>
      <w:r w:rsidRPr="0072576F">
        <w:rPr>
          <w:rFonts w:cstheme="minorHAnsi"/>
          <w:sz w:val="22"/>
          <w:szCs w:val="22"/>
        </w:rPr>
        <w:t>Information about this requirement, along with the list of EPA-designated items, is available at EPA’s Comprehensive Procurement Guidelines web site, https://www.epa.gov/smm/comprehensive- procurement-guideline-cpg-program.</w:t>
      </w:r>
    </w:p>
    <w:p w14:paraId="3090B558" w14:textId="77777777" w:rsidR="004C3B35" w:rsidRPr="0072576F" w:rsidRDefault="004C3B35">
      <w:pPr>
        <w:numPr>
          <w:ilvl w:val="0"/>
          <w:numId w:val="23"/>
        </w:numPr>
        <w:spacing w:after="240"/>
        <w:ind w:left="2160" w:hanging="720"/>
        <w:rPr>
          <w:rFonts w:cstheme="minorHAnsi"/>
          <w:sz w:val="22"/>
          <w:szCs w:val="22"/>
        </w:rPr>
      </w:pPr>
      <w:r w:rsidRPr="0072576F">
        <w:rPr>
          <w:rFonts w:cstheme="minorHAnsi"/>
          <w:sz w:val="22"/>
          <w:szCs w:val="22"/>
        </w:rPr>
        <w:t>The Contractor also agrees to comply with all other applicable requirements of Section 6002 of the Solid Waste Disposal Act.</w:t>
      </w:r>
    </w:p>
    <w:p w14:paraId="3A89BD3F" w14:textId="77777777" w:rsidR="004C3B35" w:rsidRPr="0072576F" w:rsidRDefault="004C3B35">
      <w:pPr>
        <w:pStyle w:val="Default"/>
        <w:numPr>
          <w:ilvl w:val="0"/>
          <w:numId w:val="20"/>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Access to Records.</w:t>
      </w:r>
    </w:p>
    <w:p w14:paraId="512DF047" w14:textId="77777777" w:rsidR="004C3B35" w:rsidRPr="0072576F" w:rsidRDefault="004C3B35">
      <w:pPr>
        <w:pStyle w:val="Default"/>
        <w:numPr>
          <w:ilvl w:val="0"/>
          <w:numId w:val="24"/>
        </w:numPr>
        <w:spacing w:after="240"/>
        <w:ind w:hanging="720"/>
        <w:rPr>
          <w:rFonts w:asciiTheme="minorHAnsi" w:hAnsiTheme="minorHAnsi" w:cstheme="minorHAnsi"/>
          <w:sz w:val="22"/>
          <w:szCs w:val="22"/>
        </w:rPr>
      </w:pPr>
      <w:r w:rsidRPr="0072576F">
        <w:rPr>
          <w:rFonts w:asciiTheme="minorHAnsi" w:hAnsiTheme="minorHAnsi" w:cstheme="minorHAnsi"/>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w:t>
      </w:r>
      <w:r w:rsidRPr="0072576F">
        <w:rPr>
          <w:rFonts w:asciiTheme="minorHAnsi" w:hAnsiTheme="minorHAnsi" w:cstheme="minorHAnsi"/>
          <w:sz w:val="22"/>
          <w:szCs w:val="22"/>
        </w:rPr>
        <w:lastRenderedPageBreak/>
        <w:t xml:space="preserve">directly pertinent to this contract for the purposes of making audits, examinations, excerpts, and transcriptions. </w:t>
      </w:r>
    </w:p>
    <w:p w14:paraId="6A67BE30" w14:textId="77777777" w:rsidR="004C3B35" w:rsidRPr="0072576F" w:rsidRDefault="004C3B35">
      <w:pPr>
        <w:pStyle w:val="Default"/>
        <w:numPr>
          <w:ilvl w:val="0"/>
          <w:numId w:val="24"/>
        </w:numPr>
        <w:spacing w:after="240"/>
        <w:ind w:hanging="720"/>
        <w:rPr>
          <w:rFonts w:asciiTheme="minorHAnsi" w:hAnsiTheme="minorHAnsi" w:cstheme="minorHAnsi"/>
          <w:sz w:val="22"/>
          <w:szCs w:val="22"/>
        </w:rPr>
      </w:pPr>
      <w:r w:rsidRPr="0072576F">
        <w:rPr>
          <w:rFonts w:asciiTheme="minorHAnsi" w:hAnsiTheme="minorHAnsi" w:cstheme="minorHAnsi"/>
          <w:sz w:val="22"/>
          <w:szCs w:val="22"/>
        </w:rPr>
        <w:t>The Contractor agrees to permit any of the foregoing parties to reproduce by any means whatsoever or to copy excerpts and transcriptions as reasonably needed.</w:t>
      </w:r>
    </w:p>
    <w:p w14:paraId="28F834F2" w14:textId="77777777" w:rsidR="004C3B35" w:rsidRPr="0072576F" w:rsidRDefault="004C3B35">
      <w:pPr>
        <w:pStyle w:val="Default"/>
        <w:numPr>
          <w:ilvl w:val="0"/>
          <w:numId w:val="24"/>
        </w:numPr>
        <w:spacing w:after="240"/>
        <w:ind w:hanging="720"/>
        <w:rPr>
          <w:rFonts w:asciiTheme="minorHAnsi" w:hAnsiTheme="minorHAnsi" w:cstheme="minorHAnsi"/>
          <w:sz w:val="22"/>
          <w:szCs w:val="22"/>
        </w:rPr>
      </w:pPr>
      <w:r w:rsidRPr="0072576F">
        <w:rPr>
          <w:rFonts w:asciiTheme="minorHAnsi" w:hAnsiTheme="minorHAnsi" w:cstheme="minorHAnsi"/>
          <w:sz w:val="22"/>
          <w:szCs w:val="22"/>
        </w:rPr>
        <w:t>The Contractor agrees to provide the Federal Awarding Agency or its authorized representatives access to construction or other work sites pertaining to the work being completed under the contract.</w:t>
      </w:r>
    </w:p>
    <w:p w14:paraId="5513E4E8" w14:textId="77777777" w:rsidR="004C3B35" w:rsidRPr="0072576F" w:rsidRDefault="004C3B35">
      <w:pPr>
        <w:pStyle w:val="Default"/>
        <w:numPr>
          <w:ilvl w:val="0"/>
          <w:numId w:val="24"/>
        </w:numPr>
        <w:spacing w:after="240"/>
        <w:ind w:hanging="720"/>
        <w:rPr>
          <w:rFonts w:asciiTheme="minorHAnsi" w:hAnsiTheme="minorHAnsi" w:cstheme="minorHAnsi"/>
          <w:sz w:val="22"/>
          <w:szCs w:val="22"/>
        </w:rPr>
      </w:pPr>
      <w:r w:rsidRPr="0072576F">
        <w:rPr>
          <w:rFonts w:asciiTheme="minorHAnsi" w:hAnsiTheme="minorHAnsi" w:cstheme="minorHAnsi"/>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77416C93" w14:textId="77777777" w:rsidR="004C3B35" w:rsidRPr="0072576F" w:rsidRDefault="004C3B35">
      <w:pPr>
        <w:pStyle w:val="Default"/>
        <w:numPr>
          <w:ilvl w:val="0"/>
          <w:numId w:val="20"/>
        </w:numPr>
        <w:spacing w:after="240"/>
        <w:ind w:left="1440" w:hanging="720"/>
        <w:rPr>
          <w:rFonts w:asciiTheme="minorHAnsi" w:hAnsiTheme="minorHAnsi" w:cstheme="minorHAnsi"/>
          <w:sz w:val="22"/>
          <w:szCs w:val="22"/>
        </w:rPr>
      </w:pPr>
      <w:r w:rsidRPr="0072576F">
        <w:rPr>
          <w:rFonts w:asciiTheme="minorHAnsi" w:hAnsiTheme="minorHAnsi" w:cstheme="minorHAnsi"/>
          <w:b/>
          <w:bCs/>
          <w:sz w:val="22"/>
          <w:szCs w:val="22"/>
        </w:rPr>
        <w:t xml:space="preserve">Changes.  </w:t>
      </w:r>
      <w:r w:rsidRPr="0072576F">
        <w:rPr>
          <w:rFonts w:asciiTheme="minorHAnsi" w:hAnsiTheme="minorHAnsi" w:cstheme="minorHAnsi"/>
          <w:sz w:val="22"/>
          <w:szCs w:val="22"/>
        </w:rPr>
        <w:t xml:space="preserve"> The cost of any change, modification, change order, or constructive change shall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shall be valid unless made in writing and signed by the parties hereto, and that no oral understanding or agreement not incorporated herein, shall be binding on any of the parties hereto.</w:t>
      </w:r>
    </w:p>
    <w:p w14:paraId="23EF2A81" w14:textId="77777777" w:rsidR="004C3B35" w:rsidRPr="0072576F" w:rsidRDefault="004C3B35">
      <w:pPr>
        <w:pStyle w:val="Default"/>
        <w:numPr>
          <w:ilvl w:val="0"/>
          <w:numId w:val="20"/>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Seal, Logo, And Flags.</w:t>
      </w:r>
      <w:r w:rsidRPr="0072576F">
        <w:rPr>
          <w:rFonts w:asciiTheme="minorHAnsi" w:hAnsiTheme="minorHAnsi" w:cstheme="minorHAnsi"/>
          <w:sz w:val="22"/>
          <w:szCs w:val="22"/>
        </w:rPr>
        <w:t xml:space="preserve">   The Contractor shall not use the Department of Homeland Security, or any other Federal, state or local seals, logos, crests, or reproductions of flags or likenesses of agency officials without specific Federal Awarding Agency pre-approval.</w:t>
      </w:r>
      <w:r w:rsidRPr="0072576F">
        <w:rPr>
          <w:rFonts w:asciiTheme="minorHAnsi" w:hAnsiTheme="minorHAnsi" w:cstheme="minorHAnsi"/>
          <w:b/>
          <w:bCs/>
          <w:sz w:val="22"/>
          <w:szCs w:val="22"/>
        </w:rPr>
        <w:t xml:space="preserve"> </w:t>
      </w:r>
    </w:p>
    <w:p w14:paraId="293E6E4E" w14:textId="77777777" w:rsidR="004C3B35" w:rsidRPr="0072576F" w:rsidRDefault="004C3B35">
      <w:pPr>
        <w:pStyle w:val="Default"/>
        <w:numPr>
          <w:ilvl w:val="0"/>
          <w:numId w:val="20"/>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 xml:space="preserve">Compliance with Federal Law, Regulations, and Executive Orders.   </w:t>
      </w:r>
      <w:r w:rsidRPr="0072576F">
        <w:rPr>
          <w:rFonts w:asciiTheme="minorHAnsi" w:hAnsiTheme="minorHAnsi" w:cstheme="minorHAnsi"/>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5B1A7F33" w14:textId="77777777" w:rsidR="004C3B35" w:rsidRPr="0072576F" w:rsidRDefault="004C3B35">
      <w:pPr>
        <w:pStyle w:val="Default"/>
        <w:numPr>
          <w:ilvl w:val="0"/>
          <w:numId w:val="20"/>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 xml:space="preserve">No Obligation of Federal Government.  </w:t>
      </w:r>
      <w:r w:rsidRPr="0072576F">
        <w:rPr>
          <w:rFonts w:asciiTheme="minorHAnsi" w:hAnsiTheme="minorHAnsi" w:cstheme="minorHAnsi"/>
          <w:sz w:val="22"/>
          <w:szCs w:val="22"/>
        </w:rPr>
        <w:t>The Federal Government is not a party to this contract and is not subject to any obligations or liabilities to the non-Federal entity, contractor, or any other party pertaining to any matter resulting from the Contract.</w:t>
      </w:r>
    </w:p>
    <w:p w14:paraId="228EB1B4" w14:textId="77777777" w:rsidR="004C3B35" w:rsidRPr="0072576F" w:rsidRDefault="004C3B35">
      <w:pPr>
        <w:pStyle w:val="Default"/>
        <w:numPr>
          <w:ilvl w:val="0"/>
          <w:numId w:val="20"/>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Program Fraud and False or Fraudulent Statements or Related Acts</w:t>
      </w:r>
      <w:r w:rsidRPr="0072576F">
        <w:rPr>
          <w:rFonts w:asciiTheme="minorHAnsi" w:hAnsiTheme="minorHAnsi" w:cstheme="minorHAnsi"/>
          <w:sz w:val="22"/>
          <w:szCs w:val="22"/>
        </w:rPr>
        <w:t>. The Contractor acknowledges that 31 U.S.C. Chap. 38 (Administrative Remedies for False Claims and Statements) applies to the Contractor’s actions pertaining to this Contract.</w:t>
      </w:r>
    </w:p>
    <w:p w14:paraId="574408A0" w14:textId="77777777" w:rsidR="004C3B35" w:rsidRPr="0072576F" w:rsidRDefault="004C3B35">
      <w:pPr>
        <w:pStyle w:val="Default"/>
        <w:numPr>
          <w:ilvl w:val="0"/>
          <w:numId w:val="20"/>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 xml:space="preserve">Local Preferences: </w:t>
      </w:r>
      <w:r w:rsidRPr="0072576F">
        <w:rPr>
          <w:rFonts w:asciiTheme="minorHAnsi" w:hAnsiTheme="minorHAnsi" w:cstheme="minorHAnsi"/>
          <w:sz w:val="22"/>
          <w:szCs w:val="22"/>
        </w:rPr>
        <w:t>To the extent that any local preferences are prohibited by funding, SLEB and other local preferences and policies have already been or are waived.</w:t>
      </w:r>
      <w:r w:rsidRPr="0072576F">
        <w:rPr>
          <w:rFonts w:asciiTheme="minorHAnsi" w:hAnsiTheme="minorHAnsi" w:cstheme="minorHAnsi"/>
          <w:b/>
          <w:bCs/>
          <w:sz w:val="22"/>
          <w:szCs w:val="22"/>
        </w:rPr>
        <w:t xml:space="preserve">  </w:t>
      </w:r>
    </w:p>
    <w:p w14:paraId="680BD1D7" w14:textId="77777777" w:rsidR="004C3B35" w:rsidRPr="0072576F" w:rsidRDefault="004C3B35">
      <w:pPr>
        <w:pStyle w:val="Default"/>
        <w:numPr>
          <w:ilvl w:val="0"/>
          <w:numId w:val="20"/>
        </w:numPr>
        <w:spacing w:after="240"/>
        <w:ind w:left="1440" w:hanging="720"/>
        <w:rPr>
          <w:rFonts w:asciiTheme="minorHAnsi" w:hAnsiTheme="minorHAnsi" w:cstheme="minorHAnsi"/>
          <w:b/>
          <w:bCs/>
          <w:sz w:val="22"/>
          <w:szCs w:val="22"/>
        </w:rPr>
      </w:pPr>
      <w:r w:rsidRPr="0072576F">
        <w:rPr>
          <w:rFonts w:asciiTheme="minorHAnsi" w:hAnsiTheme="minorHAnsi" w:cstheme="minorHAnsi"/>
          <w:b/>
          <w:bCs/>
          <w:sz w:val="22"/>
          <w:szCs w:val="22"/>
        </w:rPr>
        <w:t>Contract Work Hours and Safety Standards Act</w:t>
      </w:r>
      <w:r w:rsidRPr="0072576F">
        <w:rPr>
          <w:rFonts w:asciiTheme="minorHAnsi" w:hAnsiTheme="minorHAnsi" w:cstheme="minorHAnsi"/>
          <w:sz w:val="22"/>
          <w:szCs w:val="22"/>
        </w:rPr>
        <w:t xml:space="preserve"> (40 U.S.C. 3701–3708). For all contracts in excess of $100,000 that involve the employment of mechanics or laborers, the following provisions, from 29 C.F.R §5.5(b) shall apply: </w:t>
      </w:r>
    </w:p>
    <w:p w14:paraId="287E1EA4" w14:textId="77777777" w:rsidR="004C3B35" w:rsidRPr="0072576F" w:rsidRDefault="004C3B35">
      <w:pPr>
        <w:numPr>
          <w:ilvl w:val="0"/>
          <w:numId w:val="25"/>
        </w:numPr>
        <w:spacing w:after="240"/>
        <w:ind w:hanging="720"/>
        <w:rPr>
          <w:rFonts w:cstheme="minorHAnsi"/>
          <w:sz w:val="22"/>
          <w:szCs w:val="22"/>
        </w:rPr>
      </w:pPr>
      <w:r w:rsidRPr="0072576F">
        <w:rPr>
          <w:rFonts w:cstheme="minorHAnsi"/>
          <w:sz w:val="22"/>
          <w:szCs w:val="22"/>
        </w:rPr>
        <w:t xml:space="preserve">Overtime requirements. No contractor or subcontractor contracting for any part of the contract work which may require or involve the employment of laborers or mechanics </w:t>
      </w:r>
      <w:r w:rsidRPr="0072576F">
        <w:rPr>
          <w:rFonts w:cstheme="minorHAnsi"/>
          <w:sz w:val="22"/>
          <w:szCs w:val="22"/>
        </w:rPr>
        <w:lastRenderedPageBreak/>
        <w:t>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096A44E2" w14:textId="77777777" w:rsidR="004C3B35" w:rsidRPr="0072576F" w:rsidRDefault="004C3B35">
      <w:pPr>
        <w:numPr>
          <w:ilvl w:val="0"/>
          <w:numId w:val="25"/>
        </w:numPr>
        <w:spacing w:after="240"/>
        <w:ind w:hanging="720"/>
        <w:rPr>
          <w:rFonts w:cstheme="minorHAnsi"/>
          <w:sz w:val="22"/>
          <w:szCs w:val="22"/>
        </w:rPr>
      </w:pPr>
      <w:r w:rsidRPr="0072576F">
        <w:rPr>
          <w:rFonts w:cstheme="minorHAnsi"/>
          <w:sz w:val="22"/>
          <w:szCs w:val="22"/>
        </w:rPr>
        <w:t>Violation; liability for unpaid wages; liquidated damages.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4CE15AA2" w14:textId="77777777" w:rsidR="004C3B35" w:rsidRPr="0072576F" w:rsidRDefault="004C3B35">
      <w:pPr>
        <w:numPr>
          <w:ilvl w:val="0"/>
          <w:numId w:val="25"/>
        </w:numPr>
        <w:spacing w:after="240"/>
        <w:ind w:hanging="720"/>
        <w:rPr>
          <w:rFonts w:cstheme="minorHAnsi"/>
          <w:sz w:val="22"/>
          <w:szCs w:val="22"/>
        </w:rPr>
      </w:pPr>
      <w:r w:rsidRPr="0072576F">
        <w:rPr>
          <w:rFonts w:cstheme="minorHAnsi"/>
          <w:sz w:val="22"/>
          <w:szCs w:val="22"/>
        </w:rPr>
        <w:t>Withholding for unpaid wages and liquidated damages. The County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7C5ECC18" w14:textId="77777777" w:rsidR="004C3B35" w:rsidRPr="0072576F" w:rsidRDefault="004C3B35">
      <w:pPr>
        <w:numPr>
          <w:ilvl w:val="0"/>
          <w:numId w:val="25"/>
        </w:numPr>
        <w:spacing w:after="240"/>
        <w:ind w:hanging="720"/>
        <w:rPr>
          <w:rFonts w:cstheme="minorHAnsi"/>
          <w:sz w:val="22"/>
          <w:szCs w:val="22"/>
        </w:rPr>
      </w:pPr>
      <w:r w:rsidRPr="0072576F">
        <w:rPr>
          <w:rFonts w:cstheme="minorHAnsi"/>
          <w:sz w:val="22"/>
          <w:szCs w:val="22"/>
        </w:rPr>
        <w:t xml:space="preserve">Subcontracts. The contractor or subcontractor shall insert in any subcontracts the clauses set forth in paragraph (1) through (4) of this section and a clause requiring the subcontractors to include these clauses in any lower tier subcontracts. The prime Contractor shall be responsible for compliance by any subcontractor or lower tier subcontractor with the clauses set forth in paragraphs (1) through (4) of this section. </w:t>
      </w:r>
    </w:p>
    <w:p w14:paraId="5BC8AD5A" w14:textId="77777777" w:rsidR="004C3B35" w:rsidRPr="0072576F" w:rsidRDefault="004C3B35">
      <w:pPr>
        <w:numPr>
          <w:ilvl w:val="0"/>
          <w:numId w:val="26"/>
        </w:numPr>
        <w:spacing w:after="240"/>
        <w:ind w:left="1440" w:hanging="720"/>
        <w:rPr>
          <w:rFonts w:cstheme="minorHAnsi"/>
          <w:sz w:val="22"/>
          <w:szCs w:val="22"/>
        </w:rPr>
      </w:pPr>
      <w:r w:rsidRPr="0072576F">
        <w:rPr>
          <w:rFonts w:cstheme="minorHAnsi"/>
          <w:b/>
          <w:bCs/>
          <w:sz w:val="22"/>
          <w:szCs w:val="22"/>
        </w:rPr>
        <w:t>Domestic Preferences for Procurements</w:t>
      </w:r>
      <w:r w:rsidRPr="0072576F">
        <w:rPr>
          <w:rFonts w:cstheme="minorHAnsi"/>
          <w:sz w:val="22"/>
          <w:szCs w:val="22"/>
        </w:rPr>
        <w:t>.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shall be included in all subawards including all contracts and purchase orders for work or products under this award.  For purposes of this section:</w:t>
      </w:r>
    </w:p>
    <w:p w14:paraId="3CAF409E" w14:textId="77777777" w:rsidR="004C3B35" w:rsidRPr="0072576F" w:rsidRDefault="004C3B35">
      <w:pPr>
        <w:numPr>
          <w:ilvl w:val="0"/>
          <w:numId w:val="27"/>
        </w:numPr>
        <w:spacing w:after="240"/>
        <w:ind w:hanging="720"/>
        <w:rPr>
          <w:rFonts w:cstheme="minorHAnsi"/>
          <w:sz w:val="22"/>
          <w:szCs w:val="22"/>
        </w:rPr>
      </w:pPr>
      <w:r w:rsidRPr="0072576F">
        <w:rPr>
          <w:rFonts w:cstheme="minorHAnsi"/>
          <w:sz w:val="22"/>
          <w:szCs w:val="22"/>
        </w:rPr>
        <w:t>“Produced in the United States” means, for iron and steel products, that all manufacturing processes, from the initial melting stage through the application of coatings, occurred in the United States.</w:t>
      </w:r>
    </w:p>
    <w:p w14:paraId="2A4ECEF5" w14:textId="77777777" w:rsidR="004C3B35" w:rsidRPr="0072576F" w:rsidRDefault="004C3B35">
      <w:pPr>
        <w:numPr>
          <w:ilvl w:val="0"/>
          <w:numId w:val="27"/>
        </w:numPr>
        <w:spacing w:after="240"/>
        <w:ind w:hanging="720"/>
        <w:rPr>
          <w:rFonts w:cstheme="minorHAnsi"/>
          <w:sz w:val="22"/>
          <w:szCs w:val="22"/>
        </w:rPr>
      </w:pPr>
      <w:r w:rsidRPr="0072576F">
        <w:rPr>
          <w:rFonts w:cstheme="minorHAns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2C665383" w14:textId="77777777" w:rsidR="004C3B35" w:rsidRPr="0072576F" w:rsidRDefault="004C3B35">
      <w:pPr>
        <w:numPr>
          <w:ilvl w:val="0"/>
          <w:numId w:val="28"/>
        </w:numPr>
        <w:spacing w:after="240"/>
        <w:ind w:left="1440" w:hanging="720"/>
        <w:rPr>
          <w:rFonts w:cstheme="minorHAnsi"/>
          <w:sz w:val="22"/>
          <w:szCs w:val="22"/>
        </w:rPr>
      </w:pPr>
      <w:r w:rsidRPr="0072576F">
        <w:rPr>
          <w:rFonts w:cstheme="minorHAnsi"/>
          <w:b/>
          <w:bCs/>
          <w:sz w:val="22"/>
          <w:szCs w:val="22"/>
        </w:rPr>
        <w:lastRenderedPageBreak/>
        <w:t>Prohibition on Contracting for Covered Telecommunications Equipment and Services</w:t>
      </w:r>
      <w:r w:rsidRPr="0072576F">
        <w:rPr>
          <w:rFonts w:cstheme="minorHAnsi"/>
          <w:sz w:val="22"/>
          <w:szCs w:val="22"/>
        </w:rPr>
        <w:t xml:space="preserve">.  </w:t>
      </w:r>
    </w:p>
    <w:p w14:paraId="6C9E9F81" w14:textId="77777777" w:rsidR="004C3B35" w:rsidRPr="0072576F" w:rsidRDefault="004C3B35">
      <w:pPr>
        <w:numPr>
          <w:ilvl w:val="0"/>
          <w:numId w:val="29"/>
        </w:numPr>
        <w:spacing w:after="240"/>
        <w:ind w:left="2160" w:hanging="720"/>
        <w:rPr>
          <w:rFonts w:cstheme="minorHAnsi"/>
          <w:sz w:val="22"/>
          <w:szCs w:val="22"/>
        </w:rPr>
      </w:pPr>
      <w:r w:rsidRPr="0072576F">
        <w:rPr>
          <w:rFonts w:cstheme="minorHAns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1C5A0CAE" w14:textId="77777777" w:rsidR="004C3B35" w:rsidRPr="0072576F" w:rsidRDefault="004C3B35">
      <w:pPr>
        <w:numPr>
          <w:ilvl w:val="0"/>
          <w:numId w:val="29"/>
        </w:numPr>
        <w:spacing w:after="240"/>
        <w:ind w:left="2160" w:hanging="720"/>
        <w:rPr>
          <w:rFonts w:cstheme="minorHAnsi"/>
          <w:sz w:val="22"/>
          <w:szCs w:val="22"/>
        </w:rPr>
      </w:pPr>
      <w:r w:rsidRPr="0072576F">
        <w:rPr>
          <w:rFonts w:cstheme="minorHAnsi"/>
          <w:sz w:val="22"/>
          <w:szCs w:val="22"/>
        </w:rPr>
        <w:t>Prohibitions.</w:t>
      </w:r>
    </w:p>
    <w:p w14:paraId="45A52994" w14:textId="77777777" w:rsidR="004C3B35" w:rsidRPr="0072576F" w:rsidRDefault="004C3B35">
      <w:pPr>
        <w:numPr>
          <w:ilvl w:val="1"/>
          <w:numId w:val="29"/>
        </w:numPr>
        <w:spacing w:after="240"/>
        <w:ind w:left="2880" w:hanging="720"/>
        <w:rPr>
          <w:rFonts w:cstheme="minorHAnsi"/>
          <w:sz w:val="22"/>
          <w:szCs w:val="22"/>
        </w:rPr>
      </w:pPr>
      <w:r w:rsidRPr="0072576F">
        <w:rPr>
          <w:rFonts w:cstheme="minorHAns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6C38FFB6" w14:textId="77777777" w:rsidR="004C3B35" w:rsidRPr="0072576F" w:rsidRDefault="004C3B35">
      <w:pPr>
        <w:numPr>
          <w:ilvl w:val="1"/>
          <w:numId w:val="29"/>
        </w:numPr>
        <w:spacing w:after="240"/>
        <w:ind w:left="2880" w:hanging="720"/>
        <w:rPr>
          <w:rFonts w:cstheme="minorHAnsi"/>
          <w:sz w:val="22"/>
          <w:szCs w:val="22"/>
        </w:rPr>
      </w:pPr>
      <w:r w:rsidRPr="0072576F">
        <w:rPr>
          <w:rFonts w:cstheme="minorHAnsi"/>
          <w:sz w:val="22"/>
          <w:szCs w:val="22"/>
        </w:rPr>
        <w:t>Unless an exception in paragraph (3) of this clause applies, the contractor and its subcontractors may not use grant, cooperative agreement, loan, or loan guarantee funds from the Federal Emergency Management Agency to:</w:t>
      </w:r>
    </w:p>
    <w:p w14:paraId="61B6C700" w14:textId="77777777" w:rsidR="004C3B35" w:rsidRPr="0072576F" w:rsidRDefault="004C3B35">
      <w:pPr>
        <w:numPr>
          <w:ilvl w:val="2"/>
          <w:numId w:val="34"/>
        </w:numPr>
        <w:spacing w:after="240"/>
        <w:ind w:left="3600" w:hanging="450"/>
        <w:rPr>
          <w:rFonts w:cstheme="minorHAnsi"/>
          <w:sz w:val="22"/>
          <w:szCs w:val="22"/>
        </w:rPr>
      </w:pPr>
      <w:r w:rsidRPr="0072576F">
        <w:rPr>
          <w:rFonts w:cstheme="minorHAnsi"/>
          <w:sz w:val="22"/>
          <w:szCs w:val="22"/>
        </w:rPr>
        <w:t>Procure or obtain any equipment, system, or service that uses covered telecommunications equipment or services as a substantial or essential component of any system, or as critical technology of any system;</w:t>
      </w:r>
    </w:p>
    <w:p w14:paraId="3BFD3BC5" w14:textId="77777777" w:rsidR="004C3B35" w:rsidRPr="0072576F" w:rsidRDefault="004C3B35">
      <w:pPr>
        <w:numPr>
          <w:ilvl w:val="2"/>
          <w:numId w:val="34"/>
        </w:numPr>
        <w:spacing w:after="240"/>
        <w:ind w:left="3600" w:hanging="450"/>
        <w:rPr>
          <w:rFonts w:cstheme="minorHAnsi"/>
          <w:sz w:val="22"/>
          <w:szCs w:val="22"/>
        </w:rPr>
      </w:pPr>
      <w:r w:rsidRPr="0072576F">
        <w:rPr>
          <w:rFonts w:cstheme="minorHAnsi"/>
          <w:sz w:val="22"/>
          <w:szCs w:val="22"/>
        </w:rPr>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7CEAB633" w14:textId="77777777" w:rsidR="004C3B35" w:rsidRPr="0072576F" w:rsidRDefault="004C3B35">
      <w:pPr>
        <w:numPr>
          <w:ilvl w:val="2"/>
          <w:numId w:val="34"/>
        </w:numPr>
        <w:spacing w:after="240"/>
        <w:ind w:left="3600" w:hanging="450"/>
        <w:rPr>
          <w:rFonts w:cstheme="minorHAnsi"/>
          <w:sz w:val="22"/>
          <w:szCs w:val="22"/>
        </w:rPr>
      </w:pPr>
      <w:r w:rsidRPr="0072576F">
        <w:rPr>
          <w:rFonts w:cstheme="minorHAnsi"/>
          <w:sz w:val="22"/>
          <w:szCs w:val="22"/>
        </w:rPr>
        <w:t>Enter into, extend, or renew contracts with entities that use covered telecommunications equipment or services as a substantial or essential component of any system, or as critical technology as part of any system; or</w:t>
      </w:r>
    </w:p>
    <w:p w14:paraId="535CC739" w14:textId="77777777" w:rsidR="004C3B35" w:rsidRPr="0072576F" w:rsidRDefault="004C3B35">
      <w:pPr>
        <w:numPr>
          <w:ilvl w:val="2"/>
          <w:numId w:val="34"/>
        </w:numPr>
        <w:spacing w:after="240"/>
        <w:ind w:left="3600" w:hanging="450"/>
        <w:rPr>
          <w:rFonts w:cstheme="minorHAnsi"/>
          <w:sz w:val="22"/>
          <w:szCs w:val="22"/>
        </w:rPr>
      </w:pPr>
      <w:r w:rsidRPr="0072576F">
        <w:rPr>
          <w:rFonts w:cstheme="minorHAnsi"/>
          <w:sz w:val="22"/>
          <w:szCs w:val="22"/>
        </w:rPr>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2953C9EC" w14:textId="77777777" w:rsidR="004C3B35" w:rsidRPr="0072576F" w:rsidRDefault="004C3B35">
      <w:pPr>
        <w:numPr>
          <w:ilvl w:val="0"/>
          <w:numId w:val="29"/>
        </w:numPr>
        <w:spacing w:after="240"/>
        <w:ind w:left="2160" w:hanging="720"/>
        <w:rPr>
          <w:rFonts w:cstheme="minorHAnsi"/>
          <w:sz w:val="22"/>
          <w:szCs w:val="22"/>
        </w:rPr>
      </w:pPr>
      <w:r w:rsidRPr="0072576F">
        <w:rPr>
          <w:rFonts w:cstheme="minorHAnsi"/>
          <w:sz w:val="22"/>
          <w:szCs w:val="22"/>
        </w:rPr>
        <w:t>Exceptions.</w:t>
      </w:r>
    </w:p>
    <w:p w14:paraId="0E763203" w14:textId="77777777" w:rsidR="004C3B35" w:rsidRPr="0072576F" w:rsidRDefault="004C3B35">
      <w:pPr>
        <w:numPr>
          <w:ilvl w:val="1"/>
          <w:numId w:val="29"/>
        </w:numPr>
        <w:spacing w:after="240"/>
        <w:ind w:left="2880" w:hanging="720"/>
        <w:rPr>
          <w:rFonts w:cstheme="minorHAnsi"/>
          <w:sz w:val="22"/>
          <w:szCs w:val="22"/>
        </w:rPr>
      </w:pPr>
      <w:r w:rsidRPr="0072576F">
        <w:rPr>
          <w:rFonts w:cstheme="minorHAnsi"/>
          <w:sz w:val="22"/>
          <w:szCs w:val="22"/>
        </w:rPr>
        <w:t>This clause does not prohibit contractors from providing—</w:t>
      </w:r>
    </w:p>
    <w:p w14:paraId="6769574F" w14:textId="77777777" w:rsidR="004C3B35" w:rsidRPr="0072576F" w:rsidRDefault="004C3B35">
      <w:pPr>
        <w:numPr>
          <w:ilvl w:val="0"/>
          <w:numId w:val="36"/>
        </w:numPr>
        <w:spacing w:after="240"/>
        <w:ind w:left="3600" w:hanging="720"/>
        <w:rPr>
          <w:rFonts w:cstheme="minorHAnsi"/>
          <w:sz w:val="22"/>
          <w:szCs w:val="22"/>
        </w:rPr>
      </w:pPr>
      <w:r w:rsidRPr="0072576F">
        <w:rPr>
          <w:rFonts w:cstheme="minorHAnsi"/>
          <w:sz w:val="22"/>
          <w:szCs w:val="22"/>
        </w:rPr>
        <w:t>A service that connects to the facilities of a third-party, such as backhaul, roaming, or interconnection arrangements; or</w:t>
      </w:r>
    </w:p>
    <w:p w14:paraId="4F4750B5" w14:textId="77777777" w:rsidR="004C3B35" w:rsidRPr="0072576F" w:rsidRDefault="004C3B35">
      <w:pPr>
        <w:numPr>
          <w:ilvl w:val="1"/>
          <w:numId w:val="29"/>
        </w:numPr>
        <w:spacing w:after="240"/>
        <w:ind w:left="2880" w:hanging="720"/>
        <w:rPr>
          <w:rFonts w:cstheme="minorHAnsi"/>
          <w:sz w:val="22"/>
          <w:szCs w:val="22"/>
        </w:rPr>
      </w:pPr>
      <w:r w:rsidRPr="0072576F">
        <w:rPr>
          <w:rFonts w:cstheme="minorHAnsi"/>
          <w:sz w:val="22"/>
          <w:szCs w:val="22"/>
        </w:rPr>
        <w:t>By necessary implication and regulation, the prohibitions also do not apply to:</w:t>
      </w:r>
    </w:p>
    <w:p w14:paraId="7DF015E1" w14:textId="77777777" w:rsidR="004C3B35" w:rsidRPr="0072576F" w:rsidRDefault="004C3B35">
      <w:pPr>
        <w:numPr>
          <w:ilvl w:val="0"/>
          <w:numId w:val="37"/>
        </w:numPr>
        <w:spacing w:after="240"/>
        <w:ind w:left="3600" w:hanging="720"/>
        <w:rPr>
          <w:rFonts w:cstheme="minorHAnsi"/>
          <w:sz w:val="22"/>
          <w:szCs w:val="22"/>
        </w:rPr>
      </w:pPr>
      <w:r w:rsidRPr="0072576F">
        <w:rPr>
          <w:rFonts w:cstheme="minorHAnsi"/>
          <w:sz w:val="22"/>
          <w:szCs w:val="22"/>
        </w:rPr>
        <w:lastRenderedPageBreak/>
        <w:t>Covered telecommunications equipment or services that:</w:t>
      </w:r>
    </w:p>
    <w:p w14:paraId="7E8448AD" w14:textId="77777777" w:rsidR="004C3B35" w:rsidRPr="0072576F" w:rsidRDefault="004C3B35">
      <w:pPr>
        <w:pStyle w:val="ListParagraph"/>
        <w:numPr>
          <w:ilvl w:val="4"/>
          <w:numId w:val="35"/>
        </w:numPr>
        <w:spacing w:after="240"/>
        <w:ind w:left="4320" w:hanging="720"/>
        <w:rPr>
          <w:rFonts w:cstheme="minorHAnsi"/>
          <w:sz w:val="22"/>
          <w:szCs w:val="22"/>
        </w:rPr>
      </w:pPr>
      <w:r w:rsidRPr="0072576F">
        <w:rPr>
          <w:rFonts w:cstheme="minorHAnsi"/>
          <w:sz w:val="22"/>
          <w:szCs w:val="22"/>
        </w:rPr>
        <w:t xml:space="preserve">Are </w:t>
      </w:r>
      <w:r w:rsidRPr="0072576F">
        <w:rPr>
          <w:rFonts w:cstheme="minorHAnsi"/>
          <w:i/>
          <w:iCs/>
          <w:sz w:val="22"/>
          <w:szCs w:val="22"/>
        </w:rPr>
        <w:t>not used</w:t>
      </w:r>
      <w:r w:rsidRPr="0072576F">
        <w:rPr>
          <w:rFonts w:cstheme="minorHAnsi"/>
          <w:sz w:val="22"/>
          <w:szCs w:val="22"/>
        </w:rPr>
        <w:t xml:space="preserve"> as a substantial or essential component of any system; and</w:t>
      </w:r>
    </w:p>
    <w:p w14:paraId="33E52370" w14:textId="77777777" w:rsidR="004C3B35" w:rsidRPr="0072576F" w:rsidRDefault="004C3B35">
      <w:pPr>
        <w:pStyle w:val="ListParagraph"/>
        <w:numPr>
          <w:ilvl w:val="4"/>
          <w:numId w:val="35"/>
        </w:numPr>
        <w:spacing w:after="240"/>
        <w:ind w:left="4320" w:hanging="720"/>
        <w:rPr>
          <w:rFonts w:cstheme="minorHAnsi"/>
          <w:sz w:val="22"/>
          <w:szCs w:val="22"/>
        </w:rPr>
      </w:pPr>
      <w:r w:rsidRPr="0072576F">
        <w:rPr>
          <w:rFonts w:cstheme="minorHAnsi"/>
          <w:sz w:val="22"/>
          <w:szCs w:val="22"/>
        </w:rPr>
        <w:t xml:space="preserve">Are </w:t>
      </w:r>
      <w:r w:rsidRPr="0072576F">
        <w:rPr>
          <w:rFonts w:cstheme="minorHAnsi"/>
          <w:i/>
          <w:iCs/>
          <w:sz w:val="22"/>
          <w:szCs w:val="22"/>
        </w:rPr>
        <w:t>not used</w:t>
      </w:r>
      <w:r w:rsidRPr="0072576F">
        <w:rPr>
          <w:rFonts w:cstheme="minorHAnsi"/>
          <w:sz w:val="22"/>
          <w:szCs w:val="22"/>
        </w:rPr>
        <w:t xml:space="preserve"> as critical technology of any system.</w:t>
      </w:r>
    </w:p>
    <w:p w14:paraId="788D4CA3" w14:textId="77777777" w:rsidR="004C3B35" w:rsidRPr="0072576F" w:rsidRDefault="004C3B35">
      <w:pPr>
        <w:numPr>
          <w:ilvl w:val="0"/>
          <w:numId w:val="37"/>
        </w:numPr>
        <w:spacing w:after="240"/>
        <w:ind w:left="3600" w:hanging="720"/>
        <w:rPr>
          <w:rFonts w:cstheme="minorHAnsi"/>
          <w:sz w:val="22"/>
          <w:szCs w:val="22"/>
        </w:rPr>
      </w:pPr>
      <w:r w:rsidRPr="0072576F">
        <w:rPr>
          <w:rFonts w:cstheme="minorHAnsi"/>
          <w:sz w:val="22"/>
          <w:szCs w:val="22"/>
        </w:rPr>
        <w:t>Other telecommunications equipment or services that are not considered covered telecommunications equipment or services.</w:t>
      </w:r>
    </w:p>
    <w:p w14:paraId="5FC1F7F5" w14:textId="77777777" w:rsidR="004C3B35" w:rsidRPr="0072576F" w:rsidRDefault="004C3B35">
      <w:pPr>
        <w:numPr>
          <w:ilvl w:val="0"/>
          <w:numId w:val="29"/>
        </w:numPr>
        <w:spacing w:after="240"/>
        <w:ind w:left="2160" w:hanging="720"/>
        <w:rPr>
          <w:rFonts w:cstheme="minorHAnsi"/>
          <w:sz w:val="22"/>
          <w:szCs w:val="22"/>
        </w:rPr>
      </w:pPr>
      <w:r w:rsidRPr="0072576F">
        <w:rPr>
          <w:rFonts w:cstheme="minorHAnsi"/>
          <w:sz w:val="22"/>
          <w:szCs w:val="22"/>
        </w:rPr>
        <w:t>Reporting requirement.</w:t>
      </w:r>
    </w:p>
    <w:p w14:paraId="2F525DD4" w14:textId="77777777" w:rsidR="004C3B35" w:rsidRPr="0072576F" w:rsidRDefault="004C3B35">
      <w:pPr>
        <w:numPr>
          <w:ilvl w:val="1"/>
          <w:numId w:val="29"/>
        </w:numPr>
        <w:spacing w:after="240"/>
        <w:ind w:left="2880" w:hanging="720"/>
        <w:rPr>
          <w:rFonts w:cstheme="minorHAnsi"/>
          <w:sz w:val="22"/>
          <w:szCs w:val="22"/>
        </w:rPr>
      </w:pPr>
      <w:r w:rsidRPr="0072576F">
        <w:rPr>
          <w:rFonts w:cstheme="minorHAnsi"/>
          <w:sz w:val="22"/>
          <w:szCs w:val="22"/>
        </w:rPr>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(4)(b) of this clause to the recipient or subrecipient, unless elsewhere in this contract are established procedures for reporting the information.</w:t>
      </w:r>
    </w:p>
    <w:p w14:paraId="05E6501B" w14:textId="77777777" w:rsidR="004C3B35" w:rsidRPr="0072576F" w:rsidRDefault="004C3B35">
      <w:pPr>
        <w:numPr>
          <w:ilvl w:val="1"/>
          <w:numId w:val="29"/>
        </w:numPr>
        <w:spacing w:after="240"/>
        <w:ind w:left="2880" w:hanging="720"/>
        <w:rPr>
          <w:rFonts w:cstheme="minorHAnsi"/>
          <w:sz w:val="22"/>
          <w:szCs w:val="22"/>
        </w:rPr>
      </w:pPr>
      <w:r w:rsidRPr="0072576F">
        <w:rPr>
          <w:rFonts w:cstheme="minorHAnsi"/>
          <w:sz w:val="22"/>
          <w:szCs w:val="22"/>
        </w:rPr>
        <w:t>The Contractor shall report the following information pursuant to paragraph (4)(a) of this clause:</w:t>
      </w:r>
    </w:p>
    <w:p w14:paraId="6F9BD739" w14:textId="77777777" w:rsidR="004C3B35" w:rsidRPr="0072576F" w:rsidRDefault="004C3B35">
      <w:pPr>
        <w:numPr>
          <w:ilvl w:val="0"/>
          <w:numId w:val="38"/>
        </w:numPr>
        <w:spacing w:after="240"/>
        <w:ind w:left="3600" w:hanging="720"/>
        <w:rPr>
          <w:rFonts w:cstheme="minorHAnsi"/>
          <w:sz w:val="22"/>
          <w:szCs w:val="22"/>
        </w:rPr>
      </w:pPr>
      <w:r w:rsidRPr="0072576F">
        <w:rPr>
          <w:rFonts w:cstheme="minorHAns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489CA77C" w14:textId="77777777" w:rsidR="004C3B35" w:rsidRPr="0072576F" w:rsidRDefault="004C3B35">
      <w:pPr>
        <w:numPr>
          <w:ilvl w:val="0"/>
          <w:numId w:val="38"/>
        </w:numPr>
        <w:spacing w:after="240"/>
        <w:ind w:left="3600" w:hanging="720"/>
        <w:rPr>
          <w:rFonts w:cstheme="minorHAnsi"/>
          <w:sz w:val="22"/>
          <w:szCs w:val="22"/>
        </w:rPr>
      </w:pPr>
      <w:r w:rsidRPr="0072576F">
        <w:rPr>
          <w:rFonts w:cstheme="minorHAnsi"/>
          <w:sz w:val="22"/>
          <w:szCs w:val="22"/>
        </w:rPr>
        <w:t>Within 10 business days of submitting the information in paragraph (4)(b)(i)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3CD20A9A" w14:textId="77777777" w:rsidR="004C3B35" w:rsidRPr="0072576F" w:rsidRDefault="004C3B35">
      <w:pPr>
        <w:numPr>
          <w:ilvl w:val="0"/>
          <w:numId w:val="29"/>
        </w:numPr>
        <w:spacing w:after="240"/>
        <w:ind w:left="2160" w:hanging="720"/>
        <w:rPr>
          <w:rFonts w:cstheme="minorHAnsi"/>
          <w:sz w:val="22"/>
          <w:szCs w:val="22"/>
        </w:rPr>
      </w:pPr>
      <w:r w:rsidRPr="0072576F">
        <w:rPr>
          <w:rFonts w:cstheme="minorHAnsi"/>
          <w:sz w:val="22"/>
          <w:szCs w:val="22"/>
        </w:rPr>
        <w:t>Subcontracts. The Contractor shall insert the substance of this clause, including this paragraph (5), in all subcontracts and other contractual instruments.</w:t>
      </w:r>
    </w:p>
    <w:p w14:paraId="60ED8584" w14:textId="77777777" w:rsidR="004C3B35" w:rsidRPr="0072576F" w:rsidRDefault="004C3B35">
      <w:pPr>
        <w:numPr>
          <w:ilvl w:val="0"/>
          <w:numId w:val="28"/>
        </w:numPr>
        <w:spacing w:after="240"/>
        <w:ind w:left="1440" w:hanging="720"/>
        <w:rPr>
          <w:rFonts w:cstheme="minorHAnsi"/>
          <w:b/>
          <w:bCs/>
          <w:sz w:val="22"/>
          <w:szCs w:val="22"/>
        </w:rPr>
      </w:pPr>
      <w:r w:rsidRPr="0072576F">
        <w:rPr>
          <w:rFonts w:cstheme="minorHAnsi"/>
          <w:b/>
          <w:bCs/>
          <w:sz w:val="22"/>
          <w:szCs w:val="22"/>
        </w:rPr>
        <w:t>License and Delivery of Works Subject to Copyright and Data Rights</w:t>
      </w:r>
      <w:r w:rsidRPr="0072576F">
        <w:rPr>
          <w:rFonts w:cstheme="minorHAnsi"/>
          <w:sz w:val="22"/>
          <w:szCs w:val="22"/>
        </w:rPr>
        <w:t xml:space="preserve">.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shall include any </w:t>
      </w:r>
      <w:r w:rsidRPr="0072576F">
        <w:rPr>
          <w:rFonts w:cstheme="minorHAnsi"/>
          <w:sz w:val="22"/>
          <w:szCs w:val="22"/>
        </w:rPr>
        <w:lastRenderedPageBreak/>
        <w:t>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13281569" w14:textId="77777777" w:rsidR="004C3B35" w:rsidRPr="0072576F" w:rsidRDefault="004C3B35">
      <w:pPr>
        <w:numPr>
          <w:ilvl w:val="0"/>
          <w:numId w:val="28"/>
        </w:numPr>
        <w:spacing w:after="240"/>
        <w:ind w:left="1440" w:hanging="720"/>
        <w:rPr>
          <w:rFonts w:cstheme="minorHAnsi"/>
          <w:b/>
          <w:bCs/>
          <w:sz w:val="22"/>
          <w:szCs w:val="22"/>
        </w:rPr>
      </w:pPr>
      <w:r w:rsidRPr="0072576F">
        <w:rPr>
          <w:rFonts w:cstheme="minorHAnsi"/>
          <w:b/>
          <w:bCs/>
          <w:sz w:val="22"/>
          <w:szCs w:val="22"/>
        </w:rPr>
        <w:t xml:space="preserve">Affirmative Socioeconomic Steps for Subcontracts.  </w:t>
      </w:r>
      <w:r w:rsidRPr="0072576F">
        <w:rPr>
          <w:rFonts w:cstheme="minorHAns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03CA2BAC" w14:textId="77777777" w:rsidR="004C3B35" w:rsidRPr="0072576F" w:rsidRDefault="004C3B35" w:rsidP="004C3B35">
      <w:pPr>
        <w:pStyle w:val="Default"/>
        <w:spacing w:after="240"/>
        <w:rPr>
          <w:rFonts w:asciiTheme="minorHAnsi" w:hAnsiTheme="minorHAnsi" w:cstheme="minorHAnsi"/>
          <w:color w:val="auto"/>
          <w:sz w:val="22"/>
          <w:szCs w:val="22"/>
        </w:rPr>
      </w:pPr>
      <w:r w:rsidRPr="0072576F">
        <w:rPr>
          <w:rFonts w:asciiTheme="minorHAnsi" w:hAnsiTheme="minorHAnsi" w:cstheme="minorHAnsi"/>
          <w:color w:val="auto"/>
          <w:sz w:val="22"/>
          <w:szCs w:val="22"/>
        </w:rPr>
        <w:t>II</w:t>
      </w:r>
      <w:r w:rsidRPr="0072576F">
        <w:rPr>
          <w:rFonts w:asciiTheme="minorHAnsi" w:hAnsiTheme="minorHAnsi" w:cstheme="minorHAnsi"/>
          <w:b/>
          <w:bCs/>
          <w:color w:val="auto"/>
          <w:sz w:val="22"/>
          <w:szCs w:val="22"/>
        </w:rPr>
        <w:t>.</w:t>
      </w:r>
      <w:r w:rsidRPr="0072576F">
        <w:rPr>
          <w:rFonts w:asciiTheme="minorHAnsi" w:hAnsiTheme="minorHAnsi" w:cstheme="minorHAnsi"/>
          <w:b/>
          <w:bCs/>
          <w:color w:val="auto"/>
          <w:sz w:val="22"/>
          <w:szCs w:val="22"/>
        </w:rPr>
        <w:tab/>
        <w:t>Construction and Repair Work</w:t>
      </w:r>
      <w:r w:rsidRPr="0072576F">
        <w:rPr>
          <w:rFonts w:asciiTheme="minorHAnsi" w:hAnsiTheme="minorHAnsi" w:cstheme="minorHAnsi"/>
          <w:color w:val="auto"/>
          <w:sz w:val="22"/>
          <w:szCs w:val="22"/>
        </w:rPr>
        <w:t>.  The following provisions apply to construction or repair work:</w:t>
      </w:r>
    </w:p>
    <w:p w14:paraId="7DFA26BE" w14:textId="77777777" w:rsidR="004C3B35" w:rsidRPr="0072576F" w:rsidRDefault="004C3B35" w:rsidP="004C3B35">
      <w:pPr>
        <w:pStyle w:val="Default"/>
        <w:spacing w:after="240"/>
        <w:ind w:left="720"/>
        <w:rPr>
          <w:rFonts w:asciiTheme="minorHAnsi" w:hAnsiTheme="minorHAnsi" w:cstheme="minorHAnsi"/>
          <w:color w:val="auto"/>
          <w:sz w:val="22"/>
          <w:szCs w:val="22"/>
        </w:rPr>
      </w:pPr>
      <w:r w:rsidRPr="0072576F">
        <w:rPr>
          <w:rFonts w:asciiTheme="minorHAnsi" w:hAnsiTheme="minorHAnsi" w:cstheme="minorHAnsi"/>
          <w:b/>
          <w:bCs/>
          <w:color w:val="auto"/>
          <w:sz w:val="22"/>
          <w:szCs w:val="22"/>
        </w:rPr>
        <w:t xml:space="preserve">Compliance with the Davis-Bacon Act and Copeland ‘‘Anti-Kickback’’ Act.  </w:t>
      </w:r>
      <w:r w:rsidRPr="0072576F">
        <w:rPr>
          <w:rFonts w:asciiTheme="minorHAnsi" w:hAnsiTheme="minorHAnsi" w:cstheme="minorHAnsi"/>
          <w:color w:val="auto"/>
          <w:sz w:val="22"/>
          <w:szCs w:val="22"/>
        </w:rPr>
        <w:t>For all prime construction contracts in excess of $2,000 the following terms shall apply:</w:t>
      </w:r>
    </w:p>
    <w:p w14:paraId="00AD4F3F" w14:textId="77777777" w:rsidR="004C3B35" w:rsidRPr="0072576F" w:rsidRDefault="004C3B35">
      <w:pPr>
        <w:pStyle w:val="Default"/>
        <w:numPr>
          <w:ilvl w:val="1"/>
          <w:numId w:val="19"/>
        </w:numPr>
        <w:spacing w:after="240"/>
        <w:ind w:left="144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t>Davis-Bacon Act</w:t>
      </w:r>
    </w:p>
    <w:p w14:paraId="13C5E00F" w14:textId="77777777" w:rsidR="004C3B35" w:rsidRPr="0072576F" w:rsidRDefault="004C3B35">
      <w:pPr>
        <w:pStyle w:val="Default"/>
        <w:numPr>
          <w:ilvl w:val="0"/>
          <w:numId w:val="30"/>
        </w:numPr>
        <w:spacing w:after="240"/>
        <w:ind w:left="216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29314D75" w14:textId="77777777" w:rsidR="004C3B35" w:rsidRPr="0072576F" w:rsidRDefault="004C3B35">
      <w:pPr>
        <w:pStyle w:val="Default"/>
        <w:numPr>
          <w:ilvl w:val="0"/>
          <w:numId w:val="30"/>
        </w:numPr>
        <w:spacing w:after="240"/>
        <w:ind w:left="216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t>Contractors are required to pay wages to laborers and mechanics at a rate not less than the prevailing wages specified in a wage determination made by the Secretary of Labor.</w:t>
      </w:r>
    </w:p>
    <w:p w14:paraId="637554B6" w14:textId="77777777" w:rsidR="004C3B35" w:rsidRPr="0072576F" w:rsidRDefault="004C3B35">
      <w:pPr>
        <w:pStyle w:val="Default"/>
        <w:numPr>
          <w:ilvl w:val="0"/>
          <w:numId w:val="30"/>
        </w:numPr>
        <w:spacing w:after="240"/>
        <w:ind w:left="216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t xml:space="preserve">Additionally, contractors are required to pay wages not less than once a week. </w:t>
      </w:r>
    </w:p>
    <w:p w14:paraId="273FAC16" w14:textId="77777777" w:rsidR="004C3B35" w:rsidRPr="0072576F" w:rsidRDefault="004C3B35">
      <w:pPr>
        <w:pStyle w:val="Default"/>
        <w:numPr>
          <w:ilvl w:val="1"/>
          <w:numId w:val="19"/>
        </w:numPr>
        <w:spacing w:after="240"/>
        <w:ind w:firstLine="720"/>
        <w:rPr>
          <w:rFonts w:asciiTheme="minorHAnsi" w:hAnsiTheme="minorHAnsi" w:cstheme="minorHAnsi"/>
          <w:color w:val="auto"/>
          <w:sz w:val="22"/>
          <w:szCs w:val="22"/>
        </w:rPr>
      </w:pPr>
      <w:r w:rsidRPr="0072576F">
        <w:rPr>
          <w:rFonts w:asciiTheme="minorHAnsi" w:hAnsiTheme="minorHAnsi" w:cstheme="minorHAnsi"/>
          <w:color w:val="auto"/>
          <w:sz w:val="22"/>
          <w:szCs w:val="22"/>
        </w:rPr>
        <w:t>Copeland ‘‘Anti-Kickback’’ Act</w:t>
      </w:r>
    </w:p>
    <w:p w14:paraId="50B9A19B" w14:textId="77777777" w:rsidR="004C3B35" w:rsidRPr="0072576F" w:rsidRDefault="004C3B35">
      <w:pPr>
        <w:pStyle w:val="Default"/>
        <w:numPr>
          <w:ilvl w:val="0"/>
          <w:numId w:val="31"/>
        </w:numPr>
        <w:spacing w:after="240"/>
        <w:ind w:left="216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t xml:space="preserve">Contractor shall comply with 18 U.S.C. § 874, 40 U.S.C. § 3145, and the requirements of 29 C.F.R. pt. 3 as may be applicable, which are incorporated by reference into this contract. </w:t>
      </w:r>
    </w:p>
    <w:p w14:paraId="7C799A6F" w14:textId="77777777" w:rsidR="004C3B35" w:rsidRPr="0072576F" w:rsidRDefault="004C3B35">
      <w:pPr>
        <w:pStyle w:val="Default"/>
        <w:numPr>
          <w:ilvl w:val="0"/>
          <w:numId w:val="31"/>
        </w:numPr>
        <w:spacing w:after="240"/>
        <w:ind w:left="2160" w:hanging="720"/>
        <w:rPr>
          <w:rFonts w:asciiTheme="minorHAnsi" w:hAnsiTheme="minorHAnsi" w:cstheme="minorHAnsi"/>
          <w:color w:val="auto"/>
          <w:sz w:val="22"/>
          <w:szCs w:val="22"/>
        </w:rPr>
      </w:pPr>
      <w:r w:rsidRPr="0072576F">
        <w:rPr>
          <w:rFonts w:asciiTheme="minorHAnsi" w:hAnsiTheme="minorHAnsi" w:cstheme="minorHAnsi"/>
          <w:color w:val="auto"/>
          <w:sz w:val="22"/>
          <w:szCs w:val="22"/>
        </w:rPr>
        <w:t xml:space="preserve">The Contractor or subcontractor shall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6026A070" w14:textId="77777777" w:rsidR="004C3B35" w:rsidRPr="00EC58CB" w:rsidRDefault="004C3B35">
      <w:pPr>
        <w:pStyle w:val="Default"/>
        <w:numPr>
          <w:ilvl w:val="0"/>
          <w:numId w:val="31"/>
        </w:numPr>
        <w:spacing w:after="240"/>
        <w:ind w:left="2160" w:hanging="720"/>
        <w:rPr>
          <w:rFonts w:asciiTheme="minorHAnsi" w:hAnsiTheme="minorHAnsi" w:cstheme="minorHAnsi"/>
          <w:color w:val="auto"/>
          <w:sz w:val="22"/>
          <w:szCs w:val="22"/>
        </w:rPr>
      </w:pPr>
      <w:r w:rsidRPr="0072576F">
        <w:rPr>
          <w:rFonts w:asciiTheme="minorHAnsi" w:hAnsiTheme="minorHAnsi" w:cstheme="minorHAnsi"/>
          <w:sz w:val="22"/>
          <w:szCs w:val="22"/>
        </w:rPr>
        <w:t>A breach of the contract clauses above may be grounds for termination of the contract, and for debarment as a contractor and subcontractor as provided in 29 C.F.R. § 5.12.</w:t>
      </w:r>
      <w:r w:rsidRPr="0072576F">
        <w:rPr>
          <w:rFonts w:asciiTheme="minorHAnsi" w:hAnsiTheme="minorHAnsi" w:cstheme="minorHAnsi"/>
          <w:b/>
          <w:sz w:val="60"/>
          <w:szCs w:val="60"/>
        </w:rPr>
        <w:t xml:space="preserve"> </w:t>
      </w:r>
      <w:bookmarkEnd w:id="120"/>
    </w:p>
    <w:p w14:paraId="1AAB7D12" w14:textId="77777777" w:rsidR="00EC58CB" w:rsidRDefault="00EC58CB" w:rsidP="00EC58CB">
      <w:pPr>
        <w:pStyle w:val="Default"/>
        <w:spacing w:after="240"/>
        <w:rPr>
          <w:rFonts w:asciiTheme="minorHAnsi" w:hAnsiTheme="minorHAnsi" w:cstheme="minorHAnsi"/>
          <w:b/>
          <w:sz w:val="60"/>
          <w:szCs w:val="60"/>
        </w:rPr>
      </w:pPr>
    </w:p>
    <w:p w14:paraId="1804007B" w14:textId="77777777" w:rsidR="00EC58CB" w:rsidRDefault="00EC58CB" w:rsidP="00EC58CB">
      <w:pPr>
        <w:pStyle w:val="Default"/>
        <w:spacing w:after="240"/>
        <w:rPr>
          <w:rFonts w:asciiTheme="minorHAnsi" w:hAnsiTheme="minorHAnsi" w:cstheme="minorHAnsi"/>
          <w:color w:val="auto"/>
          <w:sz w:val="22"/>
          <w:szCs w:val="22"/>
        </w:rPr>
        <w:sectPr w:rsidR="00EC58CB" w:rsidSect="00E71C59">
          <w:footerReference w:type="default" r:id="rId106"/>
          <w:footerReference w:type="first" r:id="rId107"/>
          <w:pgSz w:w="12240" w:h="15840" w:code="1"/>
          <w:pgMar w:top="810" w:right="1080" w:bottom="1440" w:left="1080" w:header="576" w:footer="576" w:gutter="0"/>
          <w:pgNumType w:start="1"/>
          <w:cols w:space="720"/>
          <w:formProt w:val="0"/>
          <w:titlePg/>
          <w:docGrid w:linePitch="354"/>
        </w:sectPr>
      </w:pPr>
    </w:p>
    <w:p w14:paraId="0AA5DC60" w14:textId="77777777" w:rsidR="00EC58CB" w:rsidRPr="0072576F" w:rsidRDefault="00EC58CB" w:rsidP="00EC58CB">
      <w:pPr>
        <w:pStyle w:val="Default"/>
        <w:spacing w:after="240"/>
        <w:rPr>
          <w:rFonts w:asciiTheme="minorHAnsi" w:hAnsiTheme="minorHAnsi" w:cstheme="minorHAnsi"/>
          <w:color w:val="auto"/>
          <w:sz w:val="22"/>
          <w:szCs w:val="22"/>
        </w:rPr>
      </w:pPr>
    </w:p>
    <w:p w14:paraId="2094252B" w14:textId="77777777" w:rsidR="00EC58CB" w:rsidRPr="0072576F" w:rsidRDefault="00EC58CB" w:rsidP="00EC58CB">
      <w:pPr>
        <w:pStyle w:val="Heading3"/>
        <w:spacing w:after="240"/>
        <w:rPr>
          <w:rFonts w:asciiTheme="minorHAnsi" w:hAnsiTheme="minorHAnsi" w:cstheme="minorHAnsi"/>
          <w:sz w:val="28"/>
          <w:szCs w:val="28"/>
        </w:rPr>
      </w:pPr>
      <w:bookmarkStart w:id="122" w:name="CertContractsGrantsLoansCA"/>
      <w:r w:rsidRPr="0072576F">
        <w:rPr>
          <w:rFonts w:asciiTheme="minorHAnsi" w:hAnsiTheme="minorHAnsi" w:cstheme="minorHAnsi"/>
          <w:sz w:val="28"/>
          <w:szCs w:val="28"/>
        </w:rPr>
        <w:t>EXHIBIT B-1</w:t>
      </w:r>
    </w:p>
    <w:bookmarkEnd w:id="122"/>
    <w:p w14:paraId="6E62A169" w14:textId="77777777" w:rsidR="00EC58CB" w:rsidRPr="0072576F" w:rsidRDefault="00EC58CB" w:rsidP="00EC58CB">
      <w:pPr>
        <w:pStyle w:val="Default"/>
        <w:jc w:val="center"/>
        <w:rPr>
          <w:rFonts w:asciiTheme="minorHAnsi" w:hAnsiTheme="minorHAnsi" w:cstheme="minorHAnsi"/>
          <w:b/>
          <w:bCs/>
          <w:sz w:val="28"/>
          <w:szCs w:val="28"/>
        </w:rPr>
      </w:pPr>
      <w:r w:rsidRPr="0072576F">
        <w:rPr>
          <w:rFonts w:asciiTheme="minorHAnsi" w:hAnsiTheme="minorHAnsi" w:cstheme="minorHAnsi"/>
          <w:b/>
          <w:bCs/>
          <w:sz w:val="28"/>
          <w:szCs w:val="28"/>
        </w:rPr>
        <w:t>Certification for Contracts, Grants, Loans, and Cooperative Agreements</w:t>
      </w:r>
    </w:p>
    <w:p w14:paraId="58D71B39" w14:textId="77777777" w:rsidR="00EC58CB" w:rsidRPr="0072576F" w:rsidRDefault="00EC58CB" w:rsidP="00EC58CB">
      <w:pPr>
        <w:pStyle w:val="Default"/>
        <w:jc w:val="center"/>
        <w:rPr>
          <w:rFonts w:asciiTheme="minorHAnsi" w:hAnsiTheme="minorHAnsi" w:cstheme="minorHAnsi"/>
          <w:b/>
          <w:bCs/>
          <w:sz w:val="28"/>
          <w:szCs w:val="28"/>
        </w:rPr>
      </w:pPr>
      <w:r w:rsidRPr="0072576F">
        <w:rPr>
          <w:rFonts w:asciiTheme="minorHAnsi" w:hAnsiTheme="minorHAnsi" w:cstheme="minorHAnsi"/>
          <w:b/>
          <w:bCs/>
          <w:sz w:val="28"/>
          <w:szCs w:val="28"/>
        </w:rPr>
        <w:t>CERTIFICATION REGARDING LOBBYING (APPENDIX A, 44 C.F.R. PART 18)</w:t>
      </w:r>
    </w:p>
    <w:p w14:paraId="4F3C5111" w14:textId="77777777" w:rsidR="00EC58CB" w:rsidRPr="0072576F" w:rsidRDefault="00EC58CB" w:rsidP="00EC58CB">
      <w:pPr>
        <w:pStyle w:val="Default"/>
        <w:rPr>
          <w:rFonts w:asciiTheme="minorHAnsi" w:hAnsiTheme="minorHAnsi" w:cstheme="minorHAnsi"/>
          <w:sz w:val="23"/>
          <w:szCs w:val="23"/>
        </w:rPr>
      </w:pPr>
    </w:p>
    <w:p w14:paraId="67FA5AB7" w14:textId="77777777" w:rsidR="00EC58CB" w:rsidRPr="0072576F" w:rsidRDefault="00EC58CB" w:rsidP="00EC58CB">
      <w:pPr>
        <w:pStyle w:val="Default"/>
        <w:spacing w:after="240"/>
        <w:rPr>
          <w:rFonts w:asciiTheme="minorHAnsi" w:hAnsiTheme="minorHAnsi" w:cstheme="minorHAnsi"/>
          <w:sz w:val="22"/>
          <w:szCs w:val="22"/>
        </w:rPr>
      </w:pPr>
      <w:bookmarkStart w:id="123" w:name="_Hlk90456499"/>
      <w:r w:rsidRPr="0072576F">
        <w:rPr>
          <w:rFonts w:asciiTheme="minorHAnsi" w:hAnsiTheme="minorHAnsi" w:cstheme="minorHAnsi"/>
          <w:sz w:val="22"/>
          <w:szCs w:val="22"/>
        </w:rPr>
        <w:t xml:space="preserve">The undersigned certifies, to the best of his or her knowledge and belief, that: </w:t>
      </w:r>
    </w:p>
    <w:p w14:paraId="0A770D3A" w14:textId="77777777" w:rsidR="00EC58CB" w:rsidRPr="0072576F" w:rsidRDefault="00EC58CB" w:rsidP="00EC58CB">
      <w:pPr>
        <w:pStyle w:val="Default"/>
        <w:spacing w:after="240"/>
        <w:ind w:left="1440" w:hanging="720"/>
        <w:rPr>
          <w:rFonts w:asciiTheme="minorHAnsi" w:hAnsiTheme="minorHAnsi" w:cstheme="minorHAnsi"/>
          <w:color w:val="323232"/>
          <w:sz w:val="22"/>
          <w:szCs w:val="22"/>
        </w:rPr>
      </w:pPr>
      <w:r w:rsidRPr="0072576F">
        <w:rPr>
          <w:rFonts w:asciiTheme="minorHAnsi" w:hAnsiTheme="minorHAnsi" w:cstheme="minorHAnsi"/>
          <w:sz w:val="22"/>
          <w:szCs w:val="22"/>
        </w:rPr>
        <w:t xml:space="preserve">1. </w:t>
      </w:r>
      <w:r w:rsidRPr="0072576F">
        <w:rPr>
          <w:rFonts w:asciiTheme="minorHAnsi" w:hAnsiTheme="minorHAnsi" w:cstheme="minorHAnsi"/>
          <w:sz w:val="22"/>
          <w:szCs w:val="22"/>
        </w:rPr>
        <w:tab/>
      </w:r>
      <w:r w:rsidRPr="0072576F">
        <w:rPr>
          <w:rFonts w:asciiTheme="minorHAnsi" w:hAnsiTheme="minorHAnsi" w:cstheme="minorHAnsi"/>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14432F62" w14:textId="77777777" w:rsidR="00EC58CB" w:rsidRPr="0072576F" w:rsidRDefault="00EC58CB" w:rsidP="00EC58CB">
      <w:pPr>
        <w:pStyle w:val="Default"/>
        <w:spacing w:after="240"/>
        <w:ind w:left="1440" w:hanging="720"/>
        <w:rPr>
          <w:rFonts w:asciiTheme="minorHAnsi" w:hAnsiTheme="minorHAnsi" w:cstheme="minorHAnsi"/>
          <w:color w:val="323232"/>
          <w:sz w:val="22"/>
          <w:szCs w:val="22"/>
        </w:rPr>
      </w:pPr>
      <w:r w:rsidRPr="0072576F">
        <w:rPr>
          <w:rFonts w:asciiTheme="minorHAnsi" w:hAnsiTheme="minorHAnsi" w:cstheme="minorHAnsi"/>
          <w:sz w:val="22"/>
          <w:szCs w:val="22"/>
        </w:rPr>
        <w:t xml:space="preserve">2. </w:t>
      </w:r>
      <w:r w:rsidRPr="0072576F">
        <w:rPr>
          <w:rFonts w:asciiTheme="minorHAnsi" w:hAnsiTheme="minorHAnsi" w:cstheme="minorHAnsi"/>
          <w:sz w:val="22"/>
          <w:szCs w:val="22"/>
        </w:rPr>
        <w:tab/>
      </w:r>
      <w:r w:rsidRPr="0072576F">
        <w:rPr>
          <w:rFonts w:asciiTheme="minorHAnsi" w:hAnsiTheme="minorHAnsi" w:cstheme="minorHAnsi"/>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707D76C0" w14:textId="77777777" w:rsidR="00EC58CB" w:rsidRPr="0072576F" w:rsidRDefault="00EC58CB" w:rsidP="00EC58CB">
      <w:pPr>
        <w:pStyle w:val="Default"/>
        <w:spacing w:after="240"/>
        <w:ind w:left="1440" w:hanging="720"/>
        <w:rPr>
          <w:rFonts w:asciiTheme="minorHAnsi" w:hAnsiTheme="minorHAnsi" w:cstheme="minorHAnsi"/>
          <w:color w:val="323232"/>
          <w:sz w:val="22"/>
          <w:szCs w:val="22"/>
        </w:rPr>
      </w:pPr>
      <w:r w:rsidRPr="0072576F">
        <w:rPr>
          <w:rFonts w:asciiTheme="minorHAnsi" w:hAnsiTheme="minorHAnsi" w:cstheme="minorHAnsi"/>
          <w:sz w:val="22"/>
          <w:szCs w:val="22"/>
        </w:rPr>
        <w:t xml:space="preserve">3. </w:t>
      </w:r>
      <w:r w:rsidRPr="0072576F">
        <w:rPr>
          <w:rFonts w:asciiTheme="minorHAnsi" w:hAnsiTheme="minorHAnsi" w:cstheme="minorHAnsi"/>
          <w:sz w:val="22"/>
          <w:szCs w:val="22"/>
        </w:rPr>
        <w:tab/>
      </w:r>
      <w:r w:rsidRPr="0072576F">
        <w:rPr>
          <w:rFonts w:asciiTheme="minorHAnsi" w:hAnsiTheme="minorHAnsi" w:cstheme="minorHAnsi"/>
          <w:color w:val="323232"/>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18418DC7" w14:textId="77777777" w:rsidR="00EC58CB" w:rsidRPr="0072576F" w:rsidRDefault="00EC58CB" w:rsidP="00EC58CB">
      <w:pPr>
        <w:pStyle w:val="Default"/>
        <w:spacing w:after="240"/>
        <w:rPr>
          <w:rFonts w:asciiTheme="minorHAnsi" w:hAnsiTheme="minorHAnsi" w:cstheme="minorHAnsi"/>
          <w:sz w:val="22"/>
          <w:szCs w:val="22"/>
        </w:rPr>
      </w:pPr>
      <w:r w:rsidRPr="0072576F">
        <w:rPr>
          <w:rFonts w:asciiTheme="minorHAnsi" w:hAnsiTheme="minorHAnsi" w:cstheme="minorHAnsi"/>
          <w:color w:val="323232"/>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25E8BFAB" w14:textId="77777777" w:rsidR="00EC58CB" w:rsidRPr="0072576F" w:rsidRDefault="00EC58CB" w:rsidP="00EC58CB">
      <w:pPr>
        <w:pStyle w:val="Default"/>
        <w:spacing w:after="240"/>
        <w:rPr>
          <w:rFonts w:asciiTheme="minorHAnsi" w:hAnsiTheme="minorHAnsi" w:cstheme="minorHAnsi"/>
          <w:sz w:val="22"/>
          <w:szCs w:val="22"/>
        </w:rPr>
      </w:pPr>
      <w:r w:rsidRPr="0072576F">
        <w:rPr>
          <w:rFonts w:asciiTheme="minorHAnsi" w:hAnsiTheme="minorHAnsi" w:cstheme="minorHAnsi"/>
          <w:sz w:val="22"/>
          <w:szCs w:val="22"/>
        </w:rPr>
        <w:t xml:space="preserve">Contractor,  </w:t>
      </w:r>
      <w:r w:rsidRPr="0072576F">
        <w:rPr>
          <w:rFonts w:asciiTheme="minorHAnsi" w:hAnsiTheme="minorHAnsi" w:cstheme="minorHAnsi"/>
          <w:sz w:val="22"/>
          <w:szCs w:val="22"/>
          <w:u w:val="single"/>
        </w:rPr>
        <w:tab/>
      </w:r>
      <w:r w:rsidRPr="0072576F">
        <w:rPr>
          <w:rFonts w:asciiTheme="minorHAnsi" w:hAnsiTheme="minorHAnsi" w:cstheme="minorHAnsi"/>
          <w:sz w:val="22"/>
          <w:szCs w:val="22"/>
          <w:u w:val="single"/>
        </w:rPr>
        <w:tab/>
      </w:r>
      <w:r w:rsidRPr="0072576F">
        <w:rPr>
          <w:rFonts w:asciiTheme="minorHAnsi" w:hAnsiTheme="minorHAnsi" w:cstheme="minorHAnsi"/>
          <w:sz w:val="22"/>
          <w:szCs w:val="22"/>
          <w:u w:val="single"/>
        </w:rPr>
        <w:tab/>
      </w:r>
      <w:r w:rsidRPr="0072576F">
        <w:rPr>
          <w:rFonts w:asciiTheme="minorHAnsi" w:hAnsiTheme="minorHAnsi" w:cstheme="minorHAnsi"/>
          <w:sz w:val="22"/>
          <w:szCs w:val="22"/>
          <w:u w:val="single"/>
        </w:rPr>
        <w:tab/>
      </w:r>
      <w:r w:rsidRPr="0072576F">
        <w:rPr>
          <w:rFonts w:asciiTheme="minorHAnsi" w:hAnsiTheme="minorHAnsi" w:cstheme="minorHAnsi"/>
          <w:sz w:val="22"/>
          <w:szCs w:val="22"/>
          <w:u w:val="single"/>
        </w:rPr>
        <w:tab/>
      </w:r>
      <w:r w:rsidRPr="0072576F">
        <w:rPr>
          <w:rFonts w:asciiTheme="minorHAnsi" w:hAnsiTheme="minorHAnsi" w:cstheme="minorHAnsi"/>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123"/>
    <w:p w14:paraId="6D0DDBAF" w14:textId="77777777" w:rsidR="00EC58CB" w:rsidRPr="0072576F" w:rsidRDefault="00EC58CB" w:rsidP="00EC58CB">
      <w:pPr>
        <w:pStyle w:val="Default"/>
        <w:spacing w:after="240"/>
        <w:rPr>
          <w:rFonts w:asciiTheme="minorHAnsi" w:hAnsiTheme="minorHAnsi" w:cstheme="minorHAnsi"/>
          <w:sz w:val="22"/>
          <w:szCs w:val="22"/>
        </w:rPr>
      </w:pPr>
    </w:p>
    <w:p w14:paraId="47B1BD3D" w14:textId="77777777" w:rsidR="00EC58CB" w:rsidRPr="0072576F" w:rsidRDefault="00EC58CB" w:rsidP="00EC58CB">
      <w:pPr>
        <w:pStyle w:val="Default"/>
        <w:tabs>
          <w:tab w:val="left" w:pos="4860"/>
          <w:tab w:val="left" w:pos="5760"/>
          <w:tab w:val="left" w:pos="6480"/>
          <w:tab w:val="right" w:pos="10080"/>
        </w:tabs>
        <w:rPr>
          <w:rFonts w:asciiTheme="minorHAnsi" w:hAnsiTheme="minorHAnsi" w:cstheme="minorHAnsi"/>
          <w:sz w:val="22"/>
          <w:szCs w:val="22"/>
        </w:rPr>
      </w:pPr>
      <w:r w:rsidRPr="0072576F">
        <w:rPr>
          <w:rFonts w:asciiTheme="minorHAnsi" w:hAnsiTheme="minorHAnsi" w:cstheme="minorHAnsi"/>
          <w:sz w:val="22"/>
          <w:szCs w:val="22"/>
          <w:u w:val="single"/>
        </w:rPr>
        <w:tab/>
      </w:r>
      <w:r w:rsidRPr="0072576F">
        <w:rPr>
          <w:rFonts w:asciiTheme="minorHAnsi" w:hAnsiTheme="minorHAnsi" w:cstheme="minorHAnsi"/>
          <w:sz w:val="22"/>
          <w:szCs w:val="22"/>
        </w:rPr>
        <w:tab/>
      </w:r>
      <w:r w:rsidRPr="0072576F">
        <w:rPr>
          <w:rFonts w:asciiTheme="minorHAnsi" w:hAnsiTheme="minorHAnsi" w:cstheme="minorHAnsi"/>
          <w:sz w:val="22"/>
          <w:szCs w:val="22"/>
          <w:u w:val="single"/>
        </w:rPr>
        <w:tab/>
      </w:r>
      <w:r w:rsidRPr="0072576F">
        <w:rPr>
          <w:rFonts w:asciiTheme="minorHAnsi" w:hAnsiTheme="minorHAnsi" w:cstheme="minorHAnsi"/>
          <w:sz w:val="22"/>
          <w:szCs w:val="22"/>
          <w:u w:val="single"/>
        </w:rPr>
        <w:tab/>
      </w:r>
    </w:p>
    <w:p w14:paraId="08B59FF6" w14:textId="77777777" w:rsidR="00EC58CB" w:rsidRPr="0072576F" w:rsidRDefault="00EC58CB" w:rsidP="00EC58CB">
      <w:pPr>
        <w:pStyle w:val="Default"/>
        <w:tabs>
          <w:tab w:val="left" w:pos="5760"/>
        </w:tabs>
        <w:spacing w:after="240" w:line="480" w:lineRule="auto"/>
        <w:rPr>
          <w:rFonts w:asciiTheme="minorHAnsi" w:hAnsiTheme="minorHAnsi" w:cstheme="minorHAnsi"/>
          <w:sz w:val="22"/>
          <w:szCs w:val="22"/>
        </w:rPr>
      </w:pPr>
      <w:r w:rsidRPr="0072576F">
        <w:rPr>
          <w:rFonts w:asciiTheme="minorHAnsi" w:hAnsiTheme="minorHAnsi" w:cstheme="minorHAnsi"/>
          <w:sz w:val="22"/>
          <w:szCs w:val="22"/>
        </w:rPr>
        <w:t xml:space="preserve">Signature of Contractor’s Authorized Official </w:t>
      </w:r>
      <w:r w:rsidRPr="0072576F">
        <w:rPr>
          <w:rFonts w:asciiTheme="minorHAnsi" w:hAnsiTheme="minorHAnsi" w:cstheme="minorHAnsi"/>
          <w:sz w:val="22"/>
          <w:szCs w:val="22"/>
        </w:rPr>
        <w:tab/>
        <w:t>Date</w:t>
      </w:r>
    </w:p>
    <w:p w14:paraId="3AC648D4" w14:textId="77777777" w:rsidR="00EC58CB" w:rsidRPr="0072576F" w:rsidRDefault="00EC58CB" w:rsidP="00EC58CB">
      <w:pPr>
        <w:pStyle w:val="Default"/>
        <w:tabs>
          <w:tab w:val="left" w:pos="4860"/>
          <w:tab w:val="left" w:pos="5760"/>
          <w:tab w:val="left" w:pos="9270"/>
          <w:tab w:val="right" w:pos="10080"/>
        </w:tabs>
        <w:spacing w:before="240"/>
        <w:rPr>
          <w:rFonts w:asciiTheme="minorHAnsi" w:hAnsiTheme="minorHAnsi" w:cstheme="minorHAnsi"/>
          <w:sz w:val="22"/>
          <w:szCs w:val="22"/>
          <w:u w:val="single"/>
        </w:rPr>
      </w:pPr>
      <w:r w:rsidRPr="0072576F">
        <w:rPr>
          <w:rFonts w:asciiTheme="minorHAnsi" w:hAnsiTheme="minorHAnsi" w:cstheme="minorHAnsi"/>
          <w:sz w:val="22"/>
          <w:szCs w:val="22"/>
          <w:u w:val="single"/>
        </w:rPr>
        <w:tab/>
      </w:r>
      <w:r w:rsidRPr="0072576F">
        <w:rPr>
          <w:rFonts w:asciiTheme="minorHAnsi" w:hAnsiTheme="minorHAnsi" w:cstheme="minorHAnsi"/>
          <w:sz w:val="22"/>
          <w:szCs w:val="22"/>
        </w:rPr>
        <w:tab/>
      </w:r>
      <w:r w:rsidRPr="0072576F">
        <w:rPr>
          <w:rFonts w:asciiTheme="minorHAnsi" w:hAnsiTheme="minorHAnsi" w:cstheme="minorHAnsi"/>
          <w:sz w:val="22"/>
          <w:szCs w:val="22"/>
          <w:u w:val="single"/>
        </w:rPr>
        <w:tab/>
      </w:r>
      <w:r w:rsidRPr="0072576F">
        <w:rPr>
          <w:rFonts w:asciiTheme="minorHAnsi" w:hAnsiTheme="minorHAnsi" w:cstheme="minorHAnsi"/>
          <w:sz w:val="22"/>
          <w:szCs w:val="22"/>
          <w:u w:val="single"/>
        </w:rPr>
        <w:tab/>
      </w:r>
    </w:p>
    <w:p w14:paraId="63E4CA26" w14:textId="77777777" w:rsidR="00EC58CB" w:rsidRPr="0072576F" w:rsidRDefault="00EC58CB" w:rsidP="00EC58CB">
      <w:pPr>
        <w:pStyle w:val="Default"/>
        <w:tabs>
          <w:tab w:val="left" w:pos="5760"/>
        </w:tabs>
        <w:spacing w:after="240"/>
        <w:rPr>
          <w:rFonts w:asciiTheme="minorHAnsi" w:hAnsiTheme="minorHAnsi" w:cstheme="minorHAnsi"/>
          <w:sz w:val="22"/>
          <w:szCs w:val="22"/>
        </w:rPr>
      </w:pPr>
      <w:r w:rsidRPr="0072576F">
        <w:rPr>
          <w:rFonts w:asciiTheme="minorHAnsi" w:hAnsiTheme="minorHAnsi" w:cstheme="minorHAnsi"/>
          <w:sz w:val="22"/>
          <w:szCs w:val="22"/>
        </w:rPr>
        <w:t>Name</w:t>
      </w:r>
      <w:r w:rsidRPr="0072576F">
        <w:rPr>
          <w:rFonts w:asciiTheme="minorHAnsi" w:hAnsiTheme="minorHAnsi" w:cstheme="minorHAnsi"/>
          <w:sz w:val="22"/>
          <w:szCs w:val="22"/>
        </w:rPr>
        <w:tab/>
        <w:t>Title</w:t>
      </w:r>
    </w:p>
    <w:p w14:paraId="2DD426E6" w14:textId="32FEA6F0" w:rsidR="00A96502" w:rsidRPr="0072576F" w:rsidRDefault="00A96502" w:rsidP="00EB4450">
      <w:pPr>
        <w:pStyle w:val="Heading3"/>
        <w:spacing w:after="240"/>
        <w:rPr>
          <w:rFonts w:asciiTheme="minorHAnsi" w:hAnsiTheme="minorHAnsi" w:cstheme="minorHAnsi"/>
          <w:sz w:val="22"/>
          <w:szCs w:val="22"/>
        </w:rPr>
      </w:pPr>
    </w:p>
    <w:sectPr w:rsidR="00A96502" w:rsidRPr="0072576F" w:rsidSect="00E71C59">
      <w:footerReference w:type="first" r:id="rId108"/>
      <w:pgSz w:w="12240" w:h="15840" w:code="1"/>
      <w:pgMar w:top="810" w:right="1080" w:bottom="1440" w:left="1080" w:header="576"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ADCC" w14:textId="77777777" w:rsidR="005A3914" w:rsidRDefault="005A3914">
      <w:r>
        <w:separator/>
      </w:r>
    </w:p>
  </w:endnote>
  <w:endnote w:type="continuationSeparator" w:id="0">
    <w:p w14:paraId="5C4361ED" w14:textId="77777777" w:rsidR="005A3914" w:rsidRDefault="005A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2ECA" w14:textId="77777777" w:rsidR="00870EFC" w:rsidRDefault="00870EF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E3E8" w14:textId="48DF0814" w:rsidR="00EC58CB" w:rsidRPr="00920819" w:rsidRDefault="00EC58CB" w:rsidP="00A96502">
    <w:pPr>
      <w:pStyle w:val="Footer"/>
      <w:tabs>
        <w:tab w:val="clear" w:pos="4320"/>
        <w:tab w:val="clear" w:pos="8640"/>
        <w:tab w:val="right" w:pos="10080"/>
      </w:tabs>
      <w:rPr>
        <w:rFonts w:ascii="Calibri" w:hAnsi="Calibri" w:cs="Calibri"/>
        <w:color w:val="000000" w:themeColor="text1"/>
        <w:sz w:val="20"/>
      </w:rPr>
    </w:pPr>
    <w:r>
      <w:rPr>
        <w:rFonts w:ascii="Calibri" w:hAnsi="Calibri" w:cs="Calibri"/>
        <w:color w:val="000000"/>
        <w:sz w:val="20"/>
      </w:rPr>
      <w:t>Exhibit B-1 Certification for Contracts, Grants, Loans and Cooperative Agreements</w:t>
    </w:r>
    <w:r w:rsidRPr="009000A4">
      <w:rPr>
        <w:rFonts w:ascii="Calibri" w:hAnsi="Calibri" w:cs="Calibri"/>
        <w:color w:val="000000"/>
        <w:sz w:val="20"/>
      </w:rPr>
      <w:tab/>
    </w:r>
    <w:r w:rsidRPr="009000A4">
      <w:rPr>
        <w:rFonts w:ascii="Calibri" w:hAnsi="Calibri" w:cs="Calibri"/>
        <w:sz w:val="20"/>
      </w:rPr>
      <w:t>RF</w:t>
    </w:r>
    <w:r>
      <w:rPr>
        <w:rFonts w:ascii="Calibri" w:hAnsi="Calibri" w:cs="Calibri"/>
        <w:sz w:val="20"/>
      </w:rPr>
      <w:t>P</w:t>
    </w:r>
    <w:r w:rsidRPr="009000A4">
      <w:rPr>
        <w:rFonts w:ascii="Calibri" w:hAnsi="Calibri" w:cs="Calibri"/>
        <w:color w:val="000000"/>
        <w:sz w:val="20"/>
      </w:rPr>
      <w:t xml:space="preserve"> No. </w:t>
    </w:r>
    <w:r w:rsidRPr="00920819">
      <w:rPr>
        <w:rFonts w:ascii="Calibri" w:hAnsi="Calibri" w:cs="Calibri"/>
        <w:color w:val="000000" w:themeColor="text1"/>
        <w:sz w:val="20"/>
      </w:rPr>
      <w:t>902747</w:t>
    </w:r>
  </w:p>
  <w:p w14:paraId="7E7625E7" w14:textId="3059EF4C" w:rsidR="00EC58CB" w:rsidRPr="009000A4" w:rsidRDefault="00EC58CB" w:rsidP="00A60AE6">
    <w:pPr>
      <w:tabs>
        <w:tab w:val="right" w:pos="10080"/>
      </w:tabs>
      <w:rPr>
        <w:rFonts w:ascii="Calibri" w:hAnsi="Calibri" w:cs="Calibri"/>
        <w:sz w:val="20"/>
      </w:rPr>
    </w:pPr>
    <w:r w:rsidRPr="009000A4">
      <w:rPr>
        <w:rFonts w:ascii="Calibri" w:hAnsi="Calibri" w:cs="Calibri"/>
        <w:position w:val="8"/>
        <w:sz w:val="20"/>
      </w:rPr>
      <w:t>Updated</w:t>
    </w:r>
    <w:r>
      <w:rPr>
        <w:rFonts w:ascii="Calibri" w:hAnsi="Calibri" w:cs="Calibri"/>
        <w:position w:val="8"/>
        <w:sz w:val="20"/>
      </w:rPr>
      <w:t xml:space="preserve"> 12-29-21                                                                                                                                                                  </w:t>
    </w:r>
    <w:r w:rsidRPr="009000A4">
      <w:rPr>
        <w:rFonts w:ascii="Calibri" w:hAnsi="Calibri" w:cs="Calibri"/>
        <w:position w:val="8"/>
        <w:sz w:val="20"/>
      </w:rPr>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Pr>
        <w:rFonts w:ascii="Calibri" w:hAnsi="Calibri" w:cs="Calibri"/>
        <w:position w:val="8"/>
        <w:sz w:val="20"/>
      </w:rPr>
      <w:t>1</w:t>
    </w:r>
    <w:r w:rsidRPr="009000A4">
      <w:rPr>
        <w:rFonts w:ascii="Calibri" w:hAnsi="Calibri" w:cs="Calibri"/>
        <w:sz w:val="20"/>
      </w:rPr>
      <w:t xml:space="preserve"> </w:t>
    </w:r>
    <w:r w:rsidRPr="009000A4">
      <w:rPr>
        <w:rFonts w:ascii="Wingdings" w:eastAsia="Wingdings" w:hAnsi="Wingdings" w:cs="Wingdings"/>
        <w:sz w:val="20"/>
      </w:rPr>
      <w:t>&amp;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4B71" w14:textId="77777777" w:rsidR="004D05F2" w:rsidRPr="00BE2FD2" w:rsidRDefault="004D05F2" w:rsidP="002A42B5">
    <w:pPr>
      <w:jc w:val="center"/>
      <w:rPr>
        <w:rFonts w:ascii="Calibri" w:hAnsi="Calibri" w:cs="Calibri"/>
        <w:sz w:val="18"/>
        <w:szCs w:val="18"/>
      </w:rPr>
    </w:pPr>
  </w:p>
  <w:p w14:paraId="3D07F815" w14:textId="77777777" w:rsidR="004D05F2" w:rsidRPr="001950F5" w:rsidRDefault="004D05F2" w:rsidP="00BD1165">
    <w:pPr>
      <w:jc w:val="right"/>
      <w:rPr>
        <w:rFonts w:ascii="Calibri" w:hAnsi="Calibri" w:cs="Calibri"/>
        <w:color w:val="000000" w:themeColor="text1"/>
        <w:sz w:val="20"/>
      </w:rPr>
    </w:pPr>
    <w:r w:rsidRPr="00AB7D7F">
      <w:rPr>
        <w:rFonts w:ascii="Calibri" w:hAnsi="Calibri" w:cs="Calibri"/>
        <w:sz w:val="20"/>
      </w:rPr>
      <w:t>RF</w:t>
    </w:r>
    <w:r w:rsidR="0097718A">
      <w:rPr>
        <w:rFonts w:ascii="Calibri" w:hAnsi="Calibri" w:cs="Calibri"/>
        <w:sz w:val="20"/>
      </w:rPr>
      <w:t>P</w:t>
    </w:r>
    <w:r w:rsidRPr="00AB7D7F">
      <w:rPr>
        <w:rFonts w:ascii="Calibri" w:hAnsi="Calibri" w:cs="Calibri"/>
        <w:sz w:val="20"/>
      </w:rPr>
      <w:t xml:space="preserve"> </w:t>
    </w:r>
    <w:r w:rsidRPr="00BE2FD2">
      <w:rPr>
        <w:rFonts w:ascii="Calibri" w:hAnsi="Calibri" w:cs="Calibri"/>
        <w:sz w:val="20"/>
      </w:rPr>
      <w:t>No</w:t>
    </w:r>
    <w:r w:rsidRPr="001950F5">
      <w:rPr>
        <w:rFonts w:ascii="Calibri" w:hAnsi="Calibri" w:cs="Calibri"/>
        <w:color w:val="000000" w:themeColor="text1"/>
        <w:sz w:val="20"/>
      </w:rPr>
      <w:t>. 90</w:t>
    </w:r>
    <w:r w:rsidR="001950F5" w:rsidRPr="001950F5">
      <w:rPr>
        <w:rFonts w:ascii="Calibri" w:hAnsi="Calibri" w:cs="Calibri"/>
        <w:color w:val="000000" w:themeColor="text1"/>
        <w:sz w:val="20"/>
      </w:rPr>
      <w:t>2747</w:t>
    </w:r>
  </w:p>
  <w:p w14:paraId="75C502C9" w14:textId="58D88C96" w:rsidR="004D05F2" w:rsidRPr="001950F5" w:rsidRDefault="004D05F2" w:rsidP="00BD1165">
    <w:pPr>
      <w:jc w:val="right"/>
      <w:rPr>
        <w:rFonts w:ascii="Calibri" w:hAnsi="Calibri" w:cs="Calibri"/>
        <w:color w:val="000000" w:themeColor="text1"/>
        <w:sz w:val="20"/>
      </w:rPr>
    </w:pPr>
    <w:r w:rsidRPr="001950F5">
      <w:rPr>
        <w:rFonts w:ascii="Calibri" w:hAnsi="Calibri" w:cs="Calibri"/>
        <w:color w:val="000000" w:themeColor="text1"/>
        <w:sz w:val="20"/>
      </w:rPr>
      <w:t xml:space="preserve">Page </w:t>
    </w:r>
    <w:r w:rsidRPr="001950F5">
      <w:rPr>
        <w:rFonts w:ascii="Calibri" w:hAnsi="Calibri" w:cs="Calibri"/>
        <w:color w:val="000000" w:themeColor="text1"/>
        <w:sz w:val="20"/>
      </w:rPr>
      <w:fldChar w:fldCharType="begin"/>
    </w:r>
    <w:r w:rsidRPr="001950F5">
      <w:rPr>
        <w:rFonts w:ascii="Calibri" w:hAnsi="Calibri" w:cs="Calibri"/>
        <w:color w:val="000000" w:themeColor="text1"/>
        <w:sz w:val="20"/>
      </w:rPr>
      <w:instrText xml:space="preserve"> PAGE </w:instrText>
    </w:r>
    <w:r w:rsidRPr="001950F5">
      <w:rPr>
        <w:rFonts w:ascii="Calibri" w:hAnsi="Calibri" w:cs="Calibri"/>
        <w:color w:val="000000" w:themeColor="text1"/>
        <w:sz w:val="20"/>
      </w:rPr>
      <w:fldChar w:fldCharType="separate"/>
    </w:r>
    <w:r w:rsidR="00A44D51" w:rsidRPr="001950F5">
      <w:rPr>
        <w:rFonts w:ascii="Calibri" w:hAnsi="Calibri" w:cs="Calibri"/>
        <w:noProof/>
        <w:color w:val="000000" w:themeColor="text1"/>
        <w:sz w:val="20"/>
      </w:rPr>
      <w:t>19</w:t>
    </w:r>
    <w:r w:rsidRPr="001950F5">
      <w:rPr>
        <w:rFonts w:ascii="Calibri" w:hAnsi="Calibri" w:cs="Calibri"/>
        <w:color w:val="000000" w:themeColor="text1"/>
        <w:sz w:val="20"/>
      </w:rPr>
      <w:fldChar w:fldCharType="end"/>
    </w:r>
    <w:r w:rsidR="00B8064C" w:rsidRPr="001950F5">
      <w:rPr>
        <w:rFonts w:ascii="Calibri" w:hAnsi="Calibri" w:cs="Calibri"/>
        <w:color w:val="000000" w:themeColor="text1"/>
        <w:sz w:val="20"/>
      </w:rPr>
      <w:t xml:space="preserve"> of </w:t>
    </w:r>
    <w:r w:rsidR="00B8064C" w:rsidRPr="001950F5">
      <w:rPr>
        <w:rFonts w:ascii="Calibri" w:hAnsi="Calibri" w:cs="Calibri"/>
        <w:color w:val="000000" w:themeColor="text1"/>
        <w:sz w:val="20"/>
      </w:rPr>
      <w:fldChar w:fldCharType="begin"/>
    </w:r>
    <w:r w:rsidR="00B8064C" w:rsidRPr="001950F5">
      <w:rPr>
        <w:rFonts w:ascii="Calibri" w:hAnsi="Calibri" w:cs="Calibri"/>
        <w:color w:val="000000" w:themeColor="text1"/>
        <w:sz w:val="20"/>
      </w:rPr>
      <w:instrText xml:space="preserve"> SECTIONPAGES  \# "0" \* Arabic  \* MERGEFORMAT </w:instrText>
    </w:r>
    <w:r w:rsidR="00B8064C" w:rsidRPr="001950F5">
      <w:rPr>
        <w:rFonts w:ascii="Calibri" w:hAnsi="Calibri" w:cs="Calibri"/>
        <w:color w:val="000000" w:themeColor="text1"/>
        <w:sz w:val="20"/>
      </w:rPr>
      <w:fldChar w:fldCharType="separate"/>
    </w:r>
    <w:r w:rsidR="00870EFC">
      <w:rPr>
        <w:rFonts w:ascii="Calibri" w:hAnsi="Calibri" w:cs="Calibri"/>
        <w:noProof/>
        <w:color w:val="000000" w:themeColor="text1"/>
        <w:sz w:val="20"/>
      </w:rPr>
      <w:t>29</w:t>
    </w:r>
    <w:r w:rsidR="00B8064C" w:rsidRPr="001950F5">
      <w:rPr>
        <w:rFonts w:ascii="Calibri" w:hAnsi="Calibri" w:cs="Calibri"/>
        <w:color w:val="000000" w:themeColor="text1"/>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4D55" w14:textId="77777777" w:rsidR="00C275C5" w:rsidRPr="0072576F" w:rsidRDefault="00C275C5" w:rsidP="00C275C5">
    <w:pPr>
      <w:spacing w:after="60"/>
      <w:jc w:val="center"/>
      <w:rPr>
        <w:rFonts w:cstheme="minorHAnsi"/>
        <w:szCs w:val="18"/>
      </w:rPr>
    </w:pPr>
  </w:p>
  <w:p w14:paraId="7B5E5712" w14:textId="77777777" w:rsidR="00C275C5" w:rsidRDefault="00C275C5" w:rsidP="00C275C5">
    <w:pPr>
      <w:pStyle w:val="Footer"/>
      <w:tabs>
        <w:tab w:val="clear" w:pos="4320"/>
        <w:tab w:val="clear" w:pos="8640"/>
        <w:tab w:val="right" w:pos="10800"/>
      </w:tabs>
      <w:ind w:left="2520"/>
      <w:rPr>
        <w:rFonts w:cstheme="minorHAnsi"/>
        <w:sz w:val="20"/>
        <w:szCs w:val="14"/>
      </w:rPr>
    </w:pPr>
    <w:r w:rsidRPr="0072576F">
      <w:rPr>
        <w:rFonts w:cstheme="minorHAnsi"/>
        <w:noProof/>
      </w:rPr>
      <w:drawing>
        <wp:anchor distT="0" distB="0" distL="114300" distR="114300" simplePos="0" relativeHeight="251658752" behindDoc="0" locked="0" layoutInCell="1" allowOverlap="1" wp14:anchorId="4A81E646" wp14:editId="746BDF1F">
          <wp:simplePos x="0" y="0"/>
          <wp:positionH relativeFrom="column">
            <wp:posOffset>-2540</wp:posOffset>
          </wp:positionH>
          <wp:positionV relativeFrom="paragraph">
            <wp:posOffset>78740</wp:posOffset>
          </wp:positionV>
          <wp:extent cx="1397635" cy="218440"/>
          <wp:effectExtent l="0" t="0" r="0" b="0"/>
          <wp:wrapNone/>
          <wp:docPr id="859505059" name="Picture 4" descr="P190#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descr="P190#y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76F">
      <w:rPr>
        <w:rFonts w:cstheme="minorHAnsi"/>
        <w:color w:val="008000"/>
        <w:sz w:val="20"/>
      </w:rPr>
      <w:t>Alameda County is committed to reducing environmental impacts across our entire supply chain. Please print only what you need, print double-sided, and use recycled-content paper if printing this document.</w:t>
    </w:r>
  </w:p>
  <w:p w14:paraId="6D3F3949" w14:textId="77777777" w:rsidR="00ED37DF" w:rsidRDefault="00ED37DF" w:rsidP="000C27A2">
    <w:pPr>
      <w:pStyle w:val="Footer"/>
      <w:tabs>
        <w:tab w:val="clear" w:pos="4320"/>
        <w:tab w:val="clear" w:pos="8640"/>
        <w:tab w:val="right" w:pos="10800"/>
      </w:tabs>
      <w:jc w:val="right"/>
      <w:rPr>
        <w:rFonts w:cstheme="minorHAnsi"/>
        <w:sz w:val="20"/>
        <w:szCs w:val="14"/>
      </w:rPr>
    </w:pPr>
    <w:r>
      <w:rPr>
        <w:rFonts w:cstheme="minorHAnsi"/>
        <w:sz w:val="20"/>
        <w:szCs w:val="14"/>
      </w:rPr>
      <w:t>RF</w:t>
    </w:r>
    <w:r w:rsidR="00185310">
      <w:rPr>
        <w:rFonts w:cstheme="minorHAnsi"/>
        <w:sz w:val="20"/>
        <w:szCs w:val="14"/>
      </w:rPr>
      <w:t>P Template</w:t>
    </w:r>
  </w:p>
  <w:p w14:paraId="2D858727" w14:textId="77777777" w:rsidR="000C27A2" w:rsidRPr="00086F7F" w:rsidRDefault="00ED37DF" w:rsidP="00ED37DF">
    <w:pPr>
      <w:pStyle w:val="Footer"/>
      <w:tabs>
        <w:tab w:val="clear" w:pos="4320"/>
        <w:tab w:val="clear" w:pos="8640"/>
        <w:tab w:val="right" w:pos="10080"/>
      </w:tabs>
      <w:jc w:val="right"/>
      <w:rPr>
        <w:rFonts w:cstheme="minorHAnsi"/>
        <w:sz w:val="20"/>
        <w:szCs w:val="14"/>
      </w:rPr>
    </w:pPr>
    <w:r>
      <w:rPr>
        <w:rFonts w:cstheme="minorHAnsi"/>
        <w:sz w:val="20"/>
        <w:szCs w:val="14"/>
      </w:rPr>
      <w:tab/>
      <w:t>Rev.</w:t>
    </w:r>
    <w:r w:rsidR="00876D43">
      <w:rPr>
        <w:rFonts w:cstheme="minorHAnsi"/>
        <w:sz w:val="20"/>
        <w:szCs w:val="14"/>
      </w:rPr>
      <w:t xml:space="preserve"> </w:t>
    </w:r>
    <w:r w:rsidR="00E808B2">
      <w:rPr>
        <w:rFonts w:cstheme="minorHAnsi"/>
        <w:sz w:val="20"/>
        <w:szCs w:val="14"/>
      </w:rPr>
      <w:t>4/1</w:t>
    </w:r>
    <w:r w:rsidR="00C275C5">
      <w:rPr>
        <w:rFonts w:cstheme="minorHAnsi"/>
        <w:sz w:val="20"/>
        <w:szCs w:val="14"/>
      </w:rPr>
      <w:t>6</w:t>
    </w:r>
    <w:r w:rsidR="00E808B2">
      <w:rPr>
        <w:rFonts w:cstheme="minorHAnsi"/>
        <w:sz w:val="20"/>
        <w:szCs w:val="14"/>
      </w:rPr>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DB20" w14:textId="1CDD4A6D"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r w:rsidR="002F3DAA">
      <w:rPr>
        <w:rFonts w:ascii="Calibri" w:hAnsi="Calibri" w:cs="Calibri"/>
        <w:sz w:val="20"/>
      </w:rPr>
      <w:t xml:space="preserve"> </w:t>
    </w:r>
    <w:r w:rsidR="002F3DAA" w:rsidRPr="001215F1">
      <w:rPr>
        <w:rFonts w:ascii="Calibri" w:hAnsi="Calibri" w:cs="Calibri"/>
        <w:sz w:val="20"/>
      </w:rPr>
      <w:t>– RFP</w:t>
    </w:r>
    <w:r w:rsidR="002F3DAA" w:rsidRPr="001215F1">
      <w:rPr>
        <w:rFonts w:ascii="Calibri" w:hAnsi="Calibri" w:cs="Calibri"/>
        <w:color w:val="000000"/>
        <w:sz w:val="20"/>
      </w:rPr>
      <w:t xml:space="preserve"> No.</w:t>
    </w:r>
    <w:r w:rsidR="002F3DAA" w:rsidRPr="002F3DAA">
      <w:rPr>
        <w:rFonts w:ascii="Calibri" w:hAnsi="Calibri" w:cs="Calibri"/>
        <w:color w:val="212121"/>
        <w:sz w:val="20"/>
      </w:rPr>
      <w:t xml:space="preserve"> 902747 </w:t>
    </w:r>
  </w:p>
  <w:p w14:paraId="44BB4699" w14:textId="7E7C6250"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870EFC">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01E6" w14:textId="3FDAFC8F"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r w:rsidR="00870EFC">
      <w:rPr>
        <w:rFonts w:ascii="Calibri" w:hAnsi="Calibri" w:cs="Calibri"/>
        <w:sz w:val="20"/>
      </w:rPr>
      <w:t xml:space="preserve"> – RFP No. 902747</w:t>
    </w:r>
  </w:p>
  <w:p w14:paraId="3492C027" w14:textId="4D313517"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870EFC">
      <w:rPr>
        <w:rFonts w:ascii="Calibri" w:hAnsi="Calibri" w:cs="Calibri"/>
        <w:noProof/>
        <w:position w:val="8"/>
        <w:sz w:val="20"/>
      </w:rPr>
      <w:t>2</w:t>
    </w:r>
    <w:r>
      <w:rPr>
        <w:rFonts w:ascii="Calibri" w:hAnsi="Calibri" w:cs="Calibri"/>
        <w:position w:val="8"/>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6ED5" w14:textId="1BEB347C" w:rsidR="00870EFC" w:rsidRDefault="00870EFC" w:rsidP="004D397E">
    <w:pPr>
      <w:pStyle w:val="Footer"/>
      <w:tabs>
        <w:tab w:val="clear" w:pos="4320"/>
        <w:tab w:val="clear" w:pos="8640"/>
      </w:tabs>
      <w:jc w:val="right"/>
      <w:rPr>
        <w:rFonts w:ascii="Calibri" w:hAnsi="Calibri" w:cs="Calibri"/>
        <w:sz w:val="20"/>
      </w:rPr>
    </w:pPr>
    <w:r>
      <w:rPr>
        <w:rFonts w:ascii="Calibri" w:hAnsi="Calibri" w:cs="Calibri"/>
        <w:sz w:val="20"/>
      </w:rPr>
      <w:t xml:space="preserve">Exhibit A </w:t>
    </w:r>
    <w:r w:rsidRPr="001215F1">
      <w:rPr>
        <w:rFonts w:ascii="Calibri" w:hAnsi="Calibri" w:cs="Calibri"/>
        <w:sz w:val="20"/>
      </w:rPr>
      <w:t>– RFP</w:t>
    </w:r>
    <w:r w:rsidRPr="001215F1">
      <w:rPr>
        <w:rFonts w:ascii="Calibri" w:hAnsi="Calibri" w:cs="Calibri"/>
        <w:color w:val="000000"/>
        <w:sz w:val="20"/>
      </w:rPr>
      <w:t xml:space="preserve"> No.</w:t>
    </w:r>
    <w:r w:rsidRPr="002F3DAA">
      <w:rPr>
        <w:rFonts w:ascii="Calibri" w:hAnsi="Calibri" w:cs="Calibri"/>
        <w:color w:val="212121"/>
        <w:sz w:val="20"/>
      </w:rPr>
      <w:t xml:space="preserve"> 902747 </w:t>
    </w:r>
  </w:p>
  <w:p w14:paraId="0E58BC6C" w14:textId="3DD50521" w:rsidR="00870EFC" w:rsidRPr="009000A4" w:rsidRDefault="00870EFC"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Pr>
        <w:rFonts w:ascii="Calibri" w:hAnsi="Calibri" w:cs="Calibri"/>
        <w:noProof/>
        <w:position w:val="8"/>
        <w:sz w:val="20"/>
      </w:rPr>
      <w:t>22</w:t>
    </w:r>
    <w:r>
      <w:rPr>
        <w:rFonts w:ascii="Calibri" w:hAnsi="Calibri" w:cs="Calibri"/>
        <w:position w:val="8"/>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63D4" w14:textId="1EF32606" w:rsidR="00A96502" w:rsidRPr="00920819" w:rsidRDefault="00A96502" w:rsidP="00A96502">
    <w:pPr>
      <w:pStyle w:val="Footer"/>
      <w:tabs>
        <w:tab w:val="clear" w:pos="4320"/>
        <w:tab w:val="clear" w:pos="8640"/>
        <w:tab w:val="right" w:pos="10080"/>
      </w:tabs>
      <w:rPr>
        <w:rFonts w:ascii="Calibri" w:hAnsi="Calibri" w:cs="Calibri"/>
        <w:color w:val="000000" w:themeColor="text1"/>
        <w:sz w:val="20"/>
      </w:rPr>
    </w:pPr>
    <w:r w:rsidRPr="009000A4">
      <w:rPr>
        <w:rFonts w:ascii="Calibri" w:hAnsi="Calibri" w:cs="Calibri"/>
        <w:color w:val="000000"/>
        <w:sz w:val="20"/>
      </w:rPr>
      <w:tab/>
    </w:r>
    <w:r w:rsidR="00870EFC">
      <w:rPr>
        <w:rFonts w:ascii="Calibri" w:hAnsi="Calibri" w:cs="Calibri"/>
        <w:color w:val="000000"/>
        <w:sz w:val="20"/>
      </w:rPr>
      <w:t xml:space="preserve">Exhibit A - </w:t>
    </w:r>
    <w:r w:rsidRPr="009000A4">
      <w:rPr>
        <w:rFonts w:ascii="Calibri" w:hAnsi="Calibri" w:cs="Calibri"/>
        <w:sz w:val="20"/>
      </w:rPr>
      <w:t>RF</w:t>
    </w:r>
    <w:r w:rsidR="001229B2">
      <w:rPr>
        <w:rFonts w:ascii="Calibri" w:hAnsi="Calibri" w:cs="Calibri"/>
        <w:sz w:val="20"/>
      </w:rPr>
      <w:t>P</w:t>
    </w:r>
    <w:r w:rsidRPr="009000A4">
      <w:rPr>
        <w:rFonts w:ascii="Calibri" w:hAnsi="Calibri" w:cs="Calibri"/>
        <w:color w:val="000000"/>
        <w:sz w:val="20"/>
      </w:rPr>
      <w:t xml:space="preserve"> No. </w:t>
    </w:r>
    <w:r w:rsidR="00920819" w:rsidRPr="00920819">
      <w:rPr>
        <w:rFonts w:ascii="Calibri" w:hAnsi="Calibri" w:cs="Calibri"/>
        <w:color w:val="000000" w:themeColor="text1"/>
        <w:sz w:val="20"/>
      </w:rPr>
      <w:t>902747</w:t>
    </w:r>
  </w:p>
  <w:p w14:paraId="3601739D" w14:textId="7F5D623F" w:rsidR="00A96502" w:rsidRPr="009000A4" w:rsidRDefault="00A96502" w:rsidP="00A60AE6">
    <w:pPr>
      <w:tabs>
        <w:tab w:val="right" w:pos="10080"/>
      </w:tabs>
      <w:rPr>
        <w:rFonts w:ascii="Calibri" w:hAnsi="Calibri" w:cs="Calibri"/>
        <w:sz w:val="20"/>
      </w:rPr>
    </w:pP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870EFC">
      <w:rPr>
        <w:rFonts w:ascii="Calibri" w:hAnsi="Calibri" w:cs="Calibri"/>
        <w:noProof/>
        <w:position w:val="8"/>
        <w:sz w:val="20"/>
      </w:rPr>
      <w:t>22</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EB92" w14:textId="77777777" w:rsidR="00CF3F54" w:rsidRPr="00920819" w:rsidRDefault="00CF3F54" w:rsidP="00CF3F54">
    <w:pPr>
      <w:pStyle w:val="Footer"/>
      <w:tabs>
        <w:tab w:val="clear" w:pos="4320"/>
        <w:tab w:val="clear" w:pos="8640"/>
        <w:tab w:val="right" w:pos="10080"/>
      </w:tabs>
      <w:rPr>
        <w:rFonts w:ascii="Calibri" w:hAnsi="Calibri" w:cs="Calibri"/>
        <w:color w:val="000000" w:themeColor="text1"/>
        <w:sz w:val="20"/>
      </w:rPr>
    </w:pPr>
    <w:r>
      <w:rPr>
        <w:rFonts w:ascii="Calibri" w:hAnsi="Calibri" w:cs="Calibri"/>
        <w:color w:val="000000"/>
        <w:sz w:val="20"/>
      </w:rPr>
      <w:t>Exhibit B Additional Contract Provisions – Federal Provision</w:t>
    </w:r>
    <w:r w:rsidRPr="009000A4">
      <w:rPr>
        <w:rFonts w:ascii="Calibri" w:hAnsi="Calibri" w:cs="Calibri"/>
        <w:color w:val="000000"/>
        <w:sz w:val="20"/>
      </w:rPr>
      <w:tab/>
    </w:r>
    <w:r w:rsidRPr="009000A4">
      <w:rPr>
        <w:rFonts w:ascii="Calibri" w:hAnsi="Calibri" w:cs="Calibri"/>
        <w:sz w:val="20"/>
      </w:rPr>
      <w:t>RF</w:t>
    </w:r>
    <w:r>
      <w:rPr>
        <w:rFonts w:ascii="Calibri" w:hAnsi="Calibri" w:cs="Calibri"/>
        <w:sz w:val="20"/>
      </w:rPr>
      <w:t>P</w:t>
    </w:r>
    <w:r w:rsidRPr="009000A4">
      <w:rPr>
        <w:rFonts w:ascii="Calibri" w:hAnsi="Calibri" w:cs="Calibri"/>
        <w:color w:val="000000"/>
        <w:sz w:val="20"/>
      </w:rPr>
      <w:t xml:space="preserve"> No. </w:t>
    </w:r>
    <w:r w:rsidRPr="00920819">
      <w:rPr>
        <w:rFonts w:ascii="Calibri" w:hAnsi="Calibri" w:cs="Calibri"/>
        <w:color w:val="000000" w:themeColor="text1"/>
        <w:sz w:val="20"/>
      </w:rPr>
      <w:t>902747</w:t>
    </w:r>
  </w:p>
  <w:p w14:paraId="09319EEB" w14:textId="53279B74" w:rsidR="00CF3F54" w:rsidRPr="00CF3F54" w:rsidRDefault="00CF3F54" w:rsidP="00CF3F54">
    <w:pPr>
      <w:pStyle w:val="Footer"/>
      <w:tabs>
        <w:tab w:val="clear" w:pos="8640"/>
      </w:tabs>
    </w:pPr>
    <w:r w:rsidRPr="009000A4">
      <w:rPr>
        <w:rFonts w:ascii="Calibri" w:hAnsi="Calibri" w:cs="Calibri"/>
        <w:position w:val="8"/>
        <w:sz w:val="20"/>
      </w:rPr>
      <w:t>Updated</w:t>
    </w:r>
    <w:r>
      <w:rPr>
        <w:rFonts w:ascii="Calibri" w:hAnsi="Calibri" w:cs="Calibri"/>
        <w:position w:val="8"/>
        <w:sz w:val="20"/>
      </w:rPr>
      <w:t xml:space="preserve"> 3-18-22</w:t>
    </w:r>
    <w:r w:rsidRPr="009000A4">
      <w:rPr>
        <w:rFonts w:ascii="Calibri" w:hAnsi="Calibri" w:cs="Calibri"/>
        <w:position w:val="8"/>
        <w:sz w:val="20"/>
      </w:rPr>
      <w:tab/>
    </w:r>
    <w:r>
      <w:rPr>
        <w:rFonts w:ascii="Calibri" w:hAnsi="Calibri" w:cs="Calibri"/>
        <w:position w:val="8"/>
        <w:sz w:val="20"/>
      </w:rPr>
      <w:tab/>
      <w:t xml:space="preserve">       </w:t>
    </w:r>
    <w:r>
      <w:rPr>
        <w:rFonts w:ascii="Calibri" w:hAnsi="Calibri" w:cs="Calibri"/>
        <w:position w:val="8"/>
        <w:sz w:val="20"/>
      </w:rPr>
      <w:tab/>
    </w:r>
    <w:r>
      <w:rPr>
        <w:rFonts w:ascii="Calibri" w:hAnsi="Calibri" w:cs="Calibri"/>
        <w:position w:val="8"/>
        <w:sz w:val="20"/>
      </w:rPr>
      <w:tab/>
    </w:r>
    <w:r>
      <w:rPr>
        <w:rFonts w:ascii="Calibri" w:hAnsi="Calibri" w:cs="Calibri"/>
        <w:position w:val="8"/>
        <w:sz w:val="20"/>
      </w:rPr>
      <w:tab/>
    </w:r>
    <w:r>
      <w:rPr>
        <w:rFonts w:ascii="Calibri" w:hAnsi="Calibri" w:cs="Calibri"/>
        <w:position w:val="8"/>
        <w:sz w:val="20"/>
      </w:rPr>
      <w:tab/>
    </w:r>
    <w:r>
      <w:rPr>
        <w:rFonts w:ascii="Calibri" w:hAnsi="Calibri" w:cs="Calibri"/>
        <w:position w:val="8"/>
        <w:sz w:val="20"/>
      </w:rPr>
      <w:tab/>
      <w:t xml:space="preserve">    </w:t>
    </w:r>
    <w:r w:rsidRPr="009000A4">
      <w:rPr>
        <w:rFonts w:ascii="Calibri" w:hAnsi="Calibri" w:cs="Calibri"/>
        <w:position w:val="8"/>
        <w:sz w:val="20"/>
      </w:rPr>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Pr>
        <w:rFonts w:ascii="Calibri" w:hAnsi="Calibri" w:cs="Calibri"/>
        <w:position w:val="8"/>
        <w:sz w:val="20"/>
      </w:rPr>
      <w:t>1</w:t>
    </w:r>
    <w:r w:rsidR="00EC58CB">
      <w:rPr>
        <w:rFonts w:ascii="Calibri" w:hAnsi="Calibri" w:cs="Calibri"/>
        <w:position w:val="8"/>
        <w:sz w:val="20"/>
      </w:rPr>
      <w:t>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3EF2" w14:textId="313DD173" w:rsidR="00CF3F54" w:rsidRPr="00920819" w:rsidRDefault="00CF3F54" w:rsidP="00A96502">
    <w:pPr>
      <w:pStyle w:val="Footer"/>
      <w:tabs>
        <w:tab w:val="clear" w:pos="4320"/>
        <w:tab w:val="clear" w:pos="8640"/>
        <w:tab w:val="right" w:pos="10080"/>
      </w:tabs>
      <w:rPr>
        <w:rFonts w:ascii="Calibri" w:hAnsi="Calibri" w:cs="Calibri"/>
        <w:color w:val="000000" w:themeColor="text1"/>
        <w:sz w:val="20"/>
      </w:rPr>
    </w:pPr>
    <w:r>
      <w:rPr>
        <w:rFonts w:ascii="Calibri" w:hAnsi="Calibri" w:cs="Calibri"/>
        <w:color w:val="000000"/>
        <w:sz w:val="20"/>
      </w:rPr>
      <w:t>Exhibit B Additional Contract Provisions – Federal Provision</w:t>
    </w:r>
    <w:r w:rsidRPr="009000A4">
      <w:rPr>
        <w:rFonts w:ascii="Calibri" w:hAnsi="Calibri" w:cs="Calibri"/>
        <w:color w:val="000000"/>
        <w:sz w:val="20"/>
      </w:rPr>
      <w:tab/>
    </w:r>
    <w:r w:rsidRPr="009000A4">
      <w:rPr>
        <w:rFonts w:ascii="Calibri" w:hAnsi="Calibri" w:cs="Calibri"/>
        <w:sz w:val="20"/>
      </w:rPr>
      <w:t>RF</w:t>
    </w:r>
    <w:r>
      <w:rPr>
        <w:rFonts w:ascii="Calibri" w:hAnsi="Calibri" w:cs="Calibri"/>
        <w:sz w:val="20"/>
      </w:rPr>
      <w:t>P</w:t>
    </w:r>
    <w:r w:rsidRPr="009000A4">
      <w:rPr>
        <w:rFonts w:ascii="Calibri" w:hAnsi="Calibri" w:cs="Calibri"/>
        <w:color w:val="000000"/>
        <w:sz w:val="20"/>
      </w:rPr>
      <w:t xml:space="preserve"> No. </w:t>
    </w:r>
    <w:r w:rsidRPr="00920819">
      <w:rPr>
        <w:rFonts w:ascii="Calibri" w:hAnsi="Calibri" w:cs="Calibri"/>
        <w:color w:val="000000" w:themeColor="text1"/>
        <w:sz w:val="20"/>
      </w:rPr>
      <w:t>902747</w:t>
    </w:r>
  </w:p>
  <w:p w14:paraId="7ADF86D4" w14:textId="73C3C978" w:rsidR="00CF3F54" w:rsidRPr="009000A4" w:rsidRDefault="00CF3F54" w:rsidP="00A60AE6">
    <w:pPr>
      <w:tabs>
        <w:tab w:val="right" w:pos="10080"/>
      </w:tabs>
      <w:rPr>
        <w:rFonts w:ascii="Calibri" w:hAnsi="Calibri" w:cs="Calibri"/>
        <w:sz w:val="20"/>
      </w:rPr>
    </w:pPr>
    <w:r w:rsidRPr="009000A4">
      <w:rPr>
        <w:rFonts w:ascii="Calibri" w:hAnsi="Calibri" w:cs="Calibri"/>
        <w:position w:val="8"/>
        <w:sz w:val="20"/>
      </w:rPr>
      <w:t>Updated</w:t>
    </w:r>
    <w:r>
      <w:rPr>
        <w:rFonts w:ascii="Calibri" w:hAnsi="Calibri" w:cs="Calibri"/>
        <w:position w:val="8"/>
        <w:sz w:val="20"/>
      </w:rPr>
      <w:t xml:space="preserve"> 3-18-22</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Pr>
        <w:rFonts w:ascii="Calibri" w:hAnsi="Calibri" w:cs="Calibri"/>
        <w:position w:val="8"/>
        <w:sz w:val="20"/>
      </w:rPr>
      <w:t>1</w:t>
    </w:r>
    <w:r w:rsidR="007F4BCE">
      <w:rPr>
        <w:rFonts w:ascii="Calibri" w:hAnsi="Calibri" w:cs="Calibri"/>
        <w:position w:val="8"/>
        <w:sz w:val="20"/>
      </w:rPr>
      <w:t>0</w:t>
    </w:r>
    <w:r w:rsidRPr="009000A4">
      <w:rPr>
        <w:rFonts w:ascii="Calibri" w:hAnsi="Calibri" w:cs="Calibri"/>
        <w:sz w:val="20"/>
      </w:rPr>
      <w:t xml:space="preserve"> </w:t>
    </w:r>
    <w:r w:rsidRPr="009000A4">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86914" w14:textId="77777777" w:rsidR="005A3914" w:rsidRDefault="005A3914">
      <w:r>
        <w:separator/>
      </w:r>
    </w:p>
  </w:footnote>
  <w:footnote w:type="continuationSeparator" w:id="0">
    <w:p w14:paraId="19CEF6F0" w14:textId="77777777" w:rsidR="005A3914" w:rsidRDefault="005A3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B533" w14:textId="77777777" w:rsidR="004D05F2" w:rsidRDefault="005A3914">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6704;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5AEB" w14:textId="77777777" w:rsidR="004D05F2" w:rsidRPr="00C54C63" w:rsidRDefault="004D05F2" w:rsidP="002A42B5">
    <w:pPr>
      <w:tabs>
        <w:tab w:val="right" w:pos="10800"/>
      </w:tabs>
      <w:suppressAutoHyphens/>
      <w:ind w:left="360"/>
      <w:jc w:val="right"/>
      <w:rPr>
        <w:rFonts w:ascii="Calibri" w:hAnsi="Calibri" w:cs="Calibri"/>
        <w:spacing w:val="-3"/>
        <w:sz w:val="22"/>
        <w:szCs w:val="18"/>
      </w:rPr>
    </w:pPr>
    <w:r w:rsidRPr="00C54C63">
      <w:rPr>
        <w:rFonts w:ascii="Calibri" w:hAnsi="Calibri" w:cs="Calibri"/>
        <w:spacing w:val="-3"/>
        <w:sz w:val="22"/>
        <w:szCs w:val="18"/>
      </w:rPr>
      <w:t>Specifications, Terms &amp; Conditions</w:t>
    </w:r>
  </w:p>
  <w:p w14:paraId="4082943B" w14:textId="77777777" w:rsidR="004D05F2" w:rsidRPr="00637B33" w:rsidRDefault="004D05F2" w:rsidP="00FC77A0">
    <w:pPr>
      <w:pStyle w:val="Footer"/>
      <w:tabs>
        <w:tab w:val="clear" w:pos="4320"/>
        <w:tab w:val="clear" w:pos="8640"/>
        <w:tab w:val="right" w:pos="10800"/>
      </w:tabs>
      <w:rPr>
        <w:rFonts w:ascii="Calibri" w:hAnsi="Calibri" w:cs="Calibri"/>
        <w:color w:val="000000" w:themeColor="text1"/>
        <w:spacing w:val="-3"/>
        <w:sz w:val="22"/>
        <w:szCs w:val="18"/>
      </w:rPr>
    </w:pPr>
    <w:r w:rsidRPr="00C54C63">
      <w:rPr>
        <w:rFonts w:ascii="Calibri" w:hAnsi="Calibri" w:cs="Calibri"/>
        <w:spacing w:val="-3"/>
        <w:sz w:val="22"/>
        <w:szCs w:val="18"/>
      </w:rPr>
      <w:tab/>
    </w:r>
    <w:r w:rsidRPr="00637B33">
      <w:rPr>
        <w:rFonts w:ascii="Calibri" w:hAnsi="Calibri" w:cs="Calibri"/>
        <w:color w:val="000000" w:themeColor="text1"/>
        <w:spacing w:val="-3"/>
        <w:sz w:val="22"/>
        <w:szCs w:val="18"/>
      </w:rPr>
      <w:t xml:space="preserve">for </w:t>
    </w:r>
    <w:r w:rsidR="00637B33" w:rsidRPr="00637B33">
      <w:rPr>
        <w:rFonts w:ascii="Calibri" w:hAnsi="Calibri" w:cs="Calibri"/>
        <w:color w:val="000000" w:themeColor="text1"/>
        <w:spacing w:val="-3"/>
        <w:sz w:val="22"/>
        <w:szCs w:val="18"/>
      </w:rPr>
      <w:t>Labor Relations Consulting Services</w:t>
    </w:r>
  </w:p>
  <w:p w14:paraId="6C7D7160" w14:textId="77777777" w:rsidR="004D05F2" w:rsidRPr="00A85450" w:rsidRDefault="004D05F2" w:rsidP="002A42B5">
    <w:pPr>
      <w:pStyle w:val="Footer"/>
      <w:tabs>
        <w:tab w:val="clear" w:pos="4320"/>
        <w:tab w:val="clear" w:pos="8640"/>
        <w:tab w:val="right" w:pos="10440"/>
      </w:tabs>
      <w:rPr>
        <w:rFonts w:ascii="Calibri" w:hAnsi="Calibri" w:cs="Calibri"/>
        <w:sz w:val="10"/>
      </w:rPr>
    </w:pPr>
  </w:p>
  <w:p w14:paraId="237356D4" w14:textId="77777777" w:rsidR="004D05F2" w:rsidRDefault="004D05F2" w:rsidP="002A42B5">
    <w:pPr>
      <w:pStyle w:val="Footer"/>
      <w:pBdr>
        <w:top w:val="single" w:sz="6" w:space="1" w:color="auto"/>
      </w:pBdr>
      <w:tabs>
        <w:tab w:val="clear" w:pos="4320"/>
        <w:tab w:val="center" w:pos="5130"/>
      </w:tabs>
      <w:rPr>
        <w:sz w:val="10"/>
      </w:rPr>
    </w:pPr>
  </w:p>
  <w:p w14:paraId="1AD6CCAC" w14:textId="77777777" w:rsidR="004D05F2" w:rsidRDefault="004D05F2"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686B" w14:textId="77777777" w:rsidR="0050779E" w:rsidRPr="005309B8" w:rsidRDefault="000C27A2"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5680" behindDoc="1" locked="0" layoutInCell="1" allowOverlap="1" wp14:anchorId="0D2A186F" wp14:editId="455194C8">
          <wp:simplePos x="0" y="0"/>
          <wp:positionH relativeFrom="margin">
            <wp:align>left</wp:align>
          </wp:positionH>
          <wp:positionV relativeFrom="paragraph">
            <wp:posOffset>-167115</wp:posOffset>
          </wp:positionV>
          <wp:extent cx="715618" cy="715618"/>
          <wp:effectExtent l="0" t="0" r="8890" b="8890"/>
          <wp:wrapNone/>
          <wp:docPr id="1926068959" name="Picture 19260689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32079" name="Picture 185853207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618" cy="715618"/>
                  </a:xfrm>
                  <a:prstGeom prst="rect">
                    <a:avLst/>
                  </a:prstGeom>
                </pic:spPr>
              </pic:pic>
            </a:graphicData>
          </a:graphic>
          <wp14:sizeRelH relativeFrom="margin">
            <wp14:pctWidth>0</wp14:pctWidth>
          </wp14:sizeRelH>
          <wp14:sizeRelV relativeFrom="margin">
            <wp14:pctHeight>0</wp14:pctHeight>
          </wp14:sizeRelV>
        </wp:anchor>
      </w:drawing>
    </w:r>
  </w:p>
  <w:p w14:paraId="0703B8BA" w14:textId="77777777" w:rsidR="004D05F2" w:rsidRPr="009E1872" w:rsidRDefault="004D05F2" w:rsidP="009E1872">
    <w:pPr>
      <w:pStyle w:val="RFP-QHeader1"/>
      <w:tabs>
        <w:tab w:val="left" w:pos="514"/>
        <w:tab w:val="center" w:pos="5040"/>
      </w:tabs>
      <w:jc w:val="left"/>
      <w:rPr>
        <w:rFonts w:ascii="Avenir Next LT Pro" w:hAnsi="Avenir Next LT Pro"/>
        <w:color w:val="7030A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5C9C" w14:textId="77777777"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92B8" w14:textId="77777777" w:rsidR="005309B8" w:rsidRPr="005309B8" w:rsidRDefault="005309B8"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6704" behindDoc="1" locked="0" layoutInCell="1" allowOverlap="1" wp14:anchorId="7FB67ACF" wp14:editId="77AE9241">
          <wp:simplePos x="0" y="0"/>
          <wp:positionH relativeFrom="margin">
            <wp:align>left</wp:align>
          </wp:positionH>
          <wp:positionV relativeFrom="paragraph">
            <wp:posOffset>-67752</wp:posOffset>
          </wp:positionV>
          <wp:extent cx="707666" cy="707666"/>
          <wp:effectExtent l="0" t="0" r="0" b="0"/>
          <wp:wrapNone/>
          <wp:docPr id="2007756688" name="Picture 20077566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56688" name="Picture 200775668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8986" cy="708986"/>
                  </a:xfrm>
                  <a:prstGeom prst="rect">
                    <a:avLst/>
                  </a:prstGeom>
                </pic:spPr>
              </pic:pic>
            </a:graphicData>
          </a:graphic>
          <wp14:sizeRelH relativeFrom="margin">
            <wp14:pctWidth>0</wp14:pctWidth>
          </wp14:sizeRelH>
          <wp14:sizeRelV relativeFrom="margin">
            <wp14:pctHeight>0</wp14:pctHeight>
          </wp14:sizeRelV>
        </wp:anchor>
      </w:drawing>
    </w:r>
  </w:p>
  <w:p w14:paraId="4D5174E2" w14:textId="77777777" w:rsidR="005309B8" w:rsidRPr="009E1872" w:rsidRDefault="005309B8" w:rsidP="009E1872">
    <w:pPr>
      <w:pStyle w:val="RFP-QHeader1"/>
      <w:tabs>
        <w:tab w:val="left" w:pos="514"/>
        <w:tab w:val="center" w:pos="5040"/>
      </w:tabs>
      <w:jc w:val="left"/>
      <w:rPr>
        <w:rFonts w:ascii="Avenir Next LT Pro" w:hAnsi="Avenir Next LT Pro"/>
        <w:color w:val="7030A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A7D8" w14:textId="77777777" w:rsidR="00A96502" w:rsidRDefault="00A96502">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7728" behindDoc="1" locked="0" layoutInCell="1" allowOverlap="1" wp14:anchorId="65912A7B" wp14:editId="47E7DF85">
          <wp:simplePos x="0" y="0"/>
          <wp:positionH relativeFrom="margin">
            <wp:align>left</wp:align>
          </wp:positionH>
          <wp:positionV relativeFrom="paragraph">
            <wp:posOffset>-142544</wp:posOffset>
          </wp:positionV>
          <wp:extent cx="746815" cy="746815"/>
          <wp:effectExtent l="0" t="0" r="0" b="0"/>
          <wp:wrapNone/>
          <wp:docPr id="229177855" name="Picture 2291778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90846" name="Picture 70859084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6815" cy="746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86BD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4140B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4C7D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28D4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9C85A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10B8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6E20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A08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3E1F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E006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12"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4" w15:restartNumberingAfterBreak="0">
    <w:nsid w:val="0B9B6AB8"/>
    <w:multiLevelType w:val="hybridMultilevel"/>
    <w:tmpl w:val="3EE68B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DE41CEE"/>
    <w:multiLevelType w:val="multilevel"/>
    <w:tmpl w:val="B08EE5AE"/>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bCs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0A0978"/>
    <w:multiLevelType w:val="hybridMultilevel"/>
    <w:tmpl w:val="F8184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0" w15:restartNumberingAfterBreak="0">
    <w:nsid w:val="1A887BD3"/>
    <w:multiLevelType w:val="hybridMultilevel"/>
    <w:tmpl w:val="EF4A67D0"/>
    <w:lvl w:ilvl="0" w:tplc="F8603D46">
      <w:start w:val="1"/>
      <w:numFmt w:val="decimal"/>
      <w:lvlText w:val="%1."/>
      <w:lvlJc w:val="left"/>
      <w:pPr>
        <w:ind w:left="720" w:hanging="360"/>
      </w:pPr>
      <w:rPr>
        <w:rFonts w:hint="default"/>
        <w:b w:val="0"/>
        <w:strike w:val="0"/>
        <w:color w:val="auto"/>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04B178D"/>
    <w:multiLevelType w:val="hybridMultilevel"/>
    <w:tmpl w:val="49D28828"/>
    <w:lvl w:ilvl="0" w:tplc="F176E75E">
      <w:start w:val="1"/>
      <w:numFmt w:val="lowerLetter"/>
      <w:lvlText w:val="%1."/>
      <w:lvlJc w:val="left"/>
      <w:pPr>
        <w:ind w:left="108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212F76"/>
    <w:multiLevelType w:val="hybridMultilevel"/>
    <w:tmpl w:val="DB32C544"/>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6" w15:restartNumberingAfterBreak="0">
    <w:nsid w:val="253F1387"/>
    <w:multiLevelType w:val="hybridMultilevel"/>
    <w:tmpl w:val="BD865EBC"/>
    <w:lvl w:ilvl="0" w:tplc="C2442276">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8D45B5"/>
    <w:multiLevelType w:val="hybridMultilevel"/>
    <w:tmpl w:val="3782C854"/>
    <w:lvl w:ilvl="0" w:tplc="3AF659AA">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025B5B"/>
    <w:multiLevelType w:val="hybridMultilevel"/>
    <w:tmpl w:val="29308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40" w15:restartNumberingAfterBreak="0">
    <w:nsid w:val="447868C3"/>
    <w:multiLevelType w:val="multilevel"/>
    <w:tmpl w:val="3E209CC2"/>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16250D"/>
    <w:multiLevelType w:val="hybridMultilevel"/>
    <w:tmpl w:val="A2D0A6EC"/>
    <w:lvl w:ilvl="0" w:tplc="E786A36C">
      <w:start w:val="1"/>
      <w:numFmt w:val="lowerLetter"/>
      <w:lvlText w:val="%1."/>
      <w:lvlJc w:val="left"/>
      <w:pPr>
        <w:ind w:left="1800" w:hanging="360"/>
      </w:pPr>
      <w:rPr>
        <w:sz w:val="24"/>
        <w:szCs w:val="24"/>
      </w:rPr>
    </w:lvl>
    <w:lvl w:ilvl="1" w:tplc="68086DC8">
      <w:start w:val="1"/>
      <w:numFmt w:val="decimal"/>
      <w:lvlText w:val="(%2)"/>
      <w:lvlJc w:val="left"/>
      <w:pPr>
        <w:ind w:left="3960" w:hanging="360"/>
      </w:pPr>
      <w:rPr>
        <w:rFonts w:ascii="Calibri" w:hAnsi="Calibri" w:cs="Times New Roman"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4C2C026D"/>
    <w:multiLevelType w:val="multilevel"/>
    <w:tmpl w:val="DED0828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5"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6" w15:restartNumberingAfterBreak="0">
    <w:nsid w:val="53D67CA3"/>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0"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8009C6"/>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56"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0"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1"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8A93FA9"/>
    <w:multiLevelType w:val="hybridMultilevel"/>
    <w:tmpl w:val="745E9842"/>
    <w:lvl w:ilvl="0" w:tplc="3F980062">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651620">
    <w:abstractNumId w:val="1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1"/>
  </w:num>
  <w:num w:numId="3" w16cid:durableId="356009754">
    <w:abstractNumId w:val="43"/>
  </w:num>
  <w:num w:numId="4" w16cid:durableId="35545284">
    <w:abstractNumId w:val="51"/>
  </w:num>
  <w:num w:numId="5" w16cid:durableId="1769081838">
    <w:abstractNumId w:val="59"/>
  </w:num>
  <w:num w:numId="6" w16cid:durableId="1611863798">
    <w:abstractNumId w:val="40"/>
  </w:num>
  <w:num w:numId="7" w16cid:durableId="681013670">
    <w:abstractNumId w:val="27"/>
  </w:num>
  <w:num w:numId="8" w16cid:durableId="1588228685">
    <w:abstractNumId w:val="18"/>
  </w:num>
  <w:num w:numId="9" w16cid:durableId="10761839">
    <w:abstractNumId w:val="34"/>
  </w:num>
  <w:num w:numId="10" w16cid:durableId="1528182346">
    <w:abstractNumId w:val="47"/>
  </w:num>
  <w:num w:numId="11" w16cid:durableId="239487024">
    <w:abstractNumId w:val="43"/>
  </w:num>
  <w:num w:numId="12" w16cid:durableId="1288391550">
    <w:abstractNumId w:val="17"/>
  </w:num>
  <w:num w:numId="13" w16cid:durableId="1921403471">
    <w:abstractNumId w:val="15"/>
  </w:num>
  <w:num w:numId="14" w16cid:durableId="1622571966">
    <w:abstractNumId w:val="62"/>
  </w:num>
  <w:num w:numId="15" w16cid:durableId="1822960183">
    <w:abstractNumId w:val="33"/>
  </w:num>
  <w:num w:numId="16" w16cid:durableId="2069723349">
    <w:abstractNumId w:val="48"/>
  </w:num>
  <w:num w:numId="17" w16cid:durableId="1522090500">
    <w:abstractNumId w:val="41"/>
  </w:num>
  <w:num w:numId="18" w16cid:durableId="2064256256">
    <w:abstractNumId w:val="16"/>
  </w:num>
  <w:num w:numId="19" w16cid:durableId="779229164">
    <w:abstractNumId w:val="50"/>
  </w:num>
  <w:num w:numId="20" w16cid:durableId="325667554">
    <w:abstractNumId w:val="57"/>
  </w:num>
  <w:num w:numId="21" w16cid:durableId="1277904634">
    <w:abstractNumId w:val="36"/>
  </w:num>
  <w:num w:numId="22" w16cid:durableId="1662388263">
    <w:abstractNumId w:val="22"/>
  </w:num>
  <w:num w:numId="23" w16cid:durableId="558126269">
    <w:abstractNumId w:val="37"/>
  </w:num>
  <w:num w:numId="24" w16cid:durableId="1460413125">
    <w:abstractNumId w:val="54"/>
  </w:num>
  <w:num w:numId="25" w16cid:durableId="644549360">
    <w:abstractNumId w:val="23"/>
  </w:num>
  <w:num w:numId="26" w16cid:durableId="1541669155">
    <w:abstractNumId w:val="56"/>
  </w:num>
  <w:num w:numId="27" w16cid:durableId="513687281">
    <w:abstractNumId w:val="53"/>
  </w:num>
  <w:num w:numId="28" w16cid:durableId="597519555">
    <w:abstractNumId w:val="21"/>
  </w:num>
  <w:num w:numId="29" w16cid:durableId="280114895">
    <w:abstractNumId w:val="35"/>
  </w:num>
  <w:num w:numId="30" w16cid:durableId="850677154">
    <w:abstractNumId w:val="61"/>
  </w:num>
  <w:num w:numId="31" w16cid:durableId="1404136186">
    <w:abstractNumId w:val="58"/>
  </w:num>
  <w:num w:numId="32" w16cid:durableId="1129591487">
    <w:abstractNumId w:val="60"/>
  </w:num>
  <w:num w:numId="33" w16cid:durableId="1660890074">
    <w:abstractNumId w:val="31"/>
  </w:num>
  <w:num w:numId="34" w16cid:durableId="280386066">
    <w:abstractNumId w:val="12"/>
  </w:num>
  <w:num w:numId="35" w16cid:durableId="1951163114">
    <w:abstractNumId w:val="32"/>
  </w:num>
  <w:num w:numId="36" w16cid:durableId="606039775">
    <w:abstractNumId w:val="19"/>
  </w:num>
  <w:num w:numId="37" w16cid:durableId="1580552998">
    <w:abstractNumId w:val="13"/>
  </w:num>
  <w:num w:numId="38" w16cid:durableId="1105266273">
    <w:abstractNumId w:val="39"/>
  </w:num>
  <w:num w:numId="39" w16cid:durableId="356200571">
    <w:abstractNumId w:val="24"/>
  </w:num>
  <w:num w:numId="40" w16cid:durableId="1561474681">
    <w:abstractNumId w:val="38"/>
  </w:num>
  <w:num w:numId="41" w16cid:durableId="1209076352">
    <w:abstractNumId w:val="43"/>
  </w:num>
  <w:num w:numId="42" w16cid:durableId="384911524">
    <w:abstractNumId w:val="14"/>
  </w:num>
  <w:num w:numId="43" w16cid:durableId="1171456473">
    <w:abstractNumId w:val="43"/>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0773796">
    <w:abstractNumId w:val="30"/>
  </w:num>
  <w:num w:numId="45" w16cid:durableId="405422605">
    <w:abstractNumId w:val="43"/>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70130376">
    <w:abstractNumId w:val="42"/>
  </w:num>
  <w:num w:numId="47" w16cid:durableId="598179636">
    <w:abstractNumId w:val="49"/>
  </w:num>
  <w:num w:numId="48" w16cid:durableId="1783768693">
    <w:abstractNumId w:val="28"/>
  </w:num>
  <w:num w:numId="49" w16cid:durableId="7124667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345810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13643284">
    <w:abstractNumId w:val="9"/>
  </w:num>
  <w:num w:numId="52" w16cid:durableId="1751849162">
    <w:abstractNumId w:val="7"/>
  </w:num>
  <w:num w:numId="53" w16cid:durableId="1804033842">
    <w:abstractNumId w:val="6"/>
  </w:num>
  <w:num w:numId="54" w16cid:durableId="1788427680">
    <w:abstractNumId w:val="5"/>
  </w:num>
  <w:num w:numId="55" w16cid:durableId="1376388584">
    <w:abstractNumId w:val="4"/>
  </w:num>
  <w:num w:numId="56" w16cid:durableId="1299727161">
    <w:abstractNumId w:val="8"/>
  </w:num>
  <w:num w:numId="57" w16cid:durableId="1444031102">
    <w:abstractNumId w:val="3"/>
  </w:num>
  <w:num w:numId="58" w16cid:durableId="1402753431">
    <w:abstractNumId w:val="2"/>
  </w:num>
  <w:num w:numId="59" w16cid:durableId="1953781664">
    <w:abstractNumId w:val="1"/>
  </w:num>
  <w:num w:numId="60" w16cid:durableId="1265112963">
    <w:abstractNumId w:val="0"/>
  </w:num>
  <w:num w:numId="61" w16cid:durableId="1519468306">
    <w:abstractNumId w:val="46"/>
  </w:num>
  <w:num w:numId="62" w16cid:durableId="775249644">
    <w:abstractNumId w:val="29"/>
  </w:num>
  <w:num w:numId="63" w16cid:durableId="886838704">
    <w:abstractNumId w:val="26"/>
  </w:num>
  <w:num w:numId="64" w16cid:durableId="1640576939">
    <w:abstractNumId w:val="63"/>
  </w:num>
  <w:num w:numId="65" w16cid:durableId="429743106">
    <w:abstractNumId w:val="43"/>
    <w:lvlOverride w:ilvl="0">
      <w:startOverride w:val="1"/>
    </w:lvlOverride>
    <w:lvlOverride w:ilvl="1">
      <w:startOverride w:val="1"/>
    </w:lvlOverride>
    <w:lvlOverride w:ilvl="2">
      <w:startOverride w:val="1"/>
    </w:lvlOverride>
    <w:lvlOverride w:ilvl="3">
      <w:startOverride w:val="2"/>
    </w:lvlOverride>
  </w:num>
  <w:num w:numId="66" w16cid:durableId="1177497533">
    <w:abstractNumId w:val="25"/>
  </w:num>
  <w:num w:numId="67" w16cid:durableId="1719936337">
    <w:abstractNumId w:val="45"/>
  </w:num>
  <w:num w:numId="68" w16cid:durableId="80034531">
    <w:abstractNumId w:val="55"/>
  </w:num>
  <w:num w:numId="69" w16cid:durableId="1168905491">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DCvBQBKx0QTLgAAAA=="/>
  </w:docVars>
  <w:rsids>
    <w:rsidRoot w:val="00257234"/>
    <w:rsid w:val="000014C8"/>
    <w:rsid w:val="00001BB3"/>
    <w:rsid w:val="00001D68"/>
    <w:rsid w:val="0000216C"/>
    <w:rsid w:val="000025CA"/>
    <w:rsid w:val="000027EB"/>
    <w:rsid w:val="0000349A"/>
    <w:rsid w:val="00003820"/>
    <w:rsid w:val="0000383D"/>
    <w:rsid w:val="00003A31"/>
    <w:rsid w:val="00003B4D"/>
    <w:rsid w:val="00003D08"/>
    <w:rsid w:val="00004713"/>
    <w:rsid w:val="0000474B"/>
    <w:rsid w:val="00004DD8"/>
    <w:rsid w:val="00005B0A"/>
    <w:rsid w:val="00005CB8"/>
    <w:rsid w:val="00006059"/>
    <w:rsid w:val="000060A5"/>
    <w:rsid w:val="000063DF"/>
    <w:rsid w:val="00006C34"/>
    <w:rsid w:val="0000735A"/>
    <w:rsid w:val="00007399"/>
    <w:rsid w:val="0000793D"/>
    <w:rsid w:val="00007A51"/>
    <w:rsid w:val="00010516"/>
    <w:rsid w:val="0001111F"/>
    <w:rsid w:val="00011821"/>
    <w:rsid w:val="00013C76"/>
    <w:rsid w:val="0001418F"/>
    <w:rsid w:val="0001449B"/>
    <w:rsid w:val="000156FD"/>
    <w:rsid w:val="000158EF"/>
    <w:rsid w:val="00015E6F"/>
    <w:rsid w:val="00016E1C"/>
    <w:rsid w:val="00016FB6"/>
    <w:rsid w:val="00017184"/>
    <w:rsid w:val="00017968"/>
    <w:rsid w:val="00020267"/>
    <w:rsid w:val="00020FA7"/>
    <w:rsid w:val="00021232"/>
    <w:rsid w:val="00021376"/>
    <w:rsid w:val="00023592"/>
    <w:rsid w:val="00024521"/>
    <w:rsid w:val="00024DD7"/>
    <w:rsid w:val="00024EC1"/>
    <w:rsid w:val="00027007"/>
    <w:rsid w:val="000278E0"/>
    <w:rsid w:val="000279F4"/>
    <w:rsid w:val="00031AC5"/>
    <w:rsid w:val="0003357F"/>
    <w:rsid w:val="00033E5E"/>
    <w:rsid w:val="00034C60"/>
    <w:rsid w:val="000352A4"/>
    <w:rsid w:val="000353C5"/>
    <w:rsid w:val="00035EAB"/>
    <w:rsid w:val="00035F4D"/>
    <w:rsid w:val="000363F4"/>
    <w:rsid w:val="000375F1"/>
    <w:rsid w:val="00037DA9"/>
    <w:rsid w:val="00042187"/>
    <w:rsid w:val="000423EE"/>
    <w:rsid w:val="00042E84"/>
    <w:rsid w:val="000432B9"/>
    <w:rsid w:val="000433E4"/>
    <w:rsid w:val="00043BCB"/>
    <w:rsid w:val="00044295"/>
    <w:rsid w:val="000442CA"/>
    <w:rsid w:val="00044D4A"/>
    <w:rsid w:val="0004564D"/>
    <w:rsid w:val="000458B8"/>
    <w:rsid w:val="000460D7"/>
    <w:rsid w:val="00046A22"/>
    <w:rsid w:val="000500A2"/>
    <w:rsid w:val="000509F0"/>
    <w:rsid w:val="000510ED"/>
    <w:rsid w:val="000531EA"/>
    <w:rsid w:val="000548D3"/>
    <w:rsid w:val="000569D7"/>
    <w:rsid w:val="00057842"/>
    <w:rsid w:val="00057E06"/>
    <w:rsid w:val="00060E77"/>
    <w:rsid w:val="00061F48"/>
    <w:rsid w:val="00062811"/>
    <w:rsid w:val="00062A1E"/>
    <w:rsid w:val="00062A88"/>
    <w:rsid w:val="00063231"/>
    <w:rsid w:val="00063D63"/>
    <w:rsid w:val="00063E8C"/>
    <w:rsid w:val="00065521"/>
    <w:rsid w:val="000658E4"/>
    <w:rsid w:val="000664F5"/>
    <w:rsid w:val="00067824"/>
    <w:rsid w:val="00070D99"/>
    <w:rsid w:val="0007148C"/>
    <w:rsid w:val="00071570"/>
    <w:rsid w:val="000723B0"/>
    <w:rsid w:val="00072F2A"/>
    <w:rsid w:val="00073322"/>
    <w:rsid w:val="00073990"/>
    <w:rsid w:val="000741A0"/>
    <w:rsid w:val="0007459B"/>
    <w:rsid w:val="00075093"/>
    <w:rsid w:val="00075E0D"/>
    <w:rsid w:val="00080449"/>
    <w:rsid w:val="0008060F"/>
    <w:rsid w:val="00080CA9"/>
    <w:rsid w:val="00080E65"/>
    <w:rsid w:val="000834B2"/>
    <w:rsid w:val="000848F9"/>
    <w:rsid w:val="00085AAE"/>
    <w:rsid w:val="00085B1D"/>
    <w:rsid w:val="00086F7F"/>
    <w:rsid w:val="00087BA8"/>
    <w:rsid w:val="00090742"/>
    <w:rsid w:val="00090A58"/>
    <w:rsid w:val="00091C92"/>
    <w:rsid w:val="0009215F"/>
    <w:rsid w:val="00092399"/>
    <w:rsid w:val="00092FE2"/>
    <w:rsid w:val="0009327A"/>
    <w:rsid w:val="00094C3B"/>
    <w:rsid w:val="00094F5D"/>
    <w:rsid w:val="0009598D"/>
    <w:rsid w:val="00096037"/>
    <w:rsid w:val="00096053"/>
    <w:rsid w:val="0009674A"/>
    <w:rsid w:val="000969CB"/>
    <w:rsid w:val="00096AA3"/>
    <w:rsid w:val="00097BC8"/>
    <w:rsid w:val="00097D1C"/>
    <w:rsid w:val="000A03E2"/>
    <w:rsid w:val="000A0EB1"/>
    <w:rsid w:val="000A1012"/>
    <w:rsid w:val="000A3BF6"/>
    <w:rsid w:val="000A3C82"/>
    <w:rsid w:val="000A5807"/>
    <w:rsid w:val="000A5854"/>
    <w:rsid w:val="000A5FD0"/>
    <w:rsid w:val="000A610C"/>
    <w:rsid w:val="000A67F7"/>
    <w:rsid w:val="000A765A"/>
    <w:rsid w:val="000A78B7"/>
    <w:rsid w:val="000A799A"/>
    <w:rsid w:val="000A7D20"/>
    <w:rsid w:val="000A7DAF"/>
    <w:rsid w:val="000B0530"/>
    <w:rsid w:val="000B14F4"/>
    <w:rsid w:val="000B2D73"/>
    <w:rsid w:val="000B3791"/>
    <w:rsid w:val="000B3F40"/>
    <w:rsid w:val="000B3F42"/>
    <w:rsid w:val="000B4A2E"/>
    <w:rsid w:val="000B5396"/>
    <w:rsid w:val="000B555F"/>
    <w:rsid w:val="000B5A86"/>
    <w:rsid w:val="000B5E5F"/>
    <w:rsid w:val="000B61A0"/>
    <w:rsid w:val="000B663E"/>
    <w:rsid w:val="000B6ED1"/>
    <w:rsid w:val="000B7206"/>
    <w:rsid w:val="000B7BD4"/>
    <w:rsid w:val="000C0A4B"/>
    <w:rsid w:val="000C17C3"/>
    <w:rsid w:val="000C21FF"/>
    <w:rsid w:val="000C2584"/>
    <w:rsid w:val="000C27A2"/>
    <w:rsid w:val="000C2CEA"/>
    <w:rsid w:val="000C4110"/>
    <w:rsid w:val="000C4399"/>
    <w:rsid w:val="000C5BCA"/>
    <w:rsid w:val="000C5F56"/>
    <w:rsid w:val="000C6CEB"/>
    <w:rsid w:val="000D01A7"/>
    <w:rsid w:val="000D0D04"/>
    <w:rsid w:val="000D12B4"/>
    <w:rsid w:val="000D189A"/>
    <w:rsid w:val="000D308A"/>
    <w:rsid w:val="000D3212"/>
    <w:rsid w:val="000D3F31"/>
    <w:rsid w:val="000D4835"/>
    <w:rsid w:val="000D5618"/>
    <w:rsid w:val="000D608B"/>
    <w:rsid w:val="000D6698"/>
    <w:rsid w:val="000D688F"/>
    <w:rsid w:val="000D7E71"/>
    <w:rsid w:val="000E002E"/>
    <w:rsid w:val="000E16B4"/>
    <w:rsid w:val="000E25B1"/>
    <w:rsid w:val="000E2802"/>
    <w:rsid w:val="000E2D10"/>
    <w:rsid w:val="000E322E"/>
    <w:rsid w:val="000E326B"/>
    <w:rsid w:val="000E4294"/>
    <w:rsid w:val="000E4D7F"/>
    <w:rsid w:val="000E5722"/>
    <w:rsid w:val="000E5984"/>
    <w:rsid w:val="000E5B37"/>
    <w:rsid w:val="000E6C67"/>
    <w:rsid w:val="000E71C7"/>
    <w:rsid w:val="000E7B05"/>
    <w:rsid w:val="000F040F"/>
    <w:rsid w:val="000F0FC4"/>
    <w:rsid w:val="000F1379"/>
    <w:rsid w:val="000F1717"/>
    <w:rsid w:val="000F1AD1"/>
    <w:rsid w:val="000F2958"/>
    <w:rsid w:val="000F3633"/>
    <w:rsid w:val="000F37CC"/>
    <w:rsid w:val="000F3ED5"/>
    <w:rsid w:val="000F3FCD"/>
    <w:rsid w:val="000F4BF4"/>
    <w:rsid w:val="000F4FCA"/>
    <w:rsid w:val="000F5172"/>
    <w:rsid w:val="000F571C"/>
    <w:rsid w:val="000F5DB1"/>
    <w:rsid w:val="000F6ABB"/>
    <w:rsid w:val="000F6B15"/>
    <w:rsid w:val="000F6D90"/>
    <w:rsid w:val="000F7019"/>
    <w:rsid w:val="000F79FE"/>
    <w:rsid w:val="0010034E"/>
    <w:rsid w:val="00100546"/>
    <w:rsid w:val="00102800"/>
    <w:rsid w:val="0010291D"/>
    <w:rsid w:val="00102E64"/>
    <w:rsid w:val="00104F5B"/>
    <w:rsid w:val="001053A0"/>
    <w:rsid w:val="00105D8B"/>
    <w:rsid w:val="00105F87"/>
    <w:rsid w:val="00107043"/>
    <w:rsid w:val="00110070"/>
    <w:rsid w:val="00111AAE"/>
    <w:rsid w:val="00111D40"/>
    <w:rsid w:val="00111F96"/>
    <w:rsid w:val="00112CFE"/>
    <w:rsid w:val="00112DEE"/>
    <w:rsid w:val="00113947"/>
    <w:rsid w:val="0011421B"/>
    <w:rsid w:val="001149E5"/>
    <w:rsid w:val="00115496"/>
    <w:rsid w:val="0011632D"/>
    <w:rsid w:val="001165A1"/>
    <w:rsid w:val="00117325"/>
    <w:rsid w:val="001174DC"/>
    <w:rsid w:val="001176F7"/>
    <w:rsid w:val="00117EA2"/>
    <w:rsid w:val="001209F7"/>
    <w:rsid w:val="001210FC"/>
    <w:rsid w:val="0012128F"/>
    <w:rsid w:val="00121566"/>
    <w:rsid w:val="00121730"/>
    <w:rsid w:val="00121E47"/>
    <w:rsid w:val="00122061"/>
    <w:rsid w:val="001229B2"/>
    <w:rsid w:val="00122F05"/>
    <w:rsid w:val="00122F72"/>
    <w:rsid w:val="00124967"/>
    <w:rsid w:val="0012539B"/>
    <w:rsid w:val="00125498"/>
    <w:rsid w:val="00126913"/>
    <w:rsid w:val="00127E07"/>
    <w:rsid w:val="00130E2C"/>
    <w:rsid w:val="00130F5F"/>
    <w:rsid w:val="00131558"/>
    <w:rsid w:val="0013176C"/>
    <w:rsid w:val="00131E13"/>
    <w:rsid w:val="00131F90"/>
    <w:rsid w:val="00133FC5"/>
    <w:rsid w:val="00134D08"/>
    <w:rsid w:val="00134E07"/>
    <w:rsid w:val="001365AF"/>
    <w:rsid w:val="00140AF5"/>
    <w:rsid w:val="00140B30"/>
    <w:rsid w:val="00141E70"/>
    <w:rsid w:val="00142BC2"/>
    <w:rsid w:val="0014344E"/>
    <w:rsid w:val="00145AA6"/>
    <w:rsid w:val="00146127"/>
    <w:rsid w:val="00146586"/>
    <w:rsid w:val="00147B8C"/>
    <w:rsid w:val="00147EAE"/>
    <w:rsid w:val="00151A21"/>
    <w:rsid w:val="001526C6"/>
    <w:rsid w:val="00153328"/>
    <w:rsid w:val="00153732"/>
    <w:rsid w:val="00153764"/>
    <w:rsid w:val="00153CD2"/>
    <w:rsid w:val="0015469C"/>
    <w:rsid w:val="001553B4"/>
    <w:rsid w:val="00156093"/>
    <w:rsid w:val="00156239"/>
    <w:rsid w:val="00156FE5"/>
    <w:rsid w:val="00157B50"/>
    <w:rsid w:val="00160C1B"/>
    <w:rsid w:val="00161783"/>
    <w:rsid w:val="00161F0A"/>
    <w:rsid w:val="0016487B"/>
    <w:rsid w:val="00165BD4"/>
    <w:rsid w:val="00165C83"/>
    <w:rsid w:val="001661B3"/>
    <w:rsid w:val="001674C4"/>
    <w:rsid w:val="00167512"/>
    <w:rsid w:val="00167539"/>
    <w:rsid w:val="0016799A"/>
    <w:rsid w:val="00171069"/>
    <w:rsid w:val="0017129D"/>
    <w:rsid w:val="00171A8D"/>
    <w:rsid w:val="001723CC"/>
    <w:rsid w:val="00172B64"/>
    <w:rsid w:val="00174358"/>
    <w:rsid w:val="0017492C"/>
    <w:rsid w:val="00175282"/>
    <w:rsid w:val="001753F8"/>
    <w:rsid w:val="00175C5A"/>
    <w:rsid w:val="00176B0F"/>
    <w:rsid w:val="00176BD5"/>
    <w:rsid w:val="00180420"/>
    <w:rsid w:val="00180862"/>
    <w:rsid w:val="00180A20"/>
    <w:rsid w:val="00180EF6"/>
    <w:rsid w:val="001810AF"/>
    <w:rsid w:val="00181867"/>
    <w:rsid w:val="00181F46"/>
    <w:rsid w:val="001821C6"/>
    <w:rsid w:val="001823B6"/>
    <w:rsid w:val="0018302D"/>
    <w:rsid w:val="00183A35"/>
    <w:rsid w:val="00183B36"/>
    <w:rsid w:val="00183CB7"/>
    <w:rsid w:val="00184021"/>
    <w:rsid w:val="00184923"/>
    <w:rsid w:val="00184BF9"/>
    <w:rsid w:val="00184D3E"/>
    <w:rsid w:val="00184FEE"/>
    <w:rsid w:val="00185310"/>
    <w:rsid w:val="00185507"/>
    <w:rsid w:val="001855DA"/>
    <w:rsid w:val="00185D70"/>
    <w:rsid w:val="00185DF8"/>
    <w:rsid w:val="00187B38"/>
    <w:rsid w:val="00187FAC"/>
    <w:rsid w:val="00190611"/>
    <w:rsid w:val="00190795"/>
    <w:rsid w:val="00190EB4"/>
    <w:rsid w:val="001912C9"/>
    <w:rsid w:val="00191974"/>
    <w:rsid w:val="0019211B"/>
    <w:rsid w:val="0019262F"/>
    <w:rsid w:val="00192BEC"/>
    <w:rsid w:val="00193338"/>
    <w:rsid w:val="00193C60"/>
    <w:rsid w:val="00193F1D"/>
    <w:rsid w:val="00194847"/>
    <w:rsid w:val="0019506F"/>
    <w:rsid w:val="001950F5"/>
    <w:rsid w:val="0019697B"/>
    <w:rsid w:val="00196A90"/>
    <w:rsid w:val="00197301"/>
    <w:rsid w:val="00197463"/>
    <w:rsid w:val="001A0C9E"/>
    <w:rsid w:val="001A1517"/>
    <w:rsid w:val="001A3D4E"/>
    <w:rsid w:val="001A41D6"/>
    <w:rsid w:val="001A4929"/>
    <w:rsid w:val="001A5516"/>
    <w:rsid w:val="001A58CA"/>
    <w:rsid w:val="001A75AD"/>
    <w:rsid w:val="001A768A"/>
    <w:rsid w:val="001A7C9C"/>
    <w:rsid w:val="001B040A"/>
    <w:rsid w:val="001B0704"/>
    <w:rsid w:val="001B0F82"/>
    <w:rsid w:val="001B1B49"/>
    <w:rsid w:val="001B1B4E"/>
    <w:rsid w:val="001B1D07"/>
    <w:rsid w:val="001B1ECE"/>
    <w:rsid w:val="001B33D9"/>
    <w:rsid w:val="001B4512"/>
    <w:rsid w:val="001B455E"/>
    <w:rsid w:val="001B4589"/>
    <w:rsid w:val="001B4706"/>
    <w:rsid w:val="001B50D0"/>
    <w:rsid w:val="001B5591"/>
    <w:rsid w:val="001B55F1"/>
    <w:rsid w:val="001B7118"/>
    <w:rsid w:val="001B7488"/>
    <w:rsid w:val="001C0410"/>
    <w:rsid w:val="001C134E"/>
    <w:rsid w:val="001C3D29"/>
    <w:rsid w:val="001C3F6D"/>
    <w:rsid w:val="001C4515"/>
    <w:rsid w:val="001C5E87"/>
    <w:rsid w:val="001C604C"/>
    <w:rsid w:val="001C6094"/>
    <w:rsid w:val="001C61C6"/>
    <w:rsid w:val="001C724F"/>
    <w:rsid w:val="001C73AB"/>
    <w:rsid w:val="001C7755"/>
    <w:rsid w:val="001C7F8C"/>
    <w:rsid w:val="001D04D6"/>
    <w:rsid w:val="001D1E72"/>
    <w:rsid w:val="001D2CBD"/>
    <w:rsid w:val="001D3CD5"/>
    <w:rsid w:val="001D40EF"/>
    <w:rsid w:val="001D5B04"/>
    <w:rsid w:val="001D60CE"/>
    <w:rsid w:val="001D6A1D"/>
    <w:rsid w:val="001D6BC3"/>
    <w:rsid w:val="001D7C0F"/>
    <w:rsid w:val="001E0A61"/>
    <w:rsid w:val="001E0FB6"/>
    <w:rsid w:val="001E11B9"/>
    <w:rsid w:val="001E26F5"/>
    <w:rsid w:val="001E33B4"/>
    <w:rsid w:val="001E6594"/>
    <w:rsid w:val="001E6957"/>
    <w:rsid w:val="001E6A87"/>
    <w:rsid w:val="001E7711"/>
    <w:rsid w:val="001E7908"/>
    <w:rsid w:val="001F1F44"/>
    <w:rsid w:val="001F2EE1"/>
    <w:rsid w:val="001F3C14"/>
    <w:rsid w:val="001F4100"/>
    <w:rsid w:val="001F4622"/>
    <w:rsid w:val="001F5EE0"/>
    <w:rsid w:val="001F60E7"/>
    <w:rsid w:val="001F66C6"/>
    <w:rsid w:val="001F6EFD"/>
    <w:rsid w:val="001F7476"/>
    <w:rsid w:val="001F7A78"/>
    <w:rsid w:val="001F7D41"/>
    <w:rsid w:val="001F7D6F"/>
    <w:rsid w:val="00200ADC"/>
    <w:rsid w:val="0020216D"/>
    <w:rsid w:val="002032F7"/>
    <w:rsid w:val="00203626"/>
    <w:rsid w:val="00203E57"/>
    <w:rsid w:val="002057FE"/>
    <w:rsid w:val="00205EC2"/>
    <w:rsid w:val="00206138"/>
    <w:rsid w:val="002061F8"/>
    <w:rsid w:val="00206AF1"/>
    <w:rsid w:val="00206D35"/>
    <w:rsid w:val="00207BD4"/>
    <w:rsid w:val="0021082C"/>
    <w:rsid w:val="00210A64"/>
    <w:rsid w:val="00210B74"/>
    <w:rsid w:val="00210EAB"/>
    <w:rsid w:val="002122D9"/>
    <w:rsid w:val="00212E24"/>
    <w:rsid w:val="002130CB"/>
    <w:rsid w:val="00213163"/>
    <w:rsid w:val="00213F0B"/>
    <w:rsid w:val="00215807"/>
    <w:rsid w:val="002168AC"/>
    <w:rsid w:val="00217FD8"/>
    <w:rsid w:val="00220AF7"/>
    <w:rsid w:val="00221753"/>
    <w:rsid w:val="0022264E"/>
    <w:rsid w:val="00222715"/>
    <w:rsid w:val="00222E88"/>
    <w:rsid w:val="0022424A"/>
    <w:rsid w:val="002255DA"/>
    <w:rsid w:val="00225610"/>
    <w:rsid w:val="0022652C"/>
    <w:rsid w:val="00226729"/>
    <w:rsid w:val="00226D2A"/>
    <w:rsid w:val="002270A9"/>
    <w:rsid w:val="00227243"/>
    <w:rsid w:val="0022789B"/>
    <w:rsid w:val="0023119D"/>
    <w:rsid w:val="0023127A"/>
    <w:rsid w:val="002325B5"/>
    <w:rsid w:val="00233518"/>
    <w:rsid w:val="002336B5"/>
    <w:rsid w:val="00233993"/>
    <w:rsid w:val="00234427"/>
    <w:rsid w:val="00234762"/>
    <w:rsid w:val="0023476D"/>
    <w:rsid w:val="002375FF"/>
    <w:rsid w:val="002407F6"/>
    <w:rsid w:val="00241260"/>
    <w:rsid w:val="002435D4"/>
    <w:rsid w:val="00243769"/>
    <w:rsid w:val="00243B25"/>
    <w:rsid w:val="00244273"/>
    <w:rsid w:val="00244884"/>
    <w:rsid w:val="00244DC7"/>
    <w:rsid w:val="00245DE1"/>
    <w:rsid w:val="00246AF3"/>
    <w:rsid w:val="0024721D"/>
    <w:rsid w:val="00247471"/>
    <w:rsid w:val="00247B71"/>
    <w:rsid w:val="00247DAB"/>
    <w:rsid w:val="00250612"/>
    <w:rsid w:val="002515FB"/>
    <w:rsid w:val="00251E19"/>
    <w:rsid w:val="00252C2E"/>
    <w:rsid w:val="00252DB8"/>
    <w:rsid w:val="00254933"/>
    <w:rsid w:val="00255B8E"/>
    <w:rsid w:val="00255D3C"/>
    <w:rsid w:val="002560F8"/>
    <w:rsid w:val="0025665E"/>
    <w:rsid w:val="0025693F"/>
    <w:rsid w:val="00257234"/>
    <w:rsid w:val="00257916"/>
    <w:rsid w:val="00260201"/>
    <w:rsid w:val="00260221"/>
    <w:rsid w:val="00260FD0"/>
    <w:rsid w:val="00262E0F"/>
    <w:rsid w:val="00263ED0"/>
    <w:rsid w:val="00264FDF"/>
    <w:rsid w:val="00266288"/>
    <w:rsid w:val="002669A4"/>
    <w:rsid w:val="00266DFB"/>
    <w:rsid w:val="00267EC2"/>
    <w:rsid w:val="00271174"/>
    <w:rsid w:val="002714A8"/>
    <w:rsid w:val="002719E8"/>
    <w:rsid w:val="00271BCD"/>
    <w:rsid w:val="00272687"/>
    <w:rsid w:val="00272A5C"/>
    <w:rsid w:val="00274F3C"/>
    <w:rsid w:val="0027543A"/>
    <w:rsid w:val="002756F6"/>
    <w:rsid w:val="002802E5"/>
    <w:rsid w:val="00281336"/>
    <w:rsid w:val="0028214E"/>
    <w:rsid w:val="00282385"/>
    <w:rsid w:val="002832ED"/>
    <w:rsid w:val="002838EC"/>
    <w:rsid w:val="00283EB9"/>
    <w:rsid w:val="0028419F"/>
    <w:rsid w:val="00284E0D"/>
    <w:rsid w:val="00286704"/>
    <w:rsid w:val="002868C8"/>
    <w:rsid w:val="002873AA"/>
    <w:rsid w:val="0028775C"/>
    <w:rsid w:val="00287BD3"/>
    <w:rsid w:val="002928C6"/>
    <w:rsid w:val="00292FA3"/>
    <w:rsid w:val="0029325F"/>
    <w:rsid w:val="002939DA"/>
    <w:rsid w:val="00293A11"/>
    <w:rsid w:val="002941E8"/>
    <w:rsid w:val="00294416"/>
    <w:rsid w:val="002947DC"/>
    <w:rsid w:val="0029695F"/>
    <w:rsid w:val="00296B8A"/>
    <w:rsid w:val="00296CEC"/>
    <w:rsid w:val="002A1F24"/>
    <w:rsid w:val="002A23D2"/>
    <w:rsid w:val="002A26EB"/>
    <w:rsid w:val="002A2CD3"/>
    <w:rsid w:val="002A34C0"/>
    <w:rsid w:val="002A39F6"/>
    <w:rsid w:val="002A42B5"/>
    <w:rsid w:val="002A47DF"/>
    <w:rsid w:val="002A6851"/>
    <w:rsid w:val="002A79E5"/>
    <w:rsid w:val="002A7B46"/>
    <w:rsid w:val="002A7F97"/>
    <w:rsid w:val="002B0565"/>
    <w:rsid w:val="002B0BD8"/>
    <w:rsid w:val="002B12D5"/>
    <w:rsid w:val="002B141F"/>
    <w:rsid w:val="002B1E6A"/>
    <w:rsid w:val="002B31A2"/>
    <w:rsid w:val="002B334F"/>
    <w:rsid w:val="002B348A"/>
    <w:rsid w:val="002B469C"/>
    <w:rsid w:val="002B482F"/>
    <w:rsid w:val="002B5EF2"/>
    <w:rsid w:val="002C03A2"/>
    <w:rsid w:val="002C069F"/>
    <w:rsid w:val="002C07C9"/>
    <w:rsid w:val="002C20C2"/>
    <w:rsid w:val="002C2107"/>
    <w:rsid w:val="002C2AE7"/>
    <w:rsid w:val="002C2B73"/>
    <w:rsid w:val="002C3232"/>
    <w:rsid w:val="002C348B"/>
    <w:rsid w:val="002C35B9"/>
    <w:rsid w:val="002C41F9"/>
    <w:rsid w:val="002C44FB"/>
    <w:rsid w:val="002C4CA2"/>
    <w:rsid w:val="002C5DFD"/>
    <w:rsid w:val="002C5F71"/>
    <w:rsid w:val="002C7083"/>
    <w:rsid w:val="002D0ADF"/>
    <w:rsid w:val="002D21D1"/>
    <w:rsid w:val="002D2E9B"/>
    <w:rsid w:val="002D355A"/>
    <w:rsid w:val="002D36D0"/>
    <w:rsid w:val="002D593D"/>
    <w:rsid w:val="002D5F66"/>
    <w:rsid w:val="002D6331"/>
    <w:rsid w:val="002D6D1B"/>
    <w:rsid w:val="002D6F52"/>
    <w:rsid w:val="002D75F1"/>
    <w:rsid w:val="002E1805"/>
    <w:rsid w:val="002E1C46"/>
    <w:rsid w:val="002E2AA3"/>
    <w:rsid w:val="002E2FF7"/>
    <w:rsid w:val="002E36C5"/>
    <w:rsid w:val="002E3946"/>
    <w:rsid w:val="002E4C33"/>
    <w:rsid w:val="002E5249"/>
    <w:rsid w:val="002E5582"/>
    <w:rsid w:val="002E64E6"/>
    <w:rsid w:val="002E697C"/>
    <w:rsid w:val="002E6E08"/>
    <w:rsid w:val="002E7239"/>
    <w:rsid w:val="002F01BB"/>
    <w:rsid w:val="002F03BD"/>
    <w:rsid w:val="002F0CB2"/>
    <w:rsid w:val="002F1647"/>
    <w:rsid w:val="002F19BC"/>
    <w:rsid w:val="002F1BDB"/>
    <w:rsid w:val="002F1F4C"/>
    <w:rsid w:val="002F3DAA"/>
    <w:rsid w:val="002F3E3A"/>
    <w:rsid w:val="002F4CB7"/>
    <w:rsid w:val="002F4CC3"/>
    <w:rsid w:val="002F5EAC"/>
    <w:rsid w:val="002F6313"/>
    <w:rsid w:val="002F697D"/>
    <w:rsid w:val="002F74DA"/>
    <w:rsid w:val="002F78D9"/>
    <w:rsid w:val="003013B4"/>
    <w:rsid w:val="00301FB9"/>
    <w:rsid w:val="003021E8"/>
    <w:rsid w:val="00302389"/>
    <w:rsid w:val="00302EF4"/>
    <w:rsid w:val="003036CB"/>
    <w:rsid w:val="00303AD6"/>
    <w:rsid w:val="00303E45"/>
    <w:rsid w:val="00304961"/>
    <w:rsid w:val="003049D2"/>
    <w:rsid w:val="00305020"/>
    <w:rsid w:val="00306487"/>
    <w:rsid w:val="00307C45"/>
    <w:rsid w:val="00310523"/>
    <w:rsid w:val="00310AE2"/>
    <w:rsid w:val="00311028"/>
    <w:rsid w:val="00312C59"/>
    <w:rsid w:val="00313A37"/>
    <w:rsid w:val="00314CAD"/>
    <w:rsid w:val="00316B1C"/>
    <w:rsid w:val="00317103"/>
    <w:rsid w:val="0031759C"/>
    <w:rsid w:val="00317654"/>
    <w:rsid w:val="003200CE"/>
    <w:rsid w:val="00320378"/>
    <w:rsid w:val="003209B0"/>
    <w:rsid w:val="00321894"/>
    <w:rsid w:val="00321901"/>
    <w:rsid w:val="00323C7E"/>
    <w:rsid w:val="003245F0"/>
    <w:rsid w:val="0032498B"/>
    <w:rsid w:val="00324F0B"/>
    <w:rsid w:val="00325436"/>
    <w:rsid w:val="003255AB"/>
    <w:rsid w:val="00326EF0"/>
    <w:rsid w:val="00327021"/>
    <w:rsid w:val="0033034B"/>
    <w:rsid w:val="0033079C"/>
    <w:rsid w:val="00331125"/>
    <w:rsid w:val="00331510"/>
    <w:rsid w:val="00331F6F"/>
    <w:rsid w:val="00332BA9"/>
    <w:rsid w:val="00332BC7"/>
    <w:rsid w:val="00332EAC"/>
    <w:rsid w:val="003339BE"/>
    <w:rsid w:val="00333A84"/>
    <w:rsid w:val="0033606A"/>
    <w:rsid w:val="00336FD1"/>
    <w:rsid w:val="003371A3"/>
    <w:rsid w:val="0034049B"/>
    <w:rsid w:val="00340D50"/>
    <w:rsid w:val="00341CE8"/>
    <w:rsid w:val="00343A7A"/>
    <w:rsid w:val="00344D69"/>
    <w:rsid w:val="00347004"/>
    <w:rsid w:val="00347A84"/>
    <w:rsid w:val="00347CCF"/>
    <w:rsid w:val="00347D7C"/>
    <w:rsid w:val="003512EB"/>
    <w:rsid w:val="0035143C"/>
    <w:rsid w:val="00351B4C"/>
    <w:rsid w:val="00351F4A"/>
    <w:rsid w:val="00352606"/>
    <w:rsid w:val="003533DB"/>
    <w:rsid w:val="0035352E"/>
    <w:rsid w:val="00353FF1"/>
    <w:rsid w:val="0035453C"/>
    <w:rsid w:val="003546B9"/>
    <w:rsid w:val="00354706"/>
    <w:rsid w:val="003548D8"/>
    <w:rsid w:val="00354C9E"/>
    <w:rsid w:val="00356E69"/>
    <w:rsid w:val="003604EC"/>
    <w:rsid w:val="0036088D"/>
    <w:rsid w:val="003609BC"/>
    <w:rsid w:val="003609ED"/>
    <w:rsid w:val="0036135F"/>
    <w:rsid w:val="00362C0D"/>
    <w:rsid w:val="00362F54"/>
    <w:rsid w:val="00362FFD"/>
    <w:rsid w:val="0036312C"/>
    <w:rsid w:val="00363330"/>
    <w:rsid w:val="003636EF"/>
    <w:rsid w:val="00364407"/>
    <w:rsid w:val="00364720"/>
    <w:rsid w:val="003664FA"/>
    <w:rsid w:val="00366ABD"/>
    <w:rsid w:val="003701D0"/>
    <w:rsid w:val="00370BD9"/>
    <w:rsid w:val="00371B9A"/>
    <w:rsid w:val="00371BAE"/>
    <w:rsid w:val="003729C2"/>
    <w:rsid w:val="00373AF2"/>
    <w:rsid w:val="00373C09"/>
    <w:rsid w:val="0037417C"/>
    <w:rsid w:val="00375A07"/>
    <w:rsid w:val="00380633"/>
    <w:rsid w:val="00380E36"/>
    <w:rsid w:val="003814A8"/>
    <w:rsid w:val="00382F3D"/>
    <w:rsid w:val="00383B1A"/>
    <w:rsid w:val="00383E6F"/>
    <w:rsid w:val="003840FA"/>
    <w:rsid w:val="00385858"/>
    <w:rsid w:val="00385969"/>
    <w:rsid w:val="00385F07"/>
    <w:rsid w:val="003872E9"/>
    <w:rsid w:val="00390D76"/>
    <w:rsid w:val="0039139E"/>
    <w:rsid w:val="003924F0"/>
    <w:rsid w:val="00392C44"/>
    <w:rsid w:val="003930ED"/>
    <w:rsid w:val="00393CFB"/>
    <w:rsid w:val="00394041"/>
    <w:rsid w:val="0039413C"/>
    <w:rsid w:val="00394393"/>
    <w:rsid w:val="00394940"/>
    <w:rsid w:val="0039747E"/>
    <w:rsid w:val="0039766A"/>
    <w:rsid w:val="00397D5D"/>
    <w:rsid w:val="00397F5E"/>
    <w:rsid w:val="003A04C5"/>
    <w:rsid w:val="003A08E9"/>
    <w:rsid w:val="003A18A7"/>
    <w:rsid w:val="003A1E70"/>
    <w:rsid w:val="003A2715"/>
    <w:rsid w:val="003A2BC9"/>
    <w:rsid w:val="003A2FCD"/>
    <w:rsid w:val="003A480B"/>
    <w:rsid w:val="003A483F"/>
    <w:rsid w:val="003A4DFF"/>
    <w:rsid w:val="003A50B3"/>
    <w:rsid w:val="003A51D2"/>
    <w:rsid w:val="003A6C66"/>
    <w:rsid w:val="003A7A36"/>
    <w:rsid w:val="003A7FD7"/>
    <w:rsid w:val="003B10BF"/>
    <w:rsid w:val="003B1CFC"/>
    <w:rsid w:val="003B209F"/>
    <w:rsid w:val="003B220F"/>
    <w:rsid w:val="003B24B8"/>
    <w:rsid w:val="003B25AE"/>
    <w:rsid w:val="003B2C65"/>
    <w:rsid w:val="003B3869"/>
    <w:rsid w:val="003B4844"/>
    <w:rsid w:val="003B4E87"/>
    <w:rsid w:val="003B563B"/>
    <w:rsid w:val="003B62F3"/>
    <w:rsid w:val="003B65BF"/>
    <w:rsid w:val="003B6A4B"/>
    <w:rsid w:val="003B710D"/>
    <w:rsid w:val="003B7135"/>
    <w:rsid w:val="003B7A15"/>
    <w:rsid w:val="003C06EF"/>
    <w:rsid w:val="003C08B0"/>
    <w:rsid w:val="003C1685"/>
    <w:rsid w:val="003C1F4F"/>
    <w:rsid w:val="003C2D69"/>
    <w:rsid w:val="003C37EB"/>
    <w:rsid w:val="003C3FA7"/>
    <w:rsid w:val="003C4B84"/>
    <w:rsid w:val="003C50ED"/>
    <w:rsid w:val="003C6082"/>
    <w:rsid w:val="003C6455"/>
    <w:rsid w:val="003C69A2"/>
    <w:rsid w:val="003C6A5E"/>
    <w:rsid w:val="003C7F10"/>
    <w:rsid w:val="003D0179"/>
    <w:rsid w:val="003D0192"/>
    <w:rsid w:val="003D0825"/>
    <w:rsid w:val="003D15B0"/>
    <w:rsid w:val="003D15CC"/>
    <w:rsid w:val="003D29B8"/>
    <w:rsid w:val="003D3218"/>
    <w:rsid w:val="003D32F5"/>
    <w:rsid w:val="003D35D9"/>
    <w:rsid w:val="003D3717"/>
    <w:rsid w:val="003D3E5A"/>
    <w:rsid w:val="003D40BB"/>
    <w:rsid w:val="003D4B11"/>
    <w:rsid w:val="003D4C42"/>
    <w:rsid w:val="003D4E0B"/>
    <w:rsid w:val="003D55A4"/>
    <w:rsid w:val="003D57A5"/>
    <w:rsid w:val="003D5B6F"/>
    <w:rsid w:val="003D6005"/>
    <w:rsid w:val="003D6186"/>
    <w:rsid w:val="003D68BD"/>
    <w:rsid w:val="003D797E"/>
    <w:rsid w:val="003D7C75"/>
    <w:rsid w:val="003E0761"/>
    <w:rsid w:val="003E0AC9"/>
    <w:rsid w:val="003E184D"/>
    <w:rsid w:val="003E2833"/>
    <w:rsid w:val="003E34E5"/>
    <w:rsid w:val="003E3A81"/>
    <w:rsid w:val="003E46D3"/>
    <w:rsid w:val="003E53C4"/>
    <w:rsid w:val="003E5D13"/>
    <w:rsid w:val="003E7112"/>
    <w:rsid w:val="003E78AC"/>
    <w:rsid w:val="003E7BD4"/>
    <w:rsid w:val="003F0D3A"/>
    <w:rsid w:val="003F166E"/>
    <w:rsid w:val="003F2D71"/>
    <w:rsid w:val="003F4A72"/>
    <w:rsid w:val="003F5966"/>
    <w:rsid w:val="003F61C4"/>
    <w:rsid w:val="003F7C72"/>
    <w:rsid w:val="004006C3"/>
    <w:rsid w:val="00401227"/>
    <w:rsid w:val="00401F94"/>
    <w:rsid w:val="00402477"/>
    <w:rsid w:val="00403A40"/>
    <w:rsid w:val="0040582E"/>
    <w:rsid w:val="00406213"/>
    <w:rsid w:val="00406B03"/>
    <w:rsid w:val="00406DAC"/>
    <w:rsid w:val="00406FD5"/>
    <w:rsid w:val="0040752C"/>
    <w:rsid w:val="00412086"/>
    <w:rsid w:val="004135B9"/>
    <w:rsid w:val="00413D76"/>
    <w:rsid w:val="0041432E"/>
    <w:rsid w:val="00414351"/>
    <w:rsid w:val="004147E3"/>
    <w:rsid w:val="00415E30"/>
    <w:rsid w:val="004166B2"/>
    <w:rsid w:val="0041696F"/>
    <w:rsid w:val="004170F4"/>
    <w:rsid w:val="004204B6"/>
    <w:rsid w:val="0042098B"/>
    <w:rsid w:val="00422AF8"/>
    <w:rsid w:val="004230AF"/>
    <w:rsid w:val="004233BB"/>
    <w:rsid w:val="004233E6"/>
    <w:rsid w:val="0042347D"/>
    <w:rsid w:val="00423C0A"/>
    <w:rsid w:val="004245C2"/>
    <w:rsid w:val="00424E13"/>
    <w:rsid w:val="004259BB"/>
    <w:rsid w:val="00426566"/>
    <w:rsid w:val="00426D49"/>
    <w:rsid w:val="00426DA0"/>
    <w:rsid w:val="00427F96"/>
    <w:rsid w:val="004315A6"/>
    <w:rsid w:val="0043261A"/>
    <w:rsid w:val="004326A4"/>
    <w:rsid w:val="00432849"/>
    <w:rsid w:val="00432928"/>
    <w:rsid w:val="004344B3"/>
    <w:rsid w:val="0043493C"/>
    <w:rsid w:val="004349DD"/>
    <w:rsid w:val="00434C4A"/>
    <w:rsid w:val="00435202"/>
    <w:rsid w:val="004353DC"/>
    <w:rsid w:val="00436489"/>
    <w:rsid w:val="0044100A"/>
    <w:rsid w:val="00441915"/>
    <w:rsid w:val="004428BD"/>
    <w:rsid w:val="00442D70"/>
    <w:rsid w:val="00442D9D"/>
    <w:rsid w:val="0044367A"/>
    <w:rsid w:val="004448A7"/>
    <w:rsid w:val="004453AF"/>
    <w:rsid w:val="004456C5"/>
    <w:rsid w:val="004458E3"/>
    <w:rsid w:val="00445BAB"/>
    <w:rsid w:val="00445C5D"/>
    <w:rsid w:val="00446016"/>
    <w:rsid w:val="0044624E"/>
    <w:rsid w:val="00450F71"/>
    <w:rsid w:val="0045129E"/>
    <w:rsid w:val="004515AC"/>
    <w:rsid w:val="004516E7"/>
    <w:rsid w:val="004517EB"/>
    <w:rsid w:val="004532E2"/>
    <w:rsid w:val="004536BC"/>
    <w:rsid w:val="00455101"/>
    <w:rsid w:val="004555E5"/>
    <w:rsid w:val="00455827"/>
    <w:rsid w:val="00456C48"/>
    <w:rsid w:val="004574E4"/>
    <w:rsid w:val="00457C41"/>
    <w:rsid w:val="00457D94"/>
    <w:rsid w:val="00457DAE"/>
    <w:rsid w:val="004602DD"/>
    <w:rsid w:val="004604E8"/>
    <w:rsid w:val="004613A1"/>
    <w:rsid w:val="004617D7"/>
    <w:rsid w:val="00461B5E"/>
    <w:rsid w:val="004625F8"/>
    <w:rsid w:val="0046270F"/>
    <w:rsid w:val="00462F7D"/>
    <w:rsid w:val="00463730"/>
    <w:rsid w:val="00464A92"/>
    <w:rsid w:val="00465851"/>
    <w:rsid w:val="00466F77"/>
    <w:rsid w:val="00467F10"/>
    <w:rsid w:val="0047027B"/>
    <w:rsid w:val="00470550"/>
    <w:rsid w:val="00470A52"/>
    <w:rsid w:val="00471608"/>
    <w:rsid w:val="00471B19"/>
    <w:rsid w:val="00471DDF"/>
    <w:rsid w:val="00472219"/>
    <w:rsid w:val="00472F15"/>
    <w:rsid w:val="00472F4B"/>
    <w:rsid w:val="00473BB7"/>
    <w:rsid w:val="00474240"/>
    <w:rsid w:val="0047799A"/>
    <w:rsid w:val="00477F8D"/>
    <w:rsid w:val="00480CFF"/>
    <w:rsid w:val="00481EA4"/>
    <w:rsid w:val="00482612"/>
    <w:rsid w:val="00482E3A"/>
    <w:rsid w:val="00483CA4"/>
    <w:rsid w:val="0048404C"/>
    <w:rsid w:val="0048484E"/>
    <w:rsid w:val="00485ABD"/>
    <w:rsid w:val="004876B6"/>
    <w:rsid w:val="004903C4"/>
    <w:rsid w:val="00490E7A"/>
    <w:rsid w:val="004910E2"/>
    <w:rsid w:val="0049159B"/>
    <w:rsid w:val="00491C8D"/>
    <w:rsid w:val="004933CF"/>
    <w:rsid w:val="00493C02"/>
    <w:rsid w:val="00494431"/>
    <w:rsid w:val="00494595"/>
    <w:rsid w:val="004960E9"/>
    <w:rsid w:val="00496EBE"/>
    <w:rsid w:val="00497113"/>
    <w:rsid w:val="00497823"/>
    <w:rsid w:val="004A01EE"/>
    <w:rsid w:val="004A17FF"/>
    <w:rsid w:val="004A19B4"/>
    <w:rsid w:val="004A2B30"/>
    <w:rsid w:val="004A2B3B"/>
    <w:rsid w:val="004A3DF7"/>
    <w:rsid w:val="004A4163"/>
    <w:rsid w:val="004A41C3"/>
    <w:rsid w:val="004A6F19"/>
    <w:rsid w:val="004A7C80"/>
    <w:rsid w:val="004B0027"/>
    <w:rsid w:val="004B025A"/>
    <w:rsid w:val="004B0BAF"/>
    <w:rsid w:val="004B192E"/>
    <w:rsid w:val="004B2CBB"/>
    <w:rsid w:val="004B3AA7"/>
    <w:rsid w:val="004B423B"/>
    <w:rsid w:val="004B515F"/>
    <w:rsid w:val="004B59F4"/>
    <w:rsid w:val="004B5CA2"/>
    <w:rsid w:val="004B5CC4"/>
    <w:rsid w:val="004B5FD0"/>
    <w:rsid w:val="004B66A3"/>
    <w:rsid w:val="004B6B39"/>
    <w:rsid w:val="004B735B"/>
    <w:rsid w:val="004B7849"/>
    <w:rsid w:val="004B7CD0"/>
    <w:rsid w:val="004B7D50"/>
    <w:rsid w:val="004C000A"/>
    <w:rsid w:val="004C07AB"/>
    <w:rsid w:val="004C0A7C"/>
    <w:rsid w:val="004C25B5"/>
    <w:rsid w:val="004C264E"/>
    <w:rsid w:val="004C2A97"/>
    <w:rsid w:val="004C327C"/>
    <w:rsid w:val="004C3B35"/>
    <w:rsid w:val="004C486D"/>
    <w:rsid w:val="004C561C"/>
    <w:rsid w:val="004C5D6D"/>
    <w:rsid w:val="004C5E6F"/>
    <w:rsid w:val="004C60BC"/>
    <w:rsid w:val="004C670E"/>
    <w:rsid w:val="004C7E43"/>
    <w:rsid w:val="004D059B"/>
    <w:rsid w:val="004D05F2"/>
    <w:rsid w:val="004D0C22"/>
    <w:rsid w:val="004D1707"/>
    <w:rsid w:val="004D1AFF"/>
    <w:rsid w:val="004D1B94"/>
    <w:rsid w:val="004D267E"/>
    <w:rsid w:val="004D2816"/>
    <w:rsid w:val="004D2A6D"/>
    <w:rsid w:val="004D3618"/>
    <w:rsid w:val="004D397E"/>
    <w:rsid w:val="004D4618"/>
    <w:rsid w:val="004D5740"/>
    <w:rsid w:val="004D58DE"/>
    <w:rsid w:val="004D6204"/>
    <w:rsid w:val="004D70CC"/>
    <w:rsid w:val="004D79FB"/>
    <w:rsid w:val="004E06C3"/>
    <w:rsid w:val="004E2F90"/>
    <w:rsid w:val="004E3721"/>
    <w:rsid w:val="004E4556"/>
    <w:rsid w:val="004E576A"/>
    <w:rsid w:val="004E6261"/>
    <w:rsid w:val="004E6845"/>
    <w:rsid w:val="004E6E72"/>
    <w:rsid w:val="004E793F"/>
    <w:rsid w:val="004F0890"/>
    <w:rsid w:val="004F0931"/>
    <w:rsid w:val="004F0BDB"/>
    <w:rsid w:val="004F341F"/>
    <w:rsid w:val="004F3431"/>
    <w:rsid w:val="004F3A18"/>
    <w:rsid w:val="004F58AC"/>
    <w:rsid w:val="004F5941"/>
    <w:rsid w:val="004F63C6"/>
    <w:rsid w:val="004F6901"/>
    <w:rsid w:val="004F69EC"/>
    <w:rsid w:val="004F6C75"/>
    <w:rsid w:val="004F6F09"/>
    <w:rsid w:val="004F793F"/>
    <w:rsid w:val="00500006"/>
    <w:rsid w:val="00502F3B"/>
    <w:rsid w:val="00502F47"/>
    <w:rsid w:val="00504694"/>
    <w:rsid w:val="00504D4D"/>
    <w:rsid w:val="00505246"/>
    <w:rsid w:val="005057F1"/>
    <w:rsid w:val="00505CDC"/>
    <w:rsid w:val="00505DF0"/>
    <w:rsid w:val="00505FCE"/>
    <w:rsid w:val="005067B5"/>
    <w:rsid w:val="00506C84"/>
    <w:rsid w:val="0050779E"/>
    <w:rsid w:val="00507C2F"/>
    <w:rsid w:val="00507E38"/>
    <w:rsid w:val="005100C1"/>
    <w:rsid w:val="00510ED2"/>
    <w:rsid w:val="005111D0"/>
    <w:rsid w:val="005114FC"/>
    <w:rsid w:val="00511A3B"/>
    <w:rsid w:val="00511EFD"/>
    <w:rsid w:val="0051294F"/>
    <w:rsid w:val="00513195"/>
    <w:rsid w:val="005132BF"/>
    <w:rsid w:val="00513587"/>
    <w:rsid w:val="00513A65"/>
    <w:rsid w:val="00513D74"/>
    <w:rsid w:val="00514E87"/>
    <w:rsid w:val="00517613"/>
    <w:rsid w:val="00520D75"/>
    <w:rsid w:val="005218A7"/>
    <w:rsid w:val="00523061"/>
    <w:rsid w:val="00524FF2"/>
    <w:rsid w:val="005258B8"/>
    <w:rsid w:val="005258BE"/>
    <w:rsid w:val="00525945"/>
    <w:rsid w:val="0052674E"/>
    <w:rsid w:val="00526B6A"/>
    <w:rsid w:val="005271F7"/>
    <w:rsid w:val="00527A4C"/>
    <w:rsid w:val="00530490"/>
    <w:rsid w:val="00530828"/>
    <w:rsid w:val="00530908"/>
    <w:rsid w:val="005309B8"/>
    <w:rsid w:val="00531BD0"/>
    <w:rsid w:val="00531EB9"/>
    <w:rsid w:val="00534353"/>
    <w:rsid w:val="005344FB"/>
    <w:rsid w:val="0053493B"/>
    <w:rsid w:val="005357DB"/>
    <w:rsid w:val="00536377"/>
    <w:rsid w:val="005419F2"/>
    <w:rsid w:val="00542C64"/>
    <w:rsid w:val="00544A43"/>
    <w:rsid w:val="00544BE8"/>
    <w:rsid w:val="005455BD"/>
    <w:rsid w:val="00547637"/>
    <w:rsid w:val="00551CF3"/>
    <w:rsid w:val="00552953"/>
    <w:rsid w:val="00552B44"/>
    <w:rsid w:val="0055307C"/>
    <w:rsid w:val="00554195"/>
    <w:rsid w:val="00554303"/>
    <w:rsid w:val="0055430C"/>
    <w:rsid w:val="00554A30"/>
    <w:rsid w:val="00555669"/>
    <w:rsid w:val="00555778"/>
    <w:rsid w:val="00555781"/>
    <w:rsid w:val="00555EBD"/>
    <w:rsid w:val="00555FF4"/>
    <w:rsid w:val="00556054"/>
    <w:rsid w:val="0055619F"/>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750"/>
    <w:rsid w:val="00565B32"/>
    <w:rsid w:val="00565BEC"/>
    <w:rsid w:val="00565FF2"/>
    <w:rsid w:val="0056767A"/>
    <w:rsid w:val="00567F12"/>
    <w:rsid w:val="00570233"/>
    <w:rsid w:val="005706C4"/>
    <w:rsid w:val="005706D2"/>
    <w:rsid w:val="00570DE1"/>
    <w:rsid w:val="00570E95"/>
    <w:rsid w:val="00571173"/>
    <w:rsid w:val="005711F8"/>
    <w:rsid w:val="0057185F"/>
    <w:rsid w:val="005718AC"/>
    <w:rsid w:val="00571CBF"/>
    <w:rsid w:val="00572CDF"/>
    <w:rsid w:val="00573ED3"/>
    <w:rsid w:val="00574844"/>
    <w:rsid w:val="0057491E"/>
    <w:rsid w:val="00574A6F"/>
    <w:rsid w:val="00574F92"/>
    <w:rsid w:val="00575F74"/>
    <w:rsid w:val="005779E4"/>
    <w:rsid w:val="005779EB"/>
    <w:rsid w:val="00577BD5"/>
    <w:rsid w:val="00581BBE"/>
    <w:rsid w:val="00581BF8"/>
    <w:rsid w:val="00582083"/>
    <w:rsid w:val="00582386"/>
    <w:rsid w:val="005824F1"/>
    <w:rsid w:val="00582A6B"/>
    <w:rsid w:val="00582F98"/>
    <w:rsid w:val="005835E9"/>
    <w:rsid w:val="005839BB"/>
    <w:rsid w:val="00584D31"/>
    <w:rsid w:val="00586284"/>
    <w:rsid w:val="005865F7"/>
    <w:rsid w:val="00587303"/>
    <w:rsid w:val="0058733C"/>
    <w:rsid w:val="00587DCD"/>
    <w:rsid w:val="00590130"/>
    <w:rsid w:val="00590880"/>
    <w:rsid w:val="0059147F"/>
    <w:rsid w:val="005914DA"/>
    <w:rsid w:val="00591550"/>
    <w:rsid w:val="0059280D"/>
    <w:rsid w:val="00594810"/>
    <w:rsid w:val="00595055"/>
    <w:rsid w:val="005965BF"/>
    <w:rsid w:val="005969CE"/>
    <w:rsid w:val="00596DB6"/>
    <w:rsid w:val="00596E42"/>
    <w:rsid w:val="00596F4F"/>
    <w:rsid w:val="00596F9F"/>
    <w:rsid w:val="0059790C"/>
    <w:rsid w:val="005A046C"/>
    <w:rsid w:val="005A0AF0"/>
    <w:rsid w:val="005A1C51"/>
    <w:rsid w:val="005A1E81"/>
    <w:rsid w:val="005A33F2"/>
    <w:rsid w:val="005A3914"/>
    <w:rsid w:val="005A41A8"/>
    <w:rsid w:val="005A4373"/>
    <w:rsid w:val="005A44ED"/>
    <w:rsid w:val="005A4E56"/>
    <w:rsid w:val="005A5A1C"/>
    <w:rsid w:val="005A7440"/>
    <w:rsid w:val="005A7BA8"/>
    <w:rsid w:val="005B2089"/>
    <w:rsid w:val="005B20E7"/>
    <w:rsid w:val="005B22A8"/>
    <w:rsid w:val="005B31D6"/>
    <w:rsid w:val="005B3C4F"/>
    <w:rsid w:val="005B41FE"/>
    <w:rsid w:val="005B4A0C"/>
    <w:rsid w:val="005B5572"/>
    <w:rsid w:val="005B61A3"/>
    <w:rsid w:val="005B707A"/>
    <w:rsid w:val="005B7E08"/>
    <w:rsid w:val="005C0249"/>
    <w:rsid w:val="005C07B9"/>
    <w:rsid w:val="005C1970"/>
    <w:rsid w:val="005C1B97"/>
    <w:rsid w:val="005C3922"/>
    <w:rsid w:val="005C3D88"/>
    <w:rsid w:val="005C3E20"/>
    <w:rsid w:val="005C3F1D"/>
    <w:rsid w:val="005C4191"/>
    <w:rsid w:val="005C45D2"/>
    <w:rsid w:val="005C54E8"/>
    <w:rsid w:val="005C6121"/>
    <w:rsid w:val="005C64AE"/>
    <w:rsid w:val="005C795A"/>
    <w:rsid w:val="005C7B16"/>
    <w:rsid w:val="005C7EE5"/>
    <w:rsid w:val="005D10C4"/>
    <w:rsid w:val="005D117F"/>
    <w:rsid w:val="005D137F"/>
    <w:rsid w:val="005D19FA"/>
    <w:rsid w:val="005D1B10"/>
    <w:rsid w:val="005D1C15"/>
    <w:rsid w:val="005D2637"/>
    <w:rsid w:val="005D35A8"/>
    <w:rsid w:val="005D448B"/>
    <w:rsid w:val="005D452E"/>
    <w:rsid w:val="005D4DD5"/>
    <w:rsid w:val="005D6571"/>
    <w:rsid w:val="005D6CA8"/>
    <w:rsid w:val="005D7CDE"/>
    <w:rsid w:val="005E1C9D"/>
    <w:rsid w:val="005E1D6F"/>
    <w:rsid w:val="005E20FA"/>
    <w:rsid w:val="005E2267"/>
    <w:rsid w:val="005E2277"/>
    <w:rsid w:val="005E246B"/>
    <w:rsid w:val="005E31DE"/>
    <w:rsid w:val="005E351E"/>
    <w:rsid w:val="005E446A"/>
    <w:rsid w:val="005E4603"/>
    <w:rsid w:val="005E47D5"/>
    <w:rsid w:val="005E4A49"/>
    <w:rsid w:val="005E4D49"/>
    <w:rsid w:val="005E4E6A"/>
    <w:rsid w:val="005E4EAC"/>
    <w:rsid w:val="005E60A7"/>
    <w:rsid w:val="005E662A"/>
    <w:rsid w:val="005F0139"/>
    <w:rsid w:val="005F0A8E"/>
    <w:rsid w:val="005F13CE"/>
    <w:rsid w:val="005F2236"/>
    <w:rsid w:val="005F2541"/>
    <w:rsid w:val="005F2B0B"/>
    <w:rsid w:val="005F32B4"/>
    <w:rsid w:val="005F35B8"/>
    <w:rsid w:val="005F4430"/>
    <w:rsid w:val="005F4C45"/>
    <w:rsid w:val="005F6219"/>
    <w:rsid w:val="005F62EA"/>
    <w:rsid w:val="005F63F3"/>
    <w:rsid w:val="005F693B"/>
    <w:rsid w:val="0060074F"/>
    <w:rsid w:val="00600863"/>
    <w:rsid w:val="00600FA7"/>
    <w:rsid w:val="00602434"/>
    <w:rsid w:val="00603371"/>
    <w:rsid w:val="0060404A"/>
    <w:rsid w:val="00605C3D"/>
    <w:rsid w:val="00606B83"/>
    <w:rsid w:val="00606FDA"/>
    <w:rsid w:val="00607174"/>
    <w:rsid w:val="00607590"/>
    <w:rsid w:val="00607972"/>
    <w:rsid w:val="00607A65"/>
    <w:rsid w:val="00607C0B"/>
    <w:rsid w:val="00607F38"/>
    <w:rsid w:val="00610243"/>
    <w:rsid w:val="00610541"/>
    <w:rsid w:val="0061170F"/>
    <w:rsid w:val="00611AF7"/>
    <w:rsid w:val="006128E1"/>
    <w:rsid w:val="0061537C"/>
    <w:rsid w:val="00615AFB"/>
    <w:rsid w:val="0061652E"/>
    <w:rsid w:val="00617190"/>
    <w:rsid w:val="006205A1"/>
    <w:rsid w:val="006205EE"/>
    <w:rsid w:val="00620A8C"/>
    <w:rsid w:val="00620E0F"/>
    <w:rsid w:val="00621232"/>
    <w:rsid w:val="00621526"/>
    <w:rsid w:val="00621FCD"/>
    <w:rsid w:val="00622030"/>
    <w:rsid w:val="006220D2"/>
    <w:rsid w:val="006228A6"/>
    <w:rsid w:val="006253D2"/>
    <w:rsid w:val="00625689"/>
    <w:rsid w:val="0062607A"/>
    <w:rsid w:val="006268D4"/>
    <w:rsid w:val="006269AB"/>
    <w:rsid w:val="00626B24"/>
    <w:rsid w:val="00626C02"/>
    <w:rsid w:val="00626F0A"/>
    <w:rsid w:val="0062794F"/>
    <w:rsid w:val="006279AE"/>
    <w:rsid w:val="00631FA0"/>
    <w:rsid w:val="00632D93"/>
    <w:rsid w:val="006337E6"/>
    <w:rsid w:val="00634128"/>
    <w:rsid w:val="00634633"/>
    <w:rsid w:val="0063658A"/>
    <w:rsid w:val="006371AA"/>
    <w:rsid w:val="00637B33"/>
    <w:rsid w:val="00637F6A"/>
    <w:rsid w:val="00640941"/>
    <w:rsid w:val="00641BA3"/>
    <w:rsid w:val="00641EB0"/>
    <w:rsid w:val="00642023"/>
    <w:rsid w:val="00643D4D"/>
    <w:rsid w:val="00643EA8"/>
    <w:rsid w:val="00644E2B"/>
    <w:rsid w:val="00645A70"/>
    <w:rsid w:val="00645B74"/>
    <w:rsid w:val="00645BAC"/>
    <w:rsid w:val="00645C3D"/>
    <w:rsid w:val="006468F7"/>
    <w:rsid w:val="006477AD"/>
    <w:rsid w:val="00647810"/>
    <w:rsid w:val="0065058A"/>
    <w:rsid w:val="00650BD2"/>
    <w:rsid w:val="00651981"/>
    <w:rsid w:val="0065315D"/>
    <w:rsid w:val="00653C11"/>
    <w:rsid w:val="00655112"/>
    <w:rsid w:val="00655448"/>
    <w:rsid w:val="006600D0"/>
    <w:rsid w:val="0066104A"/>
    <w:rsid w:val="006612DB"/>
    <w:rsid w:val="0066222F"/>
    <w:rsid w:val="00662F93"/>
    <w:rsid w:val="00663081"/>
    <w:rsid w:val="0066489F"/>
    <w:rsid w:val="006650FD"/>
    <w:rsid w:val="006658ED"/>
    <w:rsid w:val="0066612E"/>
    <w:rsid w:val="0066674B"/>
    <w:rsid w:val="00666D08"/>
    <w:rsid w:val="00666F86"/>
    <w:rsid w:val="0066775E"/>
    <w:rsid w:val="00667926"/>
    <w:rsid w:val="00670440"/>
    <w:rsid w:val="006706EB"/>
    <w:rsid w:val="006711C9"/>
    <w:rsid w:val="006724C1"/>
    <w:rsid w:val="006739B0"/>
    <w:rsid w:val="00674BF3"/>
    <w:rsid w:val="00674D06"/>
    <w:rsid w:val="00674E9D"/>
    <w:rsid w:val="00674EB5"/>
    <w:rsid w:val="006761AD"/>
    <w:rsid w:val="00676F98"/>
    <w:rsid w:val="00677677"/>
    <w:rsid w:val="0067793B"/>
    <w:rsid w:val="00680B8D"/>
    <w:rsid w:val="0068113A"/>
    <w:rsid w:val="00681F87"/>
    <w:rsid w:val="00682044"/>
    <w:rsid w:val="00682B77"/>
    <w:rsid w:val="00682C12"/>
    <w:rsid w:val="00684686"/>
    <w:rsid w:val="006866F1"/>
    <w:rsid w:val="00690DF5"/>
    <w:rsid w:val="006936B5"/>
    <w:rsid w:val="00694DD8"/>
    <w:rsid w:val="0069543A"/>
    <w:rsid w:val="00695709"/>
    <w:rsid w:val="006A04AA"/>
    <w:rsid w:val="006A17A8"/>
    <w:rsid w:val="006A20B3"/>
    <w:rsid w:val="006A2467"/>
    <w:rsid w:val="006A25C6"/>
    <w:rsid w:val="006A282B"/>
    <w:rsid w:val="006A2EB6"/>
    <w:rsid w:val="006A36E5"/>
    <w:rsid w:val="006A42D0"/>
    <w:rsid w:val="006A4584"/>
    <w:rsid w:val="006A5CA9"/>
    <w:rsid w:val="006A6571"/>
    <w:rsid w:val="006A6927"/>
    <w:rsid w:val="006A6BFF"/>
    <w:rsid w:val="006A7C32"/>
    <w:rsid w:val="006B13A0"/>
    <w:rsid w:val="006B16FB"/>
    <w:rsid w:val="006B1854"/>
    <w:rsid w:val="006B1BF6"/>
    <w:rsid w:val="006B28BC"/>
    <w:rsid w:val="006B3DCA"/>
    <w:rsid w:val="006B4B31"/>
    <w:rsid w:val="006B4DC6"/>
    <w:rsid w:val="006B5B0E"/>
    <w:rsid w:val="006B6197"/>
    <w:rsid w:val="006B75F3"/>
    <w:rsid w:val="006B7903"/>
    <w:rsid w:val="006C1295"/>
    <w:rsid w:val="006C133E"/>
    <w:rsid w:val="006C19B7"/>
    <w:rsid w:val="006C1BC1"/>
    <w:rsid w:val="006C33D6"/>
    <w:rsid w:val="006C3580"/>
    <w:rsid w:val="006C4D23"/>
    <w:rsid w:val="006C5015"/>
    <w:rsid w:val="006C5CE8"/>
    <w:rsid w:val="006C62B0"/>
    <w:rsid w:val="006C6B53"/>
    <w:rsid w:val="006C7080"/>
    <w:rsid w:val="006C7370"/>
    <w:rsid w:val="006C73C5"/>
    <w:rsid w:val="006C7655"/>
    <w:rsid w:val="006D04B4"/>
    <w:rsid w:val="006D104D"/>
    <w:rsid w:val="006D10CF"/>
    <w:rsid w:val="006D11CF"/>
    <w:rsid w:val="006D18E7"/>
    <w:rsid w:val="006D1B61"/>
    <w:rsid w:val="006D1ED3"/>
    <w:rsid w:val="006D23AD"/>
    <w:rsid w:val="006D281F"/>
    <w:rsid w:val="006D2878"/>
    <w:rsid w:val="006D3A59"/>
    <w:rsid w:val="006D4DC0"/>
    <w:rsid w:val="006D4E18"/>
    <w:rsid w:val="006D4E8E"/>
    <w:rsid w:val="006D521D"/>
    <w:rsid w:val="006D59DB"/>
    <w:rsid w:val="006D5F4A"/>
    <w:rsid w:val="006E14C0"/>
    <w:rsid w:val="006E17D3"/>
    <w:rsid w:val="006E2C6A"/>
    <w:rsid w:val="006E2FB3"/>
    <w:rsid w:val="006E3882"/>
    <w:rsid w:val="006E3EC0"/>
    <w:rsid w:val="006E4297"/>
    <w:rsid w:val="006E534E"/>
    <w:rsid w:val="006E5D7F"/>
    <w:rsid w:val="006E65A0"/>
    <w:rsid w:val="006E67B5"/>
    <w:rsid w:val="006E688E"/>
    <w:rsid w:val="006E70C2"/>
    <w:rsid w:val="006E7A64"/>
    <w:rsid w:val="006F0608"/>
    <w:rsid w:val="006F1244"/>
    <w:rsid w:val="006F2718"/>
    <w:rsid w:val="006F3448"/>
    <w:rsid w:val="006F414C"/>
    <w:rsid w:val="006F51D5"/>
    <w:rsid w:val="006F58D1"/>
    <w:rsid w:val="006F5E02"/>
    <w:rsid w:val="006F6344"/>
    <w:rsid w:val="006F6536"/>
    <w:rsid w:val="006F6BE1"/>
    <w:rsid w:val="006F6C64"/>
    <w:rsid w:val="006F7790"/>
    <w:rsid w:val="006F7825"/>
    <w:rsid w:val="006F7A30"/>
    <w:rsid w:val="00701BC9"/>
    <w:rsid w:val="007034ED"/>
    <w:rsid w:val="0070377D"/>
    <w:rsid w:val="00703A65"/>
    <w:rsid w:val="00703DBA"/>
    <w:rsid w:val="0070546F"/>
    <w:rsid w:val="00705709"/>
    <w:rsid w:val="00706514"/>
    <w:rsid w:val="00706622"/>
    <w:rsid w:val="00710217"/>
    <w:rsid w:val="007102F8"/>
    <w:rsid w:val="007110E6"/>
    <w:rsid w:val="00711678"/>
    <w:rsid w:val="00711AA8"/>
    <w:rsid w:val="007137A1"/>
    <w:rsid w:val="007138DA"/>
    <w:rsid w:val="00713D10"/>
    <w:rsid w:val="00713EF1"/>
    <w:rsid w:val="0071561E"/>
    <w:rsid w:val="00715C37"/>
    <w:rsid w:val="00716254"/>
    <w:rsid w:val="007174F3"/>
    <w:rsid w:val="00717A94"/>
    <w:rsid w:val="007209CE"/>
    <w:rsid w:val="00720BE7"/>
    <w:rsid w:val="007211CF"/>
    <w:rsid w:val="0072173A"/>
    <w:rsid w:val="00722835"/>
    <w:rsid w:val="007252A1"/>
    <w:rsid w:val="0072576F"/>
    <w:rsid w:val="00725C00"/>
    <w:rsid w:val="007265B8"/>
    <w:rsid w:val="007276A7"/>
    <w:rsid w:val="00727A8E"/>
    <w:rsid w:val="00730A91"/>
    <w:rsid w:val="00730AB9"/>
    <w:rsid w:val="00730BB1"/>
    <w:rsid w:val="00730D22"/>
    <w:rsid w:val="007319E8"/>
    <w:rsid w:val="0073263B"/>
    <w:rsid w:val="00732F82"/>
    <w:rsid w:val="00733CC1"/>
    <w:rsid w:val="00734032"/>
    <w:rsid w:val="00734C6D"/>
    <w:rsid w:val="00735A44"/>
    <w:rsid w:val="007402A0"/>
    <w:rsid w:val="00740306"/>
    <w:rsid w:val="00740394"/>
    <w:rsid w:val="0074178E"/>
    <w:rsid w:val="00741938"/>
    <w:rsid w:val="00742579"/>
    <w:rsid w:val="00743870"/>
    <w:rsid w:val="00744A5E"/>
    <w:rsid w:val="007451A3"/>
    <w:rsid w:val="00745C4A"/>
    <w:rsid w:val="007461DF"/>
    <w:rsid w:val="00747B65"/>
    <w:rsid w:val="00747D84"/>
    <w:rsid w:val="007510F5"/>
    <w:rsid w:val="00751BC2"/>
    <w:rsid w:val="00752692"/>
    <w:rsid w:val="00753FAD"/>
    <w:rsid w:val="00755026"/>
    <w:rsid w:val="007550C0"/>
    <w:rsid w:val="00755271"/>
    <w:rsid w:val="00755843"/>
    <w:rsid w:val="00756036"/>
    <w:rsid w:val="0075637B"/>
    <w:rsid w:val="00756A10"/>
    <w:rsid w:val="00760032"/>
    <w:rsid w:val="00760564"/>
    <w:rsid w:val="00761C65"/>
    <w:rsid w:val="00762939"/>
    <w:rsid w:val="0076393F"/>
    <w:rsid w:val="00763A4F"/>
    <w:rsid w:val="00763D9D"/>
    <w:rsid w:val="00764121"/>
    <w:rsid w:val="00764B5D"/>
    <w:rsid w:val="00765C86"/>
    <w:rsid w:val="00765CF9"/>
    <w:rsid w:val="00766C87"/>
    <w:rsid w:val="00766F67"/>
    <w:rsid w:val="00770140"/>
    <w:rsid w:val="0077067C"/>
    <w:rsid w:val="0077096D"/>
    <w:rsid w:val="007713F5"/>
    <w:rsid w:val="00771AE1"/>
    <w:rsid w:val="0077332A"/>
    <w:rsid w:val="00774CDA"/>
    <w:rsid w:val="00775C66"/>
    <w:rsid w:val="007776EB"/>
    <w:rsid w:val="007776F9"/>
    <w:rsid w:val="00781E0A"/>
    <w:rsid w:val="0078208B"/>
    <w:rsid w:val="00782281"/>
    <w:rsid w:val="00782530"/>
    <w:rsid w:val="007827CF"/>
    <w:rsid w:val="0078385E"/>
    <w:rsid w:val="00784594"/>
    <w:rsid w:val="0078475B"/>
    <w:rsid w:val="00785459"/>
    <w:rsid w:val="007859E4"/>
    <w:rsid w:val="00787C20"/>
    <w:rsid w:val="007904EF"/>
    <w:rsid w:val="00791F22"/>
    <w:rsid w:val="00791FF9"/>
    <w:rsid w:val="007944A2"/>
    <w:rsid w:val="00795DDD"/>
    <w:rsid w:val="00795EBD"/>
    <w:rsid w:val="007962DB"/>
    <w:rsid w:val="0079659E"/>
    <w:rsid w:val="007974FA"/>
    <w:rsid w:val="007975E9"/>
    <w:rsid w:val="00797642"/>
    <w:rsid w:val="007977C5"/>
    <w:rsid w:val="007A006B"/>
    <w:rsid w:val="007A0641"/>
    <w:rsid w:val="007A12F5"/>
    <w:rsid w:val="007A1447"/>
    <w:rsid w:val="007A16E4"/>
    <w:rsid w:val="007A1CF3"/>
    <w:rsid w:val="007A20D8"/>
    <w:rsid w:val="007A294B"/>
    <w:rsid w:val="007A3589"/>
    <w:rsid w:val="007A3B9E"/>
    <w:rsid w:val="007A3F29"/>
    <w:rsid w:val="007A4216"/>
    <w:rsid w:val="007A49A1"/>
    <w:rsid w:val="007A5836"/>
    <w:rsid w:val="007A62F1"/>
    <w:rsid w:val="007A7277"/>
    <w:rsid w:val="007B1301"/>
    <w:rsid w:val="007B16EB"/>
    <w:rsid w:val="007B1C55"/>
    <w:rsid w:val="007B2A93"/>
    <w:rsid w:val="007B2B2C"/>
    <w:rsid w:val="007B2DD4"/>
    <w:rsid w:val="007B2FCB"/>
    <w:rsid w:val="007B3311"/>
    <w:rsid w:val="007B4974"/>
    <w:rsid w:val="007B591D"/>
    <w:rsid w:val="007B65DF"/>
    <w:rsid w:val="007B76DD"/>
    <w:rsid w:val="007B7766"/>
    <w:rsid w:val="007C0E59"/>
    <w:rsid w:val="007C1F39"/>
    <w:rsid w:val="007C1F92"/>
    <w:rsid w:val="007C2DBA"/>
    <w:rsid w:val="007C312A"/>
    <w:rsid w:val="007C32F9"/>
    <w:rsid w:val="007C3E7D"/>
    <w:rsid w:val="007C4266"/>
    <w:rsid w:val="007C53A9"/>
    <w:rsid w:val="007C56F1"/>
    <w:rsid w:val="007C5738"/>
    <w:rsid w:val="007C5A17"/>
    <w:rsid w:val="007C5D75"/>
    <w:rsid w:val="007C7420"/>
    <w:rsid w:val="007C7C88"/>
    <w:rsid w:val="007D110E"/>
    <w:rsid w:val="007D23EC"/>
    <w:rsid w:val="007D3891"/>
    <w:rsid w:val="007D3C87"/>
    <w:rsid w:val="007D620C"/>
    <w:rsid w:val="007D67A0"/>
    <w:rsid w:val="007D77E8"/>
    <w:rsid w:val="007E01FC"/>
    <w:rsid w:val="007E0A8F"/>
    <w:rsid w:val="007E1F0A"/>
    <w:rsid w:val="007E2C61"/>
    <w:rsid w:val="007E423A"/>
    <w:rsid w:val="007E5FAC"/>
    <w:rsid w:val="007E6DDA"/>
    <w:rsid w:val="007E773B"/>
    <w:rsid w:val="007F0688"/>
    <w:rsid w:val="007F0768"/>
    <w:rsid w:val="007F0A82"/>
    <w:rsid w:val="007F0E00"/>
    <w:rsid w:val="007F0FF9"/>
    <w:rsid w:val="007F25CA"/>
    <w:rsid w:val="007F25E0"/>
    <w:rsid w:val="007F2671"/>
    <w:rsid w:val="007F38DA"/>
    <w:rsid w:val="007F48EC"/>
    <w:rsid w:val="007F4BCE"/>
    <w:rsid w:val="007F56FD"/>
    <w:rsid w:val="007F70E7"/>
    <w:rsid w:val="007F7157"/>
    <w:rsid w:val="007F7DA8"/>
    <w:rsid w:val="008005AF"/>
    <w:rsid w:val="00800B48"/>
    <w:rsid w:val="00801731"/>
    <w:rsid w:val="00801EDF"/>
    <w:rsid w:val="0080200A"/>
    <w:rsid w:val="00802464"/>
    <w:rsid w:val="00804390"/>
    <w:rsid w:val="0080468F"/>
    <w:rsid w:val="008053BE"/>
    <w:rsid w:val="00805B79"/>
    <w:rsid w:val="00805BD7"/>
    <w:rsid w:val="00806EAE"/>
    <w:rsid w:val="008107F9"/>
    <w:rsid w:val="00811463"/>
    <w:rsid w:val="008114B5"/>
    <w:rsid w:val="008117CC"/>
    <w:rsid w:val="008124E1"/>
    <w:rsid w:val="008136DB"/>
    <w:rsid w:val="008155CC"/>
    <w:rsid w:val="00815B6E"/>
    <w:rsid w:val="00815E87"/>
    <w:rsid w:val="00816D08"/>
    <w:rsid w:val="00820158"/>
    <w:rsid w:val="0082056E"/>
    <w:rsid w:val="008206E3"/>
    <w:rsid w:val="0082070F"/>
    <w:rsid w:val="00820C3D"/>
    <w:rsid w:val="008211BF"/>
    <w:rsid w:val="00821696"/>
    <w:rsid w:val="00822387"/>
    <w:rsid w:val="00823F00"/>
    <w:rsid w:val="00824738"/>
    <w:rsid w:val="00824F17"/>
    <w:rsid w:val="0082578F"/>
    <w:rsid w:val="0082590B"/>
    <w:rsid w:val="0082641A"/>
    <w:rsid w:val="0082674A"/>
    <w:rsid w:val="008275CC"/>
    <w:rsid w:val="00830BCC"/>
    <w:rsid w:val="00830E53"/>
    <w:rsid w:val="0083288B"/>
    <w:rsid w:val="00832AF8"/>
    <w:rsid w:val="00833261"/>
    <w:rsid w:val="00833D5B"/>
    <w:rsid w:val="00834297"/>
    <w:rsid w:val="00834C0E"/>
    <w:rsid w:val="00835155"/>
    <w:rsid w:val="008370A0"/>
    <w:rsid w:val="00837223"/>
    <w:rsid w:val="0083727A"/>
    <w:rsid w:val="00837FDC"/>
    <w:rsid w:val="00840AE3"/>
    <w:rsid w:val="0084189D"/>
    <w:rsid w:val="00841A12"/>
    <w:rsid w:val="00841A68"/>
    <w:rsid w:val="00842647"/>
    <w:rsid w:val="00844A34"/>
    <w:rsid w:val="00844BF3"/>
    <w:rsid w:val="00844E27"/>
    <w:rsid w:val="00844E91"/>
    <w:rsid w:val="00846597"/>
    <w:rsid w:val="00847450"/>
    <w:rsid w:val="0084786D"/>
    <w:rsid w:val="00850953"/>
    <w:rsid w:val="00850AC1"/>
    <w:rsid w:val="008517C7"/>
    <w:rsid w:val="00851FA8"/>
    <w:rsid w:val="00853E48"/>
    <w:rsid w:val="00855907"/>
    <w:rsid w:val="008568F1"/>
    <w:rsid w:val="00856934"/>
    <w:rsid w:val="0085789A"/>
    <w:rsid w:val="00857A08"/>
    <w:rsid w:val="00857A27"/>
    <w:rsid w:val="00861153"/>
    <w:rsid w:val="00862D86"/>
    <w:rsid w:val="00862D9D"/>
    <w:rsid w:val="008637AC"/>
    <w:rsid w:val="00863B24"/>
    <w:rsid w:val="00863C47"/>
    <w:rsid w:val="00863F3E"/>
    <w:rsid w:val="00866BE3"/>
    <w:rsid w:val="008679EF"/>
    <w:rsid w:val="0087037F"/>
    <w:rsid w:val="00870EFC"/>
    <w:rsid w:val="0087161B"/>
    <w:rsid w:val="00871CFA"/>
    <w:rsid w:val="0087201E"/>
    <w:rsid w:val="008738F9"/>
    <w:rsid w:val="008747FE"/>
    <w:rsid w:val="00874DC8"/>
    <w:rsid w:val="00874EE4"/>
    <w:rsid w:val="00874F19"/>
    <w:rsid w:val="00875513"/>
    <w:rsid w:val="00876678"/>
    <w:rsid w:val="00876B49"/>
    <w:rsid w:val="00876BDC"/>
    <w:rsid w:val="00876D43"/>
    <w:rsid w:val="00876DB6"/>
    <w:rsid w:val="00877637"/>
    <w:rsid w:val="00880A42"/>
    <w:rsid w:val="0088139A"/>
    <w:rsid w:val="00881948"/>
    <w:rsid w:val="00881BAD"/>
    <w:rsid w:val="008820F7"/>
    <w:rsid w:val="008835BE"/>
    <w:rsid w:val="00883772"/>
    <w:rsid w:val="008845F4"/>
    <w:rsid w:val="00884637"/>
    <w:rsid w:val="00884A11"/>
    <w:rsid w:val="008858E6"/>
    <w:rsid w:val="00885DFE"/>
    <w:rsid w:val="00885F7B"/>
    <w:rsid w:val="008868F4"/>
    <w:rsid w:val="00886974"/>
    <w:rsid w:val="00887BAD"/>
    <w:rsid w:val="00890FCB"/>
    <w:rsid w:val="00891289"/>
    <w:rsid w:val="00891603"/>
    <w:rsid w:val="00891F4C"/>
    <w:rsid w:val="00893F70"/>
    <w:rsid w:val="008942F9"/>
    <w:rsid w:val="008943D1"/>
    <w:rsid w:val="0089521E"/>
    <w:rsid w:val="00895FF6"/>
    <w:rsid w:val="00897461"/>
    <w:rsid w:val="008976E1"/>
    <w:rsid w:val="008A04DE"/>
    <w:rsid w:val="008A059F"/>
    <w:rsid w:val="008A2B96"/>
    <w:rsid w:val="008A2BDA"/>
    <w:rsid w:val="008A3D4B"/>
    <w:rsid w:val="008A425D"/>
    <w:rsid w:val="008A4C8D"/>
    <w:rsid w:val="008A606E"/>
    <w:rsid w:val="008A6390"/>
    <w:rsid w:val="008A67E1"/>
    <w:rsid w:val="008B0898"/>
    <w:rsid w:val="008B08A3"/>
    <w:rsid w:val="008B16E3"/>
    <w:rsid w:val="008B23E7"/>
    <w:rsid w:val="008B2C19"/>
    <w:rsid w:val="008B49DE"/>
    <w:rsid w:val="008B4D42"/>
    <w:rsid w:val="008B594F"/>
    <w:rsid w:val="008B657F"/>
    <w:rsid w:val="008B6B52"/>
    <w:rsid w:val="008B6E8C"/>
    <w:rsid w:val="008C0CB5"/>
    <w:rsid w:val="008C0E34"/>
    <w:rsid w:val="008C1E1E"/>
    <w:rsid w:val="008C4085"/>
    <w:rsid w:val="008C44B1"/>
    <w:rsid w:val="008C46B1"/>
    <w:rsid w:val="008C51BF"/>
    <w:rsid w:val="008C5F9A"/>
    <w:rsid w:val="008C62D8"/>
    <w:rsid w:val="008C6D3F"/>
    <w:rsid w:val="008C7723"/>
    <w:rsid w:val="008C7E72"/>
    <w:rsid w:val="008D01B3"/>
    <w:rsid w:val="008D0790"/>
    <w:rsid w:val="008D2679"/>
    <w:rsid w:val="008D4D4B"/>
    <w:rsid w:val="008D7607"/>
    <w:rsid w:val="008E0292"/>
    <w:rsid w:val="008E0EF9"/>
    <w:rsid w:val="008E3324"/>
    <w:rsid w:val="008E4699"/>
    <w:rsid w:val="008E619F"/>
    <w:rsid w:val="008E6AE3"/>
    <w:rsid w:val="008E6D33"/>
    <w:rsid w:val="008E7C14"/>
    <w:rsid w:val="008F1BF8"/>
    <w:rsid w:val="008F2AD3"/>
    <w:rsid w:val="008F3666"/>
    <w:rsid w:val="008F4476"/>
    <w:rsid w:val="008F4677"/>
    <w:rsid w:val="008F4922"/>
    <w:rsid w:val="008F4ADB"/>
    <w:rsid w:val="008F5163"/>
    <w:rsid w:val="008F5237"/>
    <w:rsid w:val="008F5773"/>
    <w:rsid w:val="008F5BEB"/>
    <w:rsid w:val="008F624D"/>
    <w:rsid w:val="008F76EA"/>
    <w:rsid w:val="008F7F02"/>
    <w:rsid w:val="0090008A"/>
    <w:rsid w:val="009000A4"/>
    <w:rsid w:val="00901DC5"/>
    <w:rsid w:val="00902881"/>
    <w:rsid w:val="0090377C"/>
    <w:rsid w:val="009040E4"/>
    <w:rsid w:val="00904A9E"/>
    <w:rsid w:val="00906366"/>
    <w:rsid w:val="00907F3A"/>
    <w:rsid w:val="00910175"/>
    <w:rsid w:val="00910731"/>
    <w:rsid w:val="00910B98"/>
    <w:rsid w:val="00912BC8"/>
    <w:rsid w:val="00913E11"/>
    <w:rsid w:val="00913ED7"/>
    <w:rsid w:val="00916EA1"/>
    <w:rsid w:val="00916F76"/>
    <w:rsid w:val="00920324"/>
    <w:rsid w:val="00920819"/>
    <w:rsid w:val="00920A5F"/>
    <w:rsid w:val="00921674"/>
    <w:rsid w:val="009242A5"/>
    <w:rsid w:val="00924781"/>
    <w:rsid w:val="00924C92"/>
    <w:rsid w:val="00924FAD"/>
    <w:rsid w:val="00925FED"/>
    <w:rsid w:val="00927391"/>
    <w:rsid w:val="0092774A"/>
    <w:rsid w:val="009277C9"/>
    <w:rsid w:val="00930159"/>
    <w:rsid w:val="0093082F"/>
    <w:rsid w:val="00932C79"/>
    <w:rsid w:val="0093455F"/>
    <w:rsid w:val="009348D4"/>
    <w:rsid w:val="00934C10"/>
    <w:rsid w:val="009359D5"/>
    <w:rsid w:val="00935EC9"/>
    <w:rsid w:val="0093612F"/>
    <w:rsid w:val="009366CE"/>
    <w:rsid w:val="00936B2C"/>
    <w:rsid w:val="00936D86"/>
    <w:rsid w:val="009378F7"/>
    <w:rsid w:val="00937907"/>
    <w:rsid w:val="00937926"/>
    <w:rsid w:val="00937B65"/>
    <w:rsid w:val="009400D2"/>
    <w:rsid w:val="009406FE"/>
    <w:rsid w:val="009439B0"/>
    <w:rsid w:val="00943DE6"/>
    <w:rsid w:val="009447C0"/>
    <w:rsid w:val="00946386"/>
    <w:rsid w:val="00946D99"/>
    <w:rsid w:val="00947654"/>
    <w:rsid w:val="00950B17"/>
    <w:rsid w:val="00950C2E"/>
    <w:rsid w:val="00950CBD"/>
    <w:rsid w:val="0095102D"/>
    <w:rsid w:val="0095131E"/>
    <w:rsid w:val="0095186A"/>
    <w:rsid w:val="00951CCF"/>
    <w:rsid w:val="00952466"/>
    <w:rsid w:val="009524C0"/>
    <w:rsid w:val="00952803"/>
    <w:rsid w:val="00952FDE"/>
    <w:rsid w:val="009530EE"/>
    <w:rsid w:val="00953606"/>
    <w:rsid w:val="00954C3B"/>
    <w:rsid w:val="009553F9"/>
    <w:rsid w:val="009604DC"/>
    <w:rsid w:val="0096052D"/>
    <w:rsid w:val="00960B1D"/>
    <w:rsid w:val="00961438"/>
    <w:rsid w:val="009614BD"/>
    <w:rsid w:val="00961CBF"/>
    <w:rsid w:val="0096379E"/>
    <w:rsid w:val="00963D43"/>
    <w:rsid w:val="00964582"/>
    <w:rsid w:val="00964B57"/>
    <w:rsid w:val="009659C0"/>
    <w:rsid w:val="009663DE"/>
    <w:rsid w:val="0097002D"/>
    <w:rsid w:val="009702DB"/>
    <w:rsid w:val="00970379"/>
    <w:rsid w:val="00970498"/>
    <w:rsid w:val="009725F2"/>
    <w:rsid w:val="00972E0A"/>
    <w:rsid w:val="00973325"/>
    <w:rsid w:val="00973353"/>
    <w:rsid w:val="009734FA"/>
    <w:rsid w:val="009738A1"/>
    <w:rsid w:val="00973F08"/>
    <w:rsid w:val="00973FF1"/>
    <w:rsid w:val="00974ECD"/>
    <w:rsid w:val="009759E4"/>
    <w:rsid w:val="00976CE1"/>
    <w:rsid w:val="00976D9B"/>
    <w:rsid w:val="0097718A"/>
    <w:rsid w:val="009800F2"/>
    <w:rsid w:val="00981016"/>
    <w:rsid w:val="0098121F"/>
    <w:rsid w:val="00981A9D"/>
    <w:rsid w:val="00981C27"/>
    <w:rsid w:val="009824BE"/>
    <w:rsid w:val="00982F33"/>
    <w:rsid w:val="00983B40"/>
    <w:rsid w:val="0098475B"/>
    <w:rsid w:val="00984B23"/>
    <w:rsid w:val="00984B9A"/>
    <w:rsid w:val="00984FC5"/>
    <w:rsid w:val="00986334"/>
    <w:rsid w:val="0099139D"/>
    <w:rsid w:val="00991A59"/>
    <w:rsid w:val="00991BA2"/>
    <w:rsid w:val="00991E62"/>
    <w:rsid w:val="0099379F"/>
    <w:rsid w:val="00994B27"/>
    <w:rsid w:val="00994B70"/>
    <w:rsid w:val="009959EA"/>
    <w:rsid w:val="00995AF9"/>
    <w:rsid w:val="0099669E"/>
    <w:rsid w:val="009967F6"/>
    <w:rsid w:val="00996ABB"/>
    <w:rsid w:val="00996FED"/>
    <w:rsid w:val="009A026E"/>
    <w:rsid w:val="009A0522"/>
    <w:rsid w:val="009A1FC0"/>
    <w:rsid w:val="009A24B0"/>
    <w:rsid w:val="009A2511"/>
    <w:rsid w:val="009A2801"/>
    <w:rsid w:val="009A2E53"/>
    <w:rsid w:val="009A3204"/>
    <w:rsid w:val="009A32FE"/>
    <w:rsid w:val="009A3628"/>
    <w:rsid w:val="009A538A"/>
    <w:rsid w:val="009A60E4"/>
    <w:rsid w:val="009A6FDB"/>
    <w:rsid w:val="009A7194"/>
    <w:rsid w:val="009B0676"/>
    <w:rsid w:val="009B2B9E"/>
    <w:rsid w:val="009B39D0"/>
    <w:rsid w:val="009B4144"/>
    <w:rsid w:val="009B4A33"/>
    <w:rsid w:val="009B4BE5"/>
    <w:rsid w:val="009B5715"/>
    <w:rsid w:val="009B6836"/>
    <w:rsid w:val="009B7FC3"/>
    <w:rsid w:val="009C0BDA"/>
    <w:rsid w:val="009C0DE4"/>
    <w:rsid w:val="009C0E93"/>
    <w:rsid w:val="009C137F"/>
    <w:rsid w:val="009C1B2B"/>
    <w:rsid w:val="009C1B55"/>
    <w:rsid w:val="009C1C81"/>
    <w:rsid w:val="009C2491"/>
    <w:rsid w:val="009C2D76"/>
    <w:rsid w:val="009C36AE"/>
    <w:rsid w:val="009C46D3"/>
    <w:rsid w:val="009C4794"/>
    <w:rsid w:val="009C5759"/>
    <w:rsid w:val="009C5E01"/>
    <w:rsid w:val="009C628D"/>
    <w:rsid w:val="009C6638"/>
    <w:rsid w:val="009C6774"/>
    <w:rsid w:val="009C6985"/>
    <w:rsid w:val="009C7347"/>
    <w:rsid w:val="009C7378"/>
    <w:rsid w:val="009D091C"/>
    <w:rsid w:val="009D1BAA"/>
    <w:rsid w:val="009D23E1"/>
    <w:rsid w:val="009D2BD3"/>
    <w:rsid w:val="009D3357"/>
    <w:rsid w:val="009D33E9"/>
    <w:rsid w:val="009D3607"/>
    <w:rsid w:val="009D45FA"/>
    <w:rsid w:val="009D460F"/>
    <w:rsid w:val="009D5707"/>
    <w:rsid w:val="009D5E97"/>
    <w:rsid w:val="009D64EA"/>
    <w:rsid w:val="009E0368"/>
    <w:rsid w:val="009E0613"/>
    <w:rsid w:val="009E1872"/>
    <w:rsid w:val="009E1B69"/>
    <w:rsid w:val="009E28BF"/>
    <w:rsid w:val="009E2A18"/>
    <w:rsid w:val="009E2E8D"/>
    <w:rsid w:val="009E3837"/>
    <w:rsid w:val="009E3C19"/>
    <w:rsid w:val="009E41A0"/>
    <w:rsid w:val="009E423C"/>
    <w:rsid w:val="009E440D"/>
    <w:rsid w:val="009E53DB"/>
    <w:rsid w:val="009E5C71"/>
    <w:rsid w:val="009E630D"/>
    <w:rsid w:val="009E6D3F"/>
    <w:rsid w:val="009E7583"/>
    <w:rsid w:val="009F0939"/>
    <w:rsid w:val="009F0B2C"/>
    <w:rsid w:val="009F0C98"/>
    <w:rsid w:val="009F1063"/>
    <w:rsid w:val="009F117E"/>
    <w:rsid w:val="009F11B2"/>
    <w:rsid w:val="009F1BC2"/>
    <w:rsid w:val="009F2AC9"/>
    <w:rsid w:val="009F433A"/>
    <w:rsid w:val="009F4780"/>
    <w:rsid w:val="009F6211"/>
    <w:rsid w:val="009F76A6"/>
    <w:rsid w:val="009F79B0"/>
    <w:rsid w:val="00A00A4B"/>
    <w:rsid w:val="00A013C9"/>
    <w:rsid w:val="00A021BC"/>
    <w:rsid w:val="00A02407"/>
    <w:rsid w:val="00A0260B"/>
    <w:rsid w:val="00A02767"/>
    <w:rsid w:val="00A04487"/>
    <w:rsid w:val="00A048E6"/>
    <w:rsid w:val="00A0546D"/>
    <w:rsid w:val="00A101D7"/>
    <w:rsid w:val="00A10766"/>
    <w:rsid w:val="00A10C36"/>
    <w:rsid w:val="00A114C4"/>
    <w:rsid w:val="00A122A5"/>
    <w:rsid w:val="00A12E1C"/>
    <w:rsid w:val="00A13AA4"/>
    <w:rsid w:val="00A14C25"/>
    <w:rsid w:val="00A159E3"/>
    <w:rsid w:val="00A16987"/>
    <w:rsid w:val="00A16E7E"/>
    <w:rsid w:val="00A17101"/>
    <w:rsid w:val="00A20945"/>
    <w:rsid w:val="00A20B00"/>
    <w:rsid w:val="00A21EFA"/>
    <w:rsid w:val="00A2299A"/>
    <w:rsid w:val="00A24398"/>
    <w:rsid w:val="00A259D3"/>
    <w:rsid w:val="00A26A61"/>
    <w:rsid w:val="00A26BA7"/>
    <w:rsid w:val="00A26D46"/>
    <w:rsid w:val="00A277C7"/>
    <w:rsid w:val="00A278FA"/>
    <w:rsid w:val="00A27A15"/>
    <w:rsid w:val="00A27E66"/>
    <w:rsid w:val="00A27FB7"/>
    <w:rsid w:val="00A316C5"/>
    <w:rsid w:val="00A31C3E"/>
    <w:rsid w:val="00A32C43"/>
    <w:rsid w:val="00A34972"/>
    <w:rsid w:val="00A34EA8"/>
    <w:rsid w:val="00A36FF6"/>
    <w:rsid w:val="00A379A4"/>
    <w:rsid w:val="00A37B81"/>
    <w:rsid w:val="00A37EBA"/>
    <w:rsid w:val="00A41AC5"/>
    <w:rsid w:val="00A42A8C"/>
    <w:rsid w:val="00A4309B"/>
    <w:rsid w:val="00A4383C"/>
    <w:rsid w:val="00A43D44"/>
    <w:rsid w:val="00A44046"/>
    <w:rsid w:val="00A44167"/>
    <w:rsid w:val="00A44D51"/>
    <w:rsid w:val="00A44F60"/>
    <w:rsid w:val="00A44FB7"/>
    <w:rsid w:val="00A45190"/>
    <w:rsid w:val="00A4581E"/>
    <w:rsid w:val="00A46CE1"/>
    <w:rsid w:val="00A46E55"/>
    <w:rsid w:val="00A47617"/>
    <w:rsid w:val="00A47B7B"/>
    <w:rsid w:val="00A5051C"/>
    <w:rsid w:val="00A513E7"/>
    <w:rsid w:val="00A51D91"/>
    <w:rsid w:val="00A52AD5"/>
    <w:rsid w:val="00A5355D"/>
    <w:rsid w:val="00A53609"/>
    <w:rsid w:val="00A53691"/>
    <w:rsid w:val="00A552D0"/>
    <w:rsid w:val="00A5621B"/>
    <w:rsid w:val="00A571B1"/>
    <w:rsid w:val="00A57D42"/>
    <w:rsid w:val="00A57D96"/>
    <w:rsid w:val="00A6046E"/>
    <w:rsid w:val="00A6071F"/>
    <w:rsid w:val="00A60AE5"/>
    <w:rsid w:val="00A60AE6"/>
    <w:rsid w:val="00A62B05"/>
    <w:rsid w:val="00A6310E"/>
    <w:rsid w:val="00A63DF7"/>
    <w:rsid w:val="00A648DE"/>
    <w:rsid w:val="00A654D6"/>
    <w:rsid w:val="00A656D4"/>
    <w:rsid w:val="00A66B43"/>
    <w:rsid w:val="00A66EEA"/>
    <w:rsid w:val="00A671BA"/>
    <w:rsid w:val="00A70658"/>
    <w:rsid w:val="00A709DD"/>
    <w:rsid w:val="00A70CEF"/>
    <w:rsid w:val="00A70D2C"/>
    <w:rsid w:val="00A721B0"/>
    <w:rsid w:val="00A72E17"/>
    <w:rsid w:val="00A73602"/>
    <w:rsid w:val="00A73807"/>
    <w:rsid w:val="00A73EE8"/>
    <w:rsid w:val="00A7404C"/>
    <w:rsid w:val="00A74085"/>
    <w:rsid w:val="00A7412B"/>
    <w:rsid w:val="00A74A73"/>
    <w:rsid w:val="00A74CD3"/>
    <w:rsid w:val="00A7548D"/>
    <w:rsid w:val="00A75E39"/>
    <w:rsid w:val="00A76144"/>
    <w:rsid w:val="00A76B0E"/>
    <w:rsid w:val="00A7759F"/>
    <w:rsid w:val="00A77B4E"/>
    <w:rsid w:val="00A80B1D"/>
    <w:rsid w:val="00A80B9D"/>
    <w:rsid w:val="00A80BAB"/>
    <w:rsid w:val="00A82705"/>
    <w:rsid w:val="00A82AF7"/>
    <w:rsid w:val="00A8344A"/>
    <w:rsid w:val="00A83B5B"/>
    <w:rsid w:val="00A84164"/>
    <w:rsid w:val="00A84BA1"/>
    <w:rsid w:val="00A84FB9"/>
    <w:rsid w:val="00A8521C"/>
    <w:rsid w:val="00A852C7"/>
    <w:rsid w:val="00A85450"/>
    <w:rsid w:val="00A86407"/>
    <w:rsid w:val="00A86982"/>
    <w:rsid w:val="00A87482"/>
    <w:rsid w:val="00A8756C"/>
    <w:rsid w:val="00A9063F"/>
    <w:rsid w:val="00A906FE"/>
    <w:rsid w:val="00A907D7"/>
    <w:rsid w:val="00A90870"/>
    <w:rsid w:val="00A908C2"/>
    <w:rsid w:val="00A90A2D"/>
    <w:rsid w:val="00A91271"/>
    <w:rsid w:val="00A914E9"/>
    <w:rsid w:val="00A92254"/>
    <w:rsid w:val="00A92FB0"/>
    <w:rsid w:val="00A93C9C"/>
    <w:rsid w:val="00A93D22"/>
    <w:rsid w:val="00A9422D"/>
    <w:rsid w:val="00A950BA"/>
    <w:rsid w:val="00A95711"/>
    <w:rsid w:val="00A96502"/>
    <w:rsid w:val="00AA02FB"/>
    <w:rsid w:val="00AA0AFF"/>
    <w:rsid w:val="00AA109F"/>
    <w:rsid w:val="00AA2B31"/>
    <w:rsid w:val="00AA3771"/>
    <w:rsid w:val="00AA3B52"/>
    <w:rsid w:val="00AA43DA"/>
    <w:rsid w:val="00AA7798"/>
    <w:rsid w:val="00AA7995"/>
    <w:rsid w:val="00AA79F9"/>
    <w:rsid w:val="00AB0746"/>
    <w:rsid w:val="00AB1298"/>
    <w:rsid w:val="00AB16FC"/>
    <w:rsid w:val="00AB1B65"/>
    <w:rsid w:val="00AB312D"/>
    <w:rsid w:val="00AB3132"/>
    <w:rsid w:val="00AB5012"/>
    <w:rsid w:val="00AB529A"/>
    <w:rsid w:val="00AB5E02"/>
    <w:rsid w:val="00AB68C8"/>
    <w:rsid w:val="00AB6DE4"/>
    <w:rsid w:val="00AB6E6B"/>
    <w:rsid w:val="00AB7D7F"/>
    <w:rsid w:val="00AC0CFB"/>
    <w:rsid w:val="00AC16EC"/>
    <w:rsid w:val="00AC1B6F"/>
    <w:rsid w:val="00AC1D22"/>
    <w:rsid w:val="00AC2832"/>
    <w:rsid w:val="00AC3988"/>
    <w:rsid w:val="00AC3D85"/>
    <w:rsid w:val="00AC3F3F"/>
    <w:rsid w:val="00AC3FB9"/>
    <w:rsid w:val="00AC4A2E"/>
    <w:rsid w:val="00AC5849"/>
    <w:rsid w:val="00AC76CB"/>
    <w:rsid w:val="00AD05B9"/>
    <w:rsid w:val="00AD133D"/>
    <w:rsid w:val="00AD1924"/>
    <w:rsid w:val="00AD2785"/>
    <w:rsid w:val="00AD3466"/>
    <w:rsid w:val="00AD3D0B"/>
    <w:rsid w:val="00AD4D1B"/>
    <w:rsid w:val="00AD632D"/>
    <w:rsid w:val="00AD634A"/>
    <w:rsid w:val="00AD6BCB"/>
    <w:rsid w:val="00AD79C6"/>
    <w:rsid w:val="00AE0370"/>
    <w:rsid w:val="00AE0E11"/>
    <w:rsid w:val="00AE12A1"/>
    <w:rsid w:val="00AE1565"/>
    <w:rsid w:val="00AE18CC"/>
    <w:rsid w:val="00AE30EB"/>
    <w:rsid w:val="00AE4871"/>
    <w:rsid w:val="00AE5523"/>
    <w:rsid w:val="00AE69C8"/>
    <w:rsid w:val="00AF091E"/>
    <w:rsid w:val="00AF1C3D"/>
    <w:rsid w:val="00AF2F1C"/>
    <w:rsid w:val="00AF41F8"/>
    <w:rsid w:val="00AF533D"/>
    <w:rsid w:val="00AF55F8"/>
    <w:rsid w:val="00AF5831"/>
    <w:rsid w:val="00AF6656"/>
    <w:rsid w:val="00AF695D"/>
    <w:rsid w:val="00AF705D"/>
    <w:rsid w:val="00AF76C3"/>
    <w:rsid w:val="00AF7A83"/>
    <w:rsid w:val="00AF7EF9"/>
    <w:rsid w:val="00B00B83"/>
    <w:rsid w:val="00B010A4"/>
    <w:rsid w:val="00B01141"/>
    <w:rsid w:val="00B01574"/>
    <w:rsid w:val="00B016D7"/>
    <w:rsid w:val="00B02CD5"/>
    <w:rsid w:val="00B031D9"/>
    <w:rsid w:val="00B03FA2"/>
    <w:rsid w:val="00B04F00"/>
    <w:rsid w:val="00B0549A"/>
    <w:rsid w:val="00B05BD9"/>
    <w:rsid w:val="00B062F7"/>
    <w:rsid w:val="00B06F92"/>
    <w:rsid w:val="00B07EF2"/>
    <w:rsid w:val="00B10267"/>
    <w:rsid w:val="00B10D85"/>
    <w:rsid w:val="00B11A86"/>
    <w:rsid w:val="00B11E62"/>
    <w:rsid w:val="00B12E3D"/>
    <w:rsid w:val="00B13700"/>
    <w:rsid w:val="00B139CC"/>
    <w:rsid w:val="00B14D3A"/>
    <w:rsid w:val="00B151EA"/>
    <w:rsid w:val="00B200ED"/>
    <w:rsid w:val="00B205AE"/>
    <w:rsid w:val="00B20A0A"/>
    <w:rsid w:val="00B20B97"/>
    <w:rsid w:val="00B22959"/>
    <w:rsid w:val="00B236C5"/>
    <w:rsid w:val="00B23DD6"/>
    <w:rsid w:val="00B24340"/>
    <w:rsid w:val="00B24C78"/>
    <w:rsid w:val="00B24E37"/>
    <w:rsid w:val="00B24ED2"/>
    <w:rsid w:val="00B24F4D"/>
    <w:rsid w:val="00B25341"/>
    <w:rsid w:val="00B25786"/>
    <w:rsid w:val="00B25B5B"/>
    <w:rsid w:val="00B2742F"/>
    <w:rsid w:val="00B30526"/>
    <w:rsid w:val="00B3191B"/>
    <w:rsid w:val="00B319F3"/>
    <w:rsid w:val="00B31EFF"/>
    <w:rsid w:val="00B321DB"/>
    <w:rsid w:val="00B32B0C"/>
    <w:rsid w:val="00B33190"/>
    <w:rsid w:val="00B331BA"/>
    <w:rsid w:val="00B33D94"/>
    <w:rsid w:val="00B34689"/>
    <w:rsid w:val="00B3505E"/>
    <w:rsid w:val="00B3508A"/>
    <w:rsid w:val="00B35574"/>
    <w:rsid w:val="00B35BB2"/>
    <w:rsid w:val="00B36430"/>
    <w:rsid w:val="00B36C59"/>
    <w:rsid w:val="00B370D4"/>
    <w:rsid w:val="00B3742E"/>
    <w:rsid w:val="00B408A7"/>
    <w:rsid w:val="00B40F52"/>
    <w:rsid w:val="00B425A1"/>
    <w:rsid w:val="00B42A05"/>
    <w:rsid w:val="00B43061"/>
    <w:rsid w:val="00B43DF6"/>
    <w:rsid w:val="00B44013"/>
    <w:rsid w:val="00B454EA"/>
    <w:rsid w:val="00B468DB"/>
    <w:rsid w:val="00B47584"/>
    <w:rsid w:val="00B47E35"/>
    <w:rsid w:val="00B5079C"/>
    <w:rsid w:val="00B510CB"/>
    <w:rsid w:val="00B5119F"/>
    <w:rsid w:val="00B540B5"/>
    <w:rsid w:val="00B54560"/>
    <w:rsid w:val="00B55BD1"/>
    <w:rsid w:val="00B570AE"/>
    <w:rsid w:val="00B6115B"/>
    <w:rsid w:val="00B61608"/>
    <w:rsid w:val="00B6171F"/>
    <w:rsid w:val="00B61853"/>
    <w:rsid w:val="00B61AB2"/>
    <w:rsid w:val="00B629F4"/>
    <w:rsid w:val="00B62C12"/>
    <w:rsid w:val="00B62DE4"/>
    <w:rsid w:val="00B6346A"/>
    <w:rsid w:val="00B63A9E"/>
    <w:rsid w:val="00B63E65"/>
    <w:rsid w:val="00B640E6"/>
    <w:rsid w:val="00B65421"/>
    <w:rsid w:val="00B6602E"/>
    <w:rsid w:val="00B66F4B"/>
    <w:rsid w:val="00B66FE4"/>
    <w:rsid w:val="00B67334"/>
    <w:rsid w:val="00B67A60"/>
    <w:rsid w:val="00B67D98"/>
    <w:rsid w:val="00B7013A"/>
    <w:rsid w:val="00B704F8"/>
    <w:rsid w:val="00B7095B"/>
    <w:rsid w:val="00B70AD7"/>
    <w:rsid w:val="00B714D9"/>
    <w:rsid w:val="00B71BA4"/>
    <w:rsid w:val="00B7260F"/>
    <w:rsid w:val="00B72A18"/>
    <w:rsid w:val="00B740B3"/>
    <w:rsid w:val="00B74447"/>
    <w:rsid w:val="00B74BF4"/>
    <w:rsid w:val="00B7526E"/>
    <w:rsid w:val="00B75458"/>
    <w:rsid w:val="00B75D3C"/>
    <w:rsid w:val="00B768B1"/>
    <w:rsid w:val="00B8064C"/>
    <w:rsid w:val="00B806B4"/>
    <w:rsid w:val="00B82A84"/>
    <w:rsid w:val="00B83241"/>
    <w:rsid w:val="00B84196"/>
    <w:rsid w:val="00B84D02"/>
    <w:rsid w:val="00B8519C"/>
    <w:rsid w:val="00B862F4"/>
    <w:rsid w:val="00B8671B"/>
    <w:rsid w:val="00B902DD"/>
    <w:rsid w:val="00B905CA"/>
    <w:rsid w:val="00B91481"/>
    <w:rsid w:val="00B9255C"/>
    <w:rsid w:val="00B92A0E"/>
    <w:rsid w:val="00B9446F"/>
    <w:rsid w:val="00B94998"/>
    <w:rsid w:val="00B959A3"/>
    <w:rsid w:val="00B96370"/>
    <w:rsid w:val="00B9651D"/>
    <w:rsid w:val="00B9678E"/>
    <w:rsid w:val="00B9765E"/>
    <w:rsid w:val="00BA002A"/>
    <w:rsid w:val="00BA028D"/>
    <w:rsid w:val="00BA1475"/>
    <w:rsid w:val="00BA3A13"/>
    <w:rsid w:val="00BA411E"/>
    <w:rsid w:val="00BA505B"/>
    <w:rsid w:val="00BA5D0A"/>
    <w:rsid w:val="00BA6C38"/>
    <w:rsid w:val="00BA701E"/>
    <w:rsid w:val="00BB04AD"/>
    <w:rsid w:val="00BB0FFD"/>
    <w:rsid w:val="00BB1242"/>
    <w:rsid w:val="00BB1F9A"/>
    <w:rsid w:val="00BB2004"/>
    <w:rsid w:val="00BB23E2"/>
    <w:rsid w:val="00BB450C"/>
    <w:rsid w:val="00BB47D9"/>
    <w:rsid w:val="00BB51EA"/>
    <w:rsid w:val="00BB53B8"/>
    <w:rsid w:val="00BB5653"/>
    <w:rsid w:val="00BB5689"/>
    <w:rsid w:val="00BB5972"/>
    <w:rsid w:val="00BB6712"/>
    <w:rsid w:val="00BB792E"/>
    <w:rsid w:val="00BB7EDE"/>
    <w:rsid w:val="00BC1F04"/>
    <w:rsid w:val="00BC2689"/>
    <w:rsid w:val="00BC309B"/>
    <w:rsid w:val="00BC3592"/>
    <w:rsid w:val="00BC3C25"/>
    <w:rsid w:val="00BC4245"/>
    <w:rsid w:val="00BC4354"/>
    <w:rsid w:val="00BC45D4"/>
    <w:rsid w:val="00BC4F28"/>
    <w:rsid w:val="00BC61F6"/>
    <w:rsid w:val="00BC669C"/>
    <w:rsid w:val="00BC6E67"/>
    <w:rsid w:val="00BC6ECE"/>
    <w:rsid w:val="00BC6FA8"/>
    <w:rsid w:val="00BC7914"/>
    <w:rsid w:val="00BC7EB6"/>
    <w:rsid w:val="00BD0428"/>
    <w:rsid w:val="00BD1165"/>
    <w:rsid w:val="00BD2DC1"/>
    <w:rsid w:val="00BD4123"/>
    <w:rsid w:val="00BD4D4D"/>
    <w:rsid w:val="00BD4F80"/>
    <w:rsid w:val="00BD6231"/>
    <w:rsid w:val="00BD7756"/>
    <w:rsid w:val="00BD7E30"/>
    <w:rsid w:val="00BE05AB"/>
    <w:rsid w:val="00BE0EE1"/>
    <w:rsid w:val="00BE0FF8"/>
    <w:rsid w:val="00BE1367"/>
    <w:rsid w:val="00BE1B1D"/>
    <w:rsid w:val="00BE200E"/>
    <w:rsid w:val="00BE24B5"/>
    <w:rsid w:val="00BE2F04"/>
    <w:rsid w:val="00BE2FD2"/>
    <w:rsid w:val="00BE33BD"/>
    <w:rsid w:val="00BE383C"/>
    <w:rsid w:val="00BE3A5F"/>
    <w:rsid w:val="00BE3DE4"/>
    <w:rsid w:val="00BE3E97"/>
    <w:rsid w:val="00BE437E"/>
    <w:rsid w:val="00BE54C5"/>
    <w:rsid w:val="00BE5FD0"/>
    <w:rsid w:val="00BE5FD2"/>
    <w:rsid w:val="00BE60B0"/>
    <w:rsid w:val="00BE6948"/>
    <w:rsid w:val="00BE6C82"/>
    <w:rsid w:val="00BE6D1C"/>
    <w:rsid w:val="00BF086E"/>
    <w:rsid w:val="00BF0A1F"/>
    <w:rsid w:val="00BF0F5C"/>
    <w:rsid w:val="00BF109A"/>
    <w:rsid w:val="00BF18D8"/>
    <w:rsid w:val="00BF190F"/>
    <w:rsid w:val="00BF1C4B"/>
    <w:rsid w:val="00BF1FE6"/>
    <w:rsid w:val="00BF2422"/>
    <w:rsid w:val="00BF2B61"/>
    <w:rsid w:val="00BF2F89"/>
    <w:rsid w:val="00BF3055"/>
    <w:rsid w:val="00BF39E0"/>
    <w:rsid w:val="00BF3E61"/>
    <w:rsid w:val="00BF447E"/>
    <w:rsid w:val="00BF58CD"/>
    <w:rsid w:val="00BF7029"/>
    <w:rsid w:val="00BF789B"/>
    <w:rsid w:val="00C0034C"/>
    <w:rsid w:val="00C004E8"/>
    <w:rsid w:val="00C00FD7"/>
    <w:rsid w:val="00C01150"/>
    <w:rsid w:val="00C01835"/>
    <w:rsid w:val="00C01B2D"/>
    <w:rsid w:val="00C01BD7"/>
    <w:rsid w:val="00C036B4"/>
    <w:rsid w:val="00C03842"/>
    <w:rsid w:val="00C03AC1"/>
    <w:rsid w:val="00C03BD3"/>
    <w:rsid w:val="00C03C04"/>
    <w:rsid w:val="00C03C1B"/>
    <w:rsid w:val="00C04895"/>
    <w:rsid w:val="00C05D9D"/>
    <w:rsid w:val="00C110C9"/>
    <w:rsid w:val="00C12BF5"/>
    <w:rsid w:val="00C13F67"/>
    <w:rsid w:val="00C1503E"/>
    <w:rsid w:val="00C15A68"/>
    <w:rsid w:val="00C15A78"/>
    <w:rsid w:val="00C165FB"/>
    <w:rsid w:val="00C16DC3"/>
    <w:rsid w:val="00C17396"/>
    <w:rsid w:val="00C23C73"/>
    <w:rsid w:val="00C244D8"/>
    <w:rsid w:val="00C247FC"/>
    <w:rsid w:val="00C25C79"/>
    <w:rsid w:val="00C268C5"/>
    <w:rsid w:val="00C26C8E"/>
    <w:rsid w:val="00C275C5"/>
    <w:rsid w:val="00C30B59"/>
    <w:rsid w:val="00C31BA2"/>
    <w:rsid w:val="00C335DB"/>
    <w:rsid w:val="00C340BC"/>
    <w:rsid w:val="00C34702"/>
    <w:rsid w:val="00C34767"/>
    <w:rsid w:val="00C347F2"/>
    <w:rsid w:val="00C34C94"/>
    <w:rsid w:val="00C34DDD"/>
    <w:rsid w:val="00C371D6"/>
    <w:rsid w:val="00C3799C"/>
    <w:rsid w:val="00C37A8E"/>
    <w:rsid w:val="00C409B7"/>
    <w:rsid w:val="00C40A71"/>
    <w:rsid w:val="00C4266B"/>
    <w:rsid w:val="00C4389B"/>
    <w:rsid w:val="00C4453B"/>
    <w:rsid w:val="00C452EB"/>
    <w:rsid w:val="00C469AB"/>
    <w:rsid w:val="00C46C5F"/>
    <w:rsid w:val="00C473B5"/>
    <w:rsid w:val="00C50AE4"/>
    <w:rsid w:val="00C50F08"/>
    <w:rsid w:val="00C51687"/>
    <w:rsid w:val="00C5213A"/>
    <w:rsid w:val="00C531B2"/>
    <w:rsid w:val="00C53CA9"/>
    <w:rsid w:val="00C54C63"/>
    <w:rsid w:val="00C55343"/>
    <w:rsid w:val="00C557A1"/>
    <w:rsid w:val="00C5596A"/>
    <w:rsid w:val="00C5596B"/>
    <w:rsid w:val="00C56611"/>
    <w:rsid w:val="00C57504"/>
    <w:rsid w:val="00C57C6B"/>
    <w:rsid w:val="00C57EA9"/>
    <w:rsid w:val="00C600B4"/>
    <w:rsid w:val="00C60B6A"/>
    <w:rsid w:val="00C60EDB"/>
    <w:rsid w:val="00C61129"/>
    <w:rsid w:val="00C611F9"/>
    <w:rsid w:val="00C6141F"/>
    <w:rsid w:val="00C61CE5"/>
    <w:rsid w:val="00C62B88"/>
    <w:rsid w:val="00C64568"/>
    <w:rsid w:val="00C6465F"/>
    <w:rsid w:val="00C64DD7"/>
    <w:rsid w:val="00C6558F"/>
    <w:rsid w:val="00C6691D"/>
    <w:rsid w:val="00C66976"/>
    <w:rsid w:val="00C7053C"/>
    <w:rsid w:val="00C71191"/>
    <w:rsid w:val="00C71516"/>
    <w:rsid w:val="00C7295A"/>
    <w:rsid w:val="00C73046"/>
    <w:rsid w:val="00C75312"/>
    <w:rsid w:val="00C75719"/>
    <w:rsid w:val="00C76FAA"/>
    <w:rsid w:val="00C8021D"/>
    <w:rsid w:val="00C81381"/>
    <w:rsid w:val="00C8190A"/>
    <w:rsid w:val="00C81A60"/>
    <w:rsid w:val="00C823D2"/>
    <w:rsid w:val="00C82633"/>
    <w:rsid w:val="00C82BFB"/>
    <w:rsid w:val="00C836EC"/>
    <w:rsid w:val="00C839D7"/>
    <w:rsid w:val="00C83A8E"/>
    <w:rsid w:val="00C846F7"/>
    <w:rsid w:val="00C87500"/>
    <w:rsid w:val="00C87D76"/>
    <w:rsid w:val="00C9033A"/>
    <w:rsid w:val="00C90362"/>
    <w:rsid w:val="00C906E6"/>
    <w:rsid w:val="00C9143E"/>
    <w:rsid w:val="00C92953"/>
    <w:rsid w:val="00C92EFB"/>
    <w:rsid w:val="00C93AC1"/>
    <w:rsid w:val="00C954A3"/>
    <w:rsid w:val="00C95652"/>
    <w:rsid w:val="00C960E4"/>
    <w:rsid w:val="00C966FB"/>
    <w:rsid w:val="00C96DA3"/>
    <w:rsid w:val="00C976C6"/>
    <w:rsid w:val="00C97929"/>
    <w:rsid w:val="00CA01B1"/>
    <w:rsid w:val="00CA0CEF"/>
    <w:rsid w:val="00CA130C"/>
    <w:rsid w:val="00CA145F"/>
    <w:rsid w:val="00CA2380"/>
    <w:rsid w:val="00CA2548"/>
    <w:rsid w:val="00CA3A25"/>
    <w:rsid w:val="00CA3F80"/>
    <w:rsid w:val="00CA3FDB"/>
    <w:rsid w:val="00CA6075"/>
    <w:rsid w:val="00CA6381"/>
    <w:rsid w:val="00CA69BD"/>
    <w:rsid w:val="00CA7917"/>
    <w:rsid w:val="00CA7989"/>
    <w:rsid w:val="00CA7CF5"/>
    <w:rsid w:val="00CA7E08"/>
    <w:rsid w:val="00CB0480"/>
    <w:rsid w:val="00CB2166"/>
    <w:rsid w:val="00CB253A"/>
    <w:rsid w:val="00CB34D2"/>
    <w:rsid w:val="00CB4F76"/>
    <w:rsid w:val="00CB5254"/>
    <w:rsid w:val="00CB58AB"/>
    <w:rsid w:val="00CB6B03"/>
    <w:rsid w:val="00CB6E1B"/>
    <w:rsid w:val="00CB7279"/>
    <w:rsid w:val="00CC1CD0"/>
    <w:rsid w:val="00CC278E"/>
    <w:rsid w:val="00CC2F23"/>
    <w:rsid w:val="00CC3284"/>
    <w:rsid w:val="00CC359A"/>
    <w:rsid w:val="00CC4F55"/>
    <w:rsid w:val="00CC52AF"/>
    <w:rsid w:val="00CC5BB1"/>
    <w:rsid w:val="00CC63E5"/>
    <w:rsid w:val="00CC789F"/>
    <w:rsid w:val="00CC7D8A"/>
    <w:rsid w:val="00CD2593"/>
    <w:rsid w:val="00CD272F"/>
    <w:rsid w:val="00CD2FA6"/>
    <w:rsid w:val="00CD4F17"/>
    <w:rsid w:val="00CD4FBC"/>
    <w:rsid w:val="00CD5D32"/>
    <w:rsid w:val="00CD70A5"/>
    <w:rsid w:val="00CE0F86"/>
    <w:rsid w:val="00CE1550"/>
    <w:rsid w:val="00CE2B60"/>
    <w:rsid w:val="00CE3568"/>
    <w:rsid w:val="00CE3C38"/>
    <w:rsid w:val="00CE3CAF"/>
    <w:rsid w:val="00CE574F"/>
    <w:rsid w:val="00CE661A"/>
    <w:rsid w:val="00CE663F"/>
    <w:rsid w:val="00CE6B5A"/>
    <w:rsid w:val="00CE6BE4"/>
    <w:rsid w:val="00CE78FD"/>
    <w:rsid w:val="00CF02D0"/>
    <w:rsid w:val="00CF260F"/>
    <w:rsid w:val="00CF2A6B"/>
    <w:rsid w:val="00CF2BFE"/>
    <w:rsid w:val="00CF2CE5"/>
    <w:rsid w:val="00CF3E1C"/>
    <w:rsid w:val="00CF3F54"/>
    <w:rsid w:val="00CF5A65"/>
    <w:rsid w:val="00CF70D2"/>
    <w:rsid w:val="00D0114C"/>
    <w:rsid w:val="00D016B8"/>
    <w:rsid w:val="00D0212C"/>
    <w:rsid w:val="00D02290"/>
    <w:rsid w:val="00D0350B"/>
    <w:rsid w:val="00D04306"/>
    <w:rsid w:val="00D04589"/>
    <w:rsid w:val="00D054B7"/>
    <w:rsid w:val="00D0571E"/>
    <w:rsid w:val="00D0628C"/>
    <w:rsid w:val="00D062C6"/>
    <w:rsid w:val="00D10F14"/>
    <w:rsid w:val="00D1212F"/>
    <w:rsid w:val="00D1336C"/>
    <w:rsid w:val="00D14456"/>
    <w:rsid w:val="00D14568"/>
    <w:rsid w:val="00D15754"/>
    <w:rsid w:val="00D15EEB"/>
    <w:rsid w:val="00D16433"/>
    <w:rsid w:val="00D16E12"/>
    <w:rsid w:val="00D20A36"/>
    <w:rsid w:val="00D20EF2"/>
    <w:rsid w:val="00D21108"/>
    <w:rsid w:val="00D218EC"/>
    <w:rsid w:val="00D22239"/>
    <w:rsid w:val="00D22FD9"/>
    <w:rsid w:val="00D23711"/>
    <w:rsid w:val="00D238E7"/>
    <w:rsid w:val="00D23E9C"/>
    <w:rsid w:val="00D23EAD"/>
    <w:rsid w:val="00D24AC2"/>
    <w:rsid w:val="00D24B19"/>
    <w:rsid w:val="00D26C37"/>
    <w:rsid w:val="00D270F4"/>
    <w:rsid w:val="00D27787"/>
    <w:rsid w:val="00D279BD"/>
    <w:rsid w:val="00D302EA"/>
    <w:rsid w:val="00D30488"/>
    <w:rsid w:val="00D31344"/>
    <w:rsid w:val="00D336F0"/>
    <w:rsid w:val="00D33EA4"/>
    <w:rsid w:val="00D345F8"/>
    <w:rsid w:val="00D34841"/>
    <w:rsid w:val="00D3591F"/>
    <w:rsid w:val="00D36B17"/>
    <w:rsid w:val="00D37482"/>
    <w:rsid w:val="00D4043D"/>
    <w:rsid w:val="00D404C6"/>
    <w:rsid w:val="00D41B03"/>
    <w:rsid w:val="00D41C36"/>
    <w:rsid w:val="00D4278B"/>
    <w:rsid w:val="00D42959"/>
    <w:rsid w:val="00D447B9"/>
    <w:rsid w:val="00D44C38"/>
    <w:rsid w:val="00D45F40"/>
    <w:rsid w:val="00D462C9"/>
    <w:rsid w:val="00D46377"/>
    <w:rsid w:val="00D46B81"/>
    <w:rsid w:val="00D46C1C"/>
    <w:rsid w:val="00D471DD"/>
    <w:rsid w:val="00D47214"/>
    <w:rsid w:val="00D5040D"/>
    <w:rsid w:val="00D5094F"/>
    <w:rsid w:val="00D5186E"/>
    <w:rsid w:val="00D518D6"/>
    <w:rsid w:val="00D51F65"/>
    <w:rsid w:val="00D523AC"/>
    <w:rsid w:val="00D525C8"/>
    <w:rsid w:val="00D52E0D"/>
    <w:rsid w:val="00D53810"/>
    <w:rsid w:val="00D5410F"/>
    <w:rsid w:val="00D545B9"/>
    <w:rsid w:val="00D54F41"/>
    <w:rsid w:val="00D551D4"/>
    <w:rsid w:val="00D554EF"/>
    <w:rsid w:val="00D5561F"/>
    <w:rsid w:val="00D55B85"/>
    <w:rsid w:val="00D55BF8"/>
    <w:rsid w:val="00D56C8D"/>
    <w:rsid w:val="00D5763A"/>
    <w:rsid w:val="00D6055E"/>
    <w:rsid w:val="00D606EF"/>
    <w:rsid w:val="00D60E27"/>
    <w:rsid w:val="00D63D4C"/>
    <w:rsid w:val="00D64275"/>
    <w:rsid w:val="00D64641"/>
    <w:rsid w:val="00D64818"/>
    <w:rsid w:val="00D64F45"/>
    <w:rsid w:val="00D65843"/>
    <w:rsid w:val="00D670C9"/>
    <w:rsid w:val="00D6715E"/>
    <w:rsid w:val="00D70AB4"/>
    <w:rsid w:val="00D7102F"/>
    <w:rsid w:val="00D7114C"/>
    <w:rsid w:val="00D71BF2"/>
    <w:rsid w:val="00D720D6"/>
    <w:rsid w:val="00D72639"/>
    <w:rsid w:val="00D72F9D"/>
    <w:rsid w:val="00D73A7F"/>
    <w:rsid w:val="00D73AB6"/>
    <w:rsid w:val="00D7456B"/>
    <w:rsid w:val="00D7489E"/>
    <w:rsid w:val="00D74CFC"/>
    <w:rsid w:val="00D750BA"/>
    <w:rsid w:val="00D757E3"/>
    <w:rsid w:val="00D77929"/>
    <w:rsid w:val="00D8116C"/>
    <w:rsid w:val="00D8124D"/>
    <w:rsid w:val="00D81770"/>
    <w:rsid w:val="00D8182A"/>
    <w:rsid w:val="00D81BF8"/>
    <w:rsid w:val="00D81CE2"/>
    <w:rsid w:val="00D82F42"/>
    <w:rsid w:val="00D8328B"/>
    <w:rsid w:val="00D8402E"/>
    <w:rsid w:val="00D842F0"/>
    <w:rsid w:val="00D844C5"/>
    <w:rsid w:val="00D8469B"/>
    <w:rsid w:val="00D847E3"/>
    <w:rsid w:val="00D84E7A"/>
    <w:rsid w:val="00D85039"/>
    <w:rsid w:val="00D8583B"/>
    <w:rsid w:val="00D86331"/>
    <w:rsid w:val="00D8648E"/>
    <w:rsid w:val="00D86494"/>
    <w:rsid w:val="00D870FC"/>
    <w:rsid w:val="00D9058B"/>
    <w:rsid w:val="00D91CF0"/>
    <w:rsid w:val="00D924D7"/>
    <w:rsid w:val="00D935E6"/>
    <w:rsid w:val="00D9371E"/>
    <w:rsid w:val="00D95C0E"/>
    <w:rsid w:val="00D96BEB"/>
    <w:rsid w:val="00D96C17"/>
    <w:rsid w:val="00D973A8"/>
    <w:rsid w:val="00D975B5"/>
    <w:rsid w:val="00DA0124"/>
    <w:rsid w:val="00DA08AE"/>
    <w:rsid w:val="00DA1182"/>
    <w:rsid w:val="00DA11B7"/>
    <w:rsid w:val="00DA1C97"/>
    <w:rsid w:val="00DA2AF7"/>
    <w:rsid w:val="00DA3700"/>
    <w:rsid w:val="00DA43F7"/>
    <w:rsid w:val="00DA4A6E"/>
    <w:rsid w:val="00DA55F0"/>
    <w:rsid w:val="00DA5CE2"/>
    <w:rsid w:val="00DA64D1"/>
    <w:rsid w:val="00DA677B"/>
    <w:rsid w:val="00DA7026"/>
    <w:rsid w:val="00DA79B2"/>
    <w:rsid w:val="00DB0CF6"/>
    <w:rsid w:val="00DB15EA"/>
    <w:rsid w:val="00DB31BD"/>
    <w:rsid w:val="00DB3AD3"/>
    <w:rsid w:val="00DB4B8C"/>
    <w:rsid w:val="00DB4DCC"/>
    <w:rsid w:val="00DB5FE4"/>
    <w:rsid w:val="00DB6244"/>
    <w:rsid w:val="00DB6F20"/>
    <w:rsid w:val="00DB7070"/>
    <w:rsid w:val="00DB7B74"/>
    <w:rsid w:val="00DB7F5C"/>
    <w:rsid w:val="00DC00DA"/>
    <w:rsid w:val="00DC0525"/>
    <w:rsid w:val="00DC1848"/>
    <w:rsid w:val="00DC2020"/>
    <w:rsid w:val="00DC25A9"/>
    <w:rsid w:val="00DC3577"/>
    <w:rsid w:val="00DC42C2"/>
    <w:rsid w:val="00DC4D8A"/>
    <w:rsid w:val="00DC5980"/>
    <w:rsid w:val="00DC5A9F"/>
    <w:rsid w:val="00DC5B16"/>
    <w:rsid w:val="00DC60B8"/>
    <w:rsid w:val="00DC62D2"/>
    <w:rsid w:val="00DC67B8"/>
    <w:rsid w:val="00DC6B97"/>
    <w:rsid w:val="00DD0DB7"/>
    <w:rsid w:val="00DD12C8"/>
    <w:rsid w:val="00DD1A9E"/>
    <w:rsid w:val="00DD1B14"/>
    <w:rsid w:val="00DD355D"/>
    <w:rsid w:val="00DD3707"/>
    <w:rsid w:val="00DD3E98"/>
    <w:rsid w:val="00DD5AA2"/>
    <w:rsid w:val="00DD5AEB"/>
    <w:rsid w:val="00DD63A0"/>
    <w:rsid w:val="00DD6D68"/>
    <w:rsid w:val="00DE1C79"/>
    <w:rsid w:val="00DE2192"/>
    <w:rsid w:val="00DE31CA"/>
    <w:rsid w:val="00DE3F4D"/>
    <w:rsid w:val="00DE4123"/>
    <w:rsid w:val="00DE6D93"/>
    <w:rsid w:val="00DE7ECA"/>
    <w:rsid w:val="00DF0366"/>
    <w:rsid w:val="00DF06F2"/>
    <w:rsid w:val="00DF0BE3"/>
    <w:rsid w:val="00DF0D80"/>
    <w:rsid w:val="00DF19E5"/>
    <w:rsid w:val="00DF1ED3"/>
    <w:rsid w:val="00DF1F48"/>
    <w:rsid w:val="00DF3782"/>
    <w:rsid w:val="00DF463F"/>
    <w:rsid w:val="00DF4FD8"/>
    <w:rsid w:val="00DF5932"/>
    <w:rsid w:val="00E00A41"/>
    <w:rsid w:val="00E036F8"/>
    <w:rsid w:val="00E03B5C"/>
    <w:rsid w:val="00E04511"/>
    <w:rsid w:val="00E0484E"/>
    <w:rsid w:val="00E04A4E"/>
    <w:rsid w:val="00E05084"/>
    <w:rsid w:val="00E06A99"/>
    <w:rsid w:val="00E076E7"/>
    <w:rsid w:val="00E10028"/>
    <w:rsid w:val="00E11C77"/>
    <w:rsid w:val="00E11FA6"/>
    <w:rsid w:val="00E1200E"/>
    <w:rsid w:val="00E12EB2"/>
    <w:rsid w:val="00E12F8E"/>
    <w:rsid w:val="00E149D6"/>
    <w:rsid w:val="00E154F8"/>
    <w:rsid w:val="00E15B46"/>
    <w:rsid w:val="00E16ABA"/>
    <w:rsid w:val="00E16CEA"/>
    <w:rsid w:val="00E17428"/>
    <w:rsid w:val="00E176B7"/>
    <w:rsid w:val="00E20959"/>
    <w:rsid w:val="00E20FE5"/>
    <w:rsid w:val="00E21C86"/>
    <w:rsid w:val="00E226A8"/>
    <w:rsid w:val="00E23AEE"/>
    <w:rsid w:val="00E23E1D"/>
    <w:rsid w:val="00E23E45"/>
    <w:rsid w:val="00E243A0"/>
    <w:rsid w:val="00E245F0"/>
    <w:rsid w:val="00E2481A"/>
    <w:rsid w:val="00E24A31"/>
    <w:rsid w:val="00E25076"/>
    <w:rsid w:val="00E27296"/>
    <w:rsid w:val="00E27389"/>
    <w:rsid w:val="00E30727"/>
    <w:rsid w:val="00E30ABB"/>
    <w:rsid w:val="00E31BBA"/>
    <w:rsid w:val="00E3208D"/>
    <w:rsid w:val="00E32952"/>
    <w:rsid w:val="00E34C87"/>
    <w:rsid w:val="00E3571C"/>
    <w:rsid w:val="00E35AB3"/>
    <w:rsid w:val="00E3608A"/>
    <w:rsid w:val="00E36A40"/>
    <w:rsid w:val="00E36C1A"/>
    <w:rsid w:val="00E4012F"/>
    <w:rsid w:val="00E41A46"/>
    <w:rsid w:val="00E43A7B"/>
    <w:rsid w:val="00E45E3B"/>
    <w:rsid w:val="00E460DC"/>
    <w:rsid w:val="00E46299"/>
    <w:rsid w:val="00E463DA"/>
    <w:rsid w:val="00E47536"/>
    <w:rsid w:val="00E47577"/>
    <w:rsid w:val="00E508B6"/>
    <w:rsid w:val="00E51462"/>
    <w:rsid w:val="00E519F3"/>
    <w:rsid w:val="00E52C01"/>
    <w:rsid w:val="00E52FAC"/>
    <w:rsid w:val="00E56071"/>
    <w:rsid w:val="00E56732"/>
    <w:rsid w:val="00E56928"/>
    <w:rsid w:val="00E57809"/>
    <w:rsid w:val="00E603AC"/>
    <w:rsid w:val="00E60A65"/>
    <w:rsid w:val="00E60ACE"/>
    <w:rsid w:val="00E61799"/>
    <w:rsid w:val="00E627AC"/>
    <w:rsid w:val="00E63377"/>
    <w:rsid w:val="00E6370C"/>
    <w:rsid w:val="00E6393E"/>
    <w:rsid w:val="00E63DBE"/>
    <w:rsid w:val="00E63FC5"/>
    <w:rsid w:val="00E63FCF"/>
    <w:rsid w:val="00E65021"/>
    <w:rsid w:val="00E655D9"/>
    <w:rsid w:val="00E66510"/>
    <w:rsid w:val="00E6662F"/>
    <w:rsid w:val="00E66C70"/>
    <w:rsid w:val="00E6734E"/>
    <w:rsid w:val="00E673CA"/>
    <w:rsid w:val="00E675D3"/>
    <w:rsid w:val="00E67969"/>
    <w:rsid w:val="00E67B45"/>
    <w:rsid w:val="00E7015F"/>
    <w:rsid w:val="00E701D5"/>
    <w:rsid w:val="00E71C59"/>
    <w:rsid w:val="00E720DB"/>
    <w:rsid w:val="00E725A9"/>
    <w:rsid w:val="00E72A26"/>
    <w:rsid w:val="00E72BC1"/>
    <w:rsid w:val="00E734FD"/>
    <w:rsid w:val="00E73C35"/>
    <w:rsid w:val="00E74414"/>
    <w:rsid w:val="00E7584B"/>
    <w:rsid w:val="00E7594E"/>
    <w:rsid w:val="00E75CE2"/>
    <w:rsid w:val="00E76C41"/>
    <w:rsid w:val="00E76F97"/>
    <w:rsid w:val="00E808B2"/>
    <w:rsid w:val="00E817AE"/>
    <w:rsid w:val="00E81C63"/>
    <w:rsid w:val="00E825DC"/>
    <w:rsid w:val="00E83695"/>
    <w:rsid w:val="00E83D4A"/>
    <w:rsid w:val="00E84407"/>
    <w:rsid w:val="00E845AB"/>
    <w:rsid w:val="00E851A1"/>
    <w:rsid w:val="00E86308"/>
    <w:rsid w:val="00E8693D"/>
    <w:rsid w:val="00E86E2A"/>
    <w:rsid w:val="00E86E48"/>
    <w:rsid w:val="00E87249"/>
    <w:rsid w:val="00E9008B"/>
    <w:rsid w:val="00E9192F"/>
    <w:rsid w:val="00E92391"/>
    <w:rsid w:val="00E927C4"/>
    <w:rsid w:val="00E92B80"/>
    <w:rsid w:val="00E93680"/>
    <w:rsid w:val="00E93714"/>
    <w:rsid w:val="00E9412A"/>
    <w:rsid w:val="00E9474B"/>
    <w:rsid w:val="00E948FD"/>
    <w:rsid w:val="00E96937"/>
    <w:rsid w:val="00E97166"/>
    <w:rsid w:val="00EA0912"/>
    <w:rsid w:val="00EA10DE"/>
    <w:rsid w:val="00EA13DA"/>
    <w:rsid w:val="00EA2097"/>
    <w:rsid w:val="00EA3268"/>
    <w:rsid w:val="00EA3BFB"/>
    <w:rsid w:val="00EA4123"/>
    <w:rsid w:val="00EA45B2"/>
    <w:rsid w:val="00EA4E60"/>
    <w:rsid w:val="00EA7C6F"/>
    <w:rsid w:val="00EB0A55"/>
    <w:rsid w:val="00EB1FFD"/>
    <w:rsid w:val="00EB2096"/>
    <w:rsid w:val="00EB22BC"/>
    <w:rsid w:val="00EB258A"/>
    <w:rsid w:val="00EB43D0"/>
    <w:rsid w:val="00EB4450"/>
    <w:rsid w:val="00EB4627"/>
    <w:rsid w:val="00EB46E1"/>
    <w:rsid w:val="00EB61CB"/>
    <w:rsid w:val="00EB6779"/>
    <w:rsid w:val="00EB6A8C"/>
    <w:rsid w:val="00EB6AC0"/>
    <w:rsid w:val="00EB6BCB"/>
    <w:rsid w:val="00EB712E"/>
    <w:rsid w:val="00EC0BFB"/>
    <w:rsid w:val="00EC0CC3"/>
    <w:rsid w:val="00EC21BD"/>
    <w:rsid w:val="00EC2CC6"/>
    <w:rsid w:val="00EC522E"/>
    <w:rsid w:val="00EC5333"/>
    <w:rsid w:val="00EC55CD"/>
    <w:rsid w:val="00EC58CB"/>
    <w:rsid w:val="00EC5CF9"/>
    <w:rsid w:val="00EC693D"/>
    <w:rsid w:val="00EC7E50"/>
    <w:rsid w:val="00ED022B"/>
    <w:rsid w:val="00ED0597"/>
    <w:rsid w:val="00ED0B03"/>
    <w:rsid w:val="00ED1940"/>
    <w:rsid w:val="00ED34F9"/>
    <w:rsid w:val="00ED37DF"/>
    <w:rsid w:val="00ED4209"/>
    <w:rsid w:val="00ED54FE"/>
    <w:rsid w:val="00ED56B0"/>
    <w:rsid w:val="00ED575F"/>
    <w:rsid w:val="00ED65F1"/>
    <w:rsid w:val="00ED6CAB"/>
    <w:rsid w:val="00ED7593"/>
    <w:rsid w:val="00ED7A1A"/>
    <w:rsid w:val="00ED7A6F"/>
    <w:rsid w:val="00EE077D"/>
    <w:rsid w:val="00EE0F80"/>
    <w:rsid w:val="00EE347B"/>
    <w:rsid w:val="00EE34D5"/>
    <w:rsid w:val="00EE439B"/>
    <w:rsid w:val="00EE4450"/>
    <w:rsid w:val="00EE49D8"/>
    <w:rsid w:val="00EE5C3A"/>
    <w:rsid w:val="00EE5C67"/>
    <w:rsid w:val="00EE6A43"/>
    <w:rsid w:val="00EE7556"/>
    <w:rsid w:val="00EF0300"/>
    <w:rsid w:val="00EF183C"/>
    <w:rsid w:val="00EF19E6"/>
    <w:rsid w:val="00EF2C71"/>
    <w:rsid w:val="00EF3411"/>
    <w:rsid w:val="00EF6414"/>
    <w:rsid w:val="00EF66CF"/>
    <w:rsid w:val="00EF6B32"/>
    <w:rsid w:val="00F003B6"/>
    <w:rsid w:val="00F00C8C"/>
    <w:rsid w:val="00F00EE7"/>
    <w:rsid w:val="00F01775"/>
    <w:rsid w:val="00F01820"/>
    <w:rsid w:val="00F029E9"/>
    <w:rsid w:val="00F02C86"/>
    <w:rsid w:val="00F02D8D"/>
    <w:rsid w:val="00F0363C"/>
    <w:rsid w:val="00F04468"/>
    <w:rsid w:val="00F0470F"/>
    <w:rsid w:val="00F067AE"/>
    <w:rsid w:val="00F0706E"/>
    <w:rsid w:val="00F07D99"/>
    <w:rsid w:val="00F07EE4"/>
    <w:rsid w:val="00F1042B"/>
    <w:rsid w:val="00F1096E"/>
    <w:rsid w:val="00F1170C"/>
    <w:rsid w:val="00F12692"/>
    <w:rsid w:val="00F13897"/>
    <w:rsid w:val="00F1459B"/>
    <w:rsid w:val="00F1503A"/>
    <w:rsid w:val="00F151A5"/>
    <w:rsid w:val="00F153DC"/>
    <w:rsid w:val="00F15C8A"/>
    <w:rsid w:val="00F15D89"/>
    <w:rsid w:val="00F16DBC"/>
    <w:rsid w:val="00F16DF2"/>
    <w:rsid w:val="00F17E9A"/>
    <w:rsid w:val="00F204BB"/>
    <w:rsid w:val="00F21048"/>
    <w:rsid w:val="00F21593"/>
    <w:rsid w:val="00F21C36"/>
    <w:rsid w:val="00F21D7D"/>
    <w:rsid w:val="00F22DC0"/>
    <w:rsid w:val="00F23008"/>
    <w:rsid w:val="00F23863"/>
    <w:rsid w:val="00F24E60"/>
    <w:rsid w:val="00F258ED"/>
    <w:rsid w:val="00F259F7"/>
    <w:rsid w:val="00F26F59"/>
    <w:rsid w:val="00F27781"/>
    <w:rsid w:val="00F27B62"/>
    <w:rsid w:val="00F30309"/>
    <w:rsid w:val="00F31381"/>
    <w:rsid w:val="00F320C9"/>
    <w:rsid w:val="00F3343D"/>
    <w:rsid w:val="00F33CD1"/>
    <w:rsid w:val="00F34CE0"/>
    <w:rsid w:val="00F34CEF"/>
    <w:rsid w:val="00F34EE3"/>
    <w:rsid w:val="00F35A7B"/>
    <w:rsid w:val="00F35E0D"/>
    <w:rsid w:val="00F37375"/>
    <w:rsid w:val="00F37933"/>
    <w:rsid w:val="00F37D41"/>
    <w:rsid w:val="00F41285"/>
    <w:rsid w:val="00F4156E"/>
    <w:rsid w:val="00F41C92"/>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2C4D"/>
    <w:rsid w:val="00F53150"/>
    <w:rsid w:val="00F536B6"/>
    <w:rsid w:val="00F53CE9"/>
    <w:rsid w:val="00F54C88"/>
    <w:rsid w:val="00F571A2"/>
    <w:rsid w:val="00F57F9E"/>
    <w:rsid w:val="00F620D3"/>
    <w:rsid w:val="00F622BB"/>
    <w:rsid w:val="00F62627"/>
    <w:rsid w:val="00F63A84"/>
    <w:rsid w:val="00F6417F"/>
    <w:rsid w:val="00F645DB"/>
    <w:rsid w:val="00F64608"/>
    <w:rsid w:val="00F6568E"/>
    <w:rsid w:val="00F66420"/>
    <w:rsid w:val="00F665BA"/>
    <w:rsid w:val="00F66FF8"/>
    <w:rsid w:val="00F67C87"/>
    <w:rsid w:val="00F709B3"/>
    <w:rsid w:val="00F70A9C"/>
    <w:rsid w:val="00F71061"/>
    <w:rsid w:val="00F72C0B"/>
    <w:rsid w:val="00F72CC7"/>
    <w:rsid w:val="00F73CDD"/>
    <w:rsid w:val="00F73F0E"/>
    <w:rsid w:val="00F7478B"/>
    <w:rsid w:val="00F7495B"/>
    <w:rsid w:val="00F76FD7"/>
    <w:rsid w:val="00F80584"/>
    <w:rsid w:val="00F809C2"/>
    <w:rsid w:val="00F80CF2"/>
    <w:rsid w:val="00F80D1A"/>
    <w:rsid w:val="00F81EF9"/>
    <w:rsid w:val="00F8220B"/>
    <w:rsid w:val="00F828BE"/>
    <w:rsid w:val="00F83D58"/>
    <w:rsid w:val="00F83D76"/>
    <w:rsid w:val="00F8472B"/>
    <w:rsid w:val="00F8506C"/>
    <w:rsid w:val="00F8541A"/>
    <w:rsid w:val="00F85A8B"/>
    <w:rsid w:val="00F85D6C"/>
    <w:rsid w:val="00F87175"/>
    <w:rsid w:val="00F87F3B"/>
    <w:rsid w:val="00F9006C"/>
    <w:rsid w:val="00F90823"/>
    <w:rsid w:val="00F90A77"/>
    <w:rsid w:val="00F90A7C"/>
    <w:rsid w:val="00F90F71"/>
    <w:rsid w:val="00F912E4"/>
    <w:rsid w:val="00F91651"/>
    <w:rsid w:val="00F91FAF"/>
    <w:rsid w:val="00F921B5"/>
    <w:rsid w:val="00F92AF5"/>
    <w:rsid w:val="00F92FCF"/>
    <w:rsid w:val="00F93542"/>
    <w:rsid w:val="00F959CF"/>
    <w:rsid w:val="00F97254"/>
    <w:rsid w:val="00F9773A"/>
    <w:rsid w:val="00F97A71"/>
    <w:rsid w:val="00F97AD2"/>
    <w:rsid w:val="00F97DCB"/>
    <w:rsid w:val="00F97E8D"/>
    <w:rsid w:val="00FA0A0C"/>
    <w:rsid w:val="00FA1C44"/>
    <w:rsid w:val="00FA2AE6"/>
    <w:rsid w:val="00FA2B33"/>
    <w:rsid w:val="00FA37C7"/>
    <w:rsid w:val="00FA3A1B"/>
    <w:rsid w:val="00FA3B4D"/>
    <w:rsid w:val="00FA4564"/>
    <w:rsid w:val="00FA5023"/>
    <w:rsid w:val="00FA5226"/>
    <w:rsid w:val="00FA5743"/>
    <w:rsid w:val="00FA7113"/>
    <w:rsid w:val="00FA7BCE"/>
    <w:rsid w:val="00FB0022"/>
    <w:rsid w:val="00FB17BF"/>
    <w:rsid w:val="00FB1961"/>
    <w:rsid w:val="00FB1D6B"/>
    <w:rsid w:val="00FB3738"/>
    <w:rsid w:val="00FB5BC2"/>
    <w:rsid w:val="00FB6B44"/>
    <w:rsid w:val="00FB6CDE"/>
    <w:rsid w:val="00FC0025"/>
    <w:rsid w:val="00FC032D"/>
    <w:rsid w:val="00FC0356"/>
    <w:rsid w:val="00FC0616"/>
    <w:rsid w:val="00FC09FD"/>
    <w:rsid w:val="00FC0DB9"/>
    <w:rsid w:val="00FC110E"/>
    <w:rsid w:val="00FC1782"/>
    <w:rsid w:val="00FC1EE7"/>
    <w:rsid w:val="00FC2E7F"/>
    <w:rsid w:val="00FC3A46"/>
    <w:rsid w:val="00FC3A4F"/>
    <w:rsid w:val="00FC3F99"/>
    <w:rsid w:val="00FC439E"/>
    <w:rsid w:val="00FC5298"/>
    <w:rsid w:val="00FC5776"/>
    <w:rsid w:val="00FC58EA"/>
    <w:rsid w:val="00FC6684"/>
    <w:rsid w:val="00FC77A0"/>
    <w:rsid w:val="00FD0DC3"/>
    <w:rsid w:val="00FD0E49"/>
    <w:rsid w:val="00FD0F5D"/>
    <w:rsid w:val="00FD14DB"/>
    <w:rsid w:val="00FD1524"/>
    <w:rsid w:val="00FD21B6"/>
    <w:rsid w:val="00FD22C3"/>
    <w:rsid w:val="00FD2FDB"/>
    <w:rsid w:val="00FD4A2D"/>
    <w:rsid w:val="00FD4FCF"/>
    <w:rsid w:val="00FD58DF"/>
    <w:rsid w:val="00FD5DA7"/>
    <w:rsid w:val="00FD6877"/>
    <w:rsid w:val="00FD6ECC"/>
    <w:rsid w:val="00FE04B0"/>
    <w:rsid w:val="00FE0AA3"/>
    <w:rsid w:val="00FE0AF4"/>
    <w:rsid w:val="00FE1D6A"/>
    <w:rsid w:val="00FE220B"/>
    <w:rsid w:val="00FE3880"/>
    <w:rsid w:val="00FE3C61"/>
    <w:rsid w:val="00FE3CDF"/>
    <w:rsid w:val="00FE3E69"/>
    <w:rsid w:val="00FE4201"/>
    <w:rsid w:val="00FE4BB3"/>
    <w:rsid w:val="00FE4D2F"/>
    <w:rsid w:val="00FE544D"/>
    <w:rsid w:val="00FE7EF0"/>
    <w:rsid w:val="00FF2709"/>
    <w:rsid w:val="00FF275E"/>
    <w:rsid w:val="00FF2D5B"/>
    <w:rsid w:val="00FF370C"/>
    <w:rsid w:val="00FF39AA"/>
    <w:rsid w:val="00FF4834"/>
    <w:rsid w:val="00FF4CFF"/>
    <w:rsid w:val="00FF6D96"/>
    <w:rsid w:val="00FF715F"/>
    <w:rsid w:val="13DD4E1C"/>
    <w:rsid w:val="184A2668"/>
    <w:rsid w:val="570529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A4BDC"/>
  <w15:docId w15:val="{B7AB77A0-392B-4212-9BF1-0BAA9C78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B59"/>
    <w:rPr>
      <w:rFonts w:asciiTheme="minorHAnsi" w:hAnsiTheme="minorHAnsi"/>
      <w:sz w:val="24"/>
    </w:rPr>
  </w:style>
  <w:style w:type="paragraph" w:styleId="Heading1">
    <w:name w:val="heading 1"/>
    <w:basedOn w:val="Normal"/>
    <w:next w:val="Normal"/>
    <w:uiPriority w:val="9"/>
    <w:qFormat/>
    <w:rsid w:val="00A8344A"/>
    <w:pPr>
      <w:keepNext/>
      <w:numPr>
        <w:numId w:val="41"/>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41"/>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rPr>
  </w:style>
  <w:style w:type="paragraph" w:customStyle="1" w:styleId="Level4">
    <w:name w:val="Level 4"/>
    <w:basedOn w:val="Normal"/>
    <w:rsid w:val="002325B5"/>
    <w:pPr>
      <w:widowControl w:val="0"/>
      <w:tabs>
        <w:tab w:val="num" w:pos="1440"/>
      </w:tabs>
      <w:ind w:left="2880" w:hanging="720"/>
      <w:outlineLvl w:val="3"/>
    </w:pPr>
    <w:rPr>
      <w:snapToGrid w:val="0"/>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link w:val="BodyTextChar"/>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tabs>
        <w:tab w:val="clear" w:pos="2160"/>
        <w:tab w:val="num" w:pos="360"/>
      </w:tabs>
      <w:ind w:left="0" w:firstLine="0"/>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60AE5"/>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60AE5"/>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41"/>
      </w:numPr>
      <w:spacing w:after="240"/>
    </w:pPr>
    <w:rPr>
      <w:rFonts w:ascii="Calibri" w:hAnsi="Calibri" w:cs="Calibri"/>
    </w:rPr>
  </w:style>
  <w:style w:type="paragraph" w:customStyle="1" w:styleId="Itema">
    <w:name w:val="Item a."/>
    <w:basedOn w:val="Normal"/>
    <w:link w:val="ItemaChar"/>
    <w:qFormat/>
    <w:rsid w:val="00A86407"/>
    <w:pPr>
      <w:numPr>
        <w:ilvl w:val="3"/>
        <w:numId w:val="41"/>
      </w:num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4"/>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table" w:customStyle="1" w:styleId="TableGrid1">
    <w:name w:val="Table Grid1"/>
    <w:basedOn w:val="TableNormal"/>
    <w:next w:val="TableGrid"/>
    <w:uiPriority w:val="39"/>
    <w:rsid w:val="002E6E08"/>
    <w:rPr>
      <w:rFonts w:ascii="Aptos" w:eastAsia="PMingLiU" w:hAnsi="Aptos"/>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6E08"/>
    <w:rPr>
      <w:rFonts w:ascii="Aptos" w:eastAsia="PMingLiU" w:hAnsi="Aptos"/>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EB4627"/>
  </w:style>
  <w:style w:type="paragraph" w:styleId="BlockText">
    <w:name w:val="Block Text"/>
    <w:basedOn w:val="Normal"/>
    <w:semiHidden/>
    <w:unhideWhenUsed/>
    <w:rsid w:val="00EB462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BodyTextFirstIndent">
    <w:name w:val="Body Text First Indent"/>
    <w:basedOn w:val="BodyText"/>
    <w:link w:val="BodyTextFirstIndentChar"/>
    <w:rsid w:val="00EB4627"/>
    <w:pPr>
      <w:ind w:firstLine="360"/>
    </w:pPr>
  </w:style>
  <w:style w:type="character" w:customStyle="1" w:styleId="BodyTextChar">
    <w:name w:val="Body Text Char"/>
    <w:basedOn w:val="DefaultParagraphFont"/>
    <w:link w:val="BodyText"/>
    <w:rsid w:val="00EB4627"/>
    <w:rPr>
      <w:rFonts w:asciiTheme="minorHAnsi" w:hAnsiTheme="minorHAnsi"/>
      <w:sz w:val="24"/>
    </w:rPr>
  </w:style>
  <w:style w:type="character" w:customStyle="1" w:styleId="BodyTextFirstIndentChar">
    <w:name w:val="Body Text First Indent Char"/>
    <w:basedOn w:val="BodyTextChar"/>
    <w:link w:val="BodyTextFirstIndent"/>
    <w:rsid w:val="00EB4627"/>
    <w:rPr>
      <w:rFonts w:asciiTheme="minorHAnsi" w:hAnsiTheme="minorHAnsi"/>
      <w:sz w:val="24"/>
    </w:rPr>
  </w:style>
  <w:style w:type="paragraph" w:styleId="BodyTextFirstIndent2">
    <w:name w:val="Body Text First Indent 2"/>
    <w:basedOn w:val="BodyTextIndent"/>
    <w:link w:val="BodyTextFirstIndent2Char"/>
    <w:semiHidden/>
    <w:unhideWhenUsed/>
    <w:rsid w:val="00EB4627"/>
    <w:pPr>
      <w:ind w:left="360" w:firstLine="360"/>
    </w:pPr>
  </w:style>
  <w:style w:type="character" w:customStyle="1" w:styleId="BodyTextFirstIndent2Char">
    <w:name w:val="Body Text First Indent 2 Char"/>
    <w:basedOn w:val="BodyTextIndentChar"/>
    <w:link w:val="BodyTextFirstIndent2"/>
    <w:semiHidden/>
    <w:rsid w:val="00EB4627"/>
    <w:rPr>
      <w:rFonts w:asciiTheme="minorHAnsi" w:hAnsiTheme="minorHAnsi"/>
      <w:sz w:val="24"/>
    </w:rPr>
  </w:style>
  <w:style w:type="paragraph" w:styleId="Closing">
    <w:name w:val="Closing"/>
    <w:basedOn w:val="Normal"/>
    <w:link w:val="ClosingChar"/>
    <w:semiHidden/>
    <w:unhideWhenUsed/>
    <w:rsid w:val="00EB4627"/>
    <w:pPr>
      <w:ind w:left="4320"/>
    </w:pPr>
  </w:style>
  <w:style w:type="character" w:customStyle="1" w:styleId="ClosingChar">
    <w:name w:val="Closing Char"/>
    <w:basedOn w:val="DefaultParagraphFont"/>
    <w:link w:val="Closing"/>
    <w:semiHidden/>
    <w:rsid w:val="00EB4627"/>
    <w:rPr>
      <w:rFonts w:asciiTheme="minorHAnsi" w:hAnsiTheme="minorHAnsi"/>
      <w:sz w:val="24"/>
    </w:rPr>
  </w:style>
  <w:style w:type="paragraph" w:styleId="Date">
    <w:name w:val="Date"/>
    <w:basedOn w:val="Normal"/>
    <w:next w:val="Normal"/>
    <w:link w:val="DateChar"/>
    <w:rsid w:val="00EB4627"/>
  </w:style>
  <w:style w:type="character" w:customStyle="1" w:styleId="DateChar">
    <w:name w:val="Date Char"/>
    <w:basedOn w:val="DefaultParagraphFont"/>
    <w:link w:val="Date"/>
    <w:rsid w:val="00EB4627"/>
    <w:rPr>
      <w:rFonts w:asciiTheme="minorHAnsi" w:hAnsiTheme="minorHAnsi"/>
      <w:sz w:val="24"/>
    </w:rPr>
  </w:style>
  <w:style w:type="paragraph" w:styleId="DocumentMap">
    <w:name w:val="Document Map"/>
    <w:basedOn w:val="Normal"/>
    <w:link w:val="DocumentMapChar"/>
    <w:semiHidden/>
    <w:unhideWhenUsed/>
    <w:rsid w:val="00EB4627"/>
    <w:rPr>
      <w:rFonts w:ascii="Segoe UI" w:hAnsi="Segoe UI" w:cs="Segoe UI"/>
      <w:sz w:val="16"/>
      <w:szCs w:val="16"/>
    </w:rPr>
  </w:style>
  <w:style w:type="character" w:customStyle="1" w:styleId="DocumentMapChar">
    <w:name w:val="Document Map Char"/>
    <w:basedOn w:val="DefaultParagraphFont"/>
    <w:link w:val="DocumentMap"/>
    <w:semiHidden/>
    <w:rsid w:val="00EB4627"/>
    <w:rPr>
      <w:rFonts w:ascii="Segoe UI" w:hAnsi="Segoe UI" w:cs="Segoe UI"/>
      <w:sz w:val="16"/>
      <w:szCs w:val="16"/>
    </w:rPr>
  </w:style>
  <w:style w:type="paragraph" w:styleId="E-mailSignature">
    <w:name w:val="E-mail Signature"/>
    <w:basedOn w:val="Normal"/>
    <w:link w:val="E-mailSignatureChar"/>
    <w:semiHidden/>
    <w:unhideWhenUsed/>
    <w:rsid w:val="00EB4627"/>
  </w:style>
  <w:style w:type="character" w:customStyle="1" w:styleId="E-mailSignatureChar">
    <w:name w:val="E-mail Signature Char"/>
    <w:basedOn w:val="DefaultParagraphFont"/>
    <w:link w:val="E-mailSignature"/>
    <w:semiHidden/>
    <w:rsid w:val="00EB4627"/>
    <w:rPr>
      <w:rFonts w:asciiTheme="minorHAnsi" w:hAnsiTheme="minorHAnsi"/>
      <w:sz w:val="24"/>
    </w:rPr>
  </w:style>
  <w:style w:type="paragraph" w:styleId="EndnoteText">
    <w:name w:val="endnote text"/>
    <w:basedOn w:val="Normal"/>
    <w:link w:val="EndnoteTextChar"/>
    <w:semiHidden/>
    <w:unhideWhenUsed/>
    <w:rsid w:val="00EB4627"/>
    <w:rPr>
      <w:sz w:val="20"/>
    </w:rPr>
  </w:style>
  <w:style w:type="character" w:customStyle="1" w:styleId="EndnoteTextChar">
    <w:name w:val="Endnote Text Char"/>
    <w:basedOn w:val="DefaultParagraphFont"/>
    <w:link w:val="EndnoteText"/>
    <w:semiHidden/>
    <w:rsid w:val="00EB4627"/>
    <w:rPr>
      <w:rFonts w:asciiTheme="minorHAnsi" w:hAnsiTheme="minorHAnsi"/>
    </w:rPr>
  </w:style>
  <w:style w:type="paragraph" w:styleId="EnvelopeAddress">
    <w:name w:val="envelope address"/>
    <w:basedOn w:val="Normal"/>
    <w:semiHidden/>
    <w:unhideWhenUsed/>
    <w:rsid w:val="00EB462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EB4627"/>
    <w:rPr>
      <w:rFonts w:asciiTheme="majorHAnsi" w:eastAsiaTheme="majorEastAsia" w:hAnsiTheme="majorHAnsi" w:cstheme="majorBidi"/>
      <w:sz w:val="20"/>
    </w:rPr>
  </w:style>
  <w:style w:type="paragraph" w:styleId="HTMLAddress">
    <w:name w:val="HTML Address"/>
    <w:basedOn w:val="Normal"/>
    <w:link w:val="HTMLAddressChar"/>
    <w:semiHidden/>
    <w:unhideWhenUsed/>
    <w:rsid w:val="00EB4627"/>
    <w:rPr>
      <w:i/>
      <w:iCs/>
    </w:rPr>
  </w:style>
  <w:style w:type="character" w:customStyle="1" w:styleId="HTMLAddressChar">
    <w:name w:val="HTML Address Char"/>
    <w:basedOn w:val="DefaultParagraphFont"/>
    <w:link w:val="HTMLAddress"/>
    <w:semiHidden/>
    <w:rsid w:val="00EB4627"/>
    <w:rPr>
      <w:rFonts w:asciiTheme="minorHAnsi" w:hAnsiTheme="minorHAnsi"/>
      <w:i/>
      <w:iCs/>
      <w:sz w:val="24"/>
    </w:rPr>
  </w:style>
  <w:style w:type="paragraph" w:styleId="HTMLPreformatted">
    <w:name w:val="HTML Preformatted"/>
    <w:basedOn w:val="Normal"/>
    <w:link w:val="HTMLPreformattedChar"/>
    <w:semiHidden/>
    <w:unhideWhenUsed/>
    <w:rsid w:val="00EB4627"/>
    <w:rPr>
      <w:rFonts w:ascii="Consolas" w:hAnsi="Consolas"/>
      <w:sz w:val="20"/>
    </w:rPr>
  </w:style>
  <w:style w:type="character" w:customStyle="1" w:styleId="HTMLPreformattedChar">
    <w:name w:val="HTML Preformatted Char"/>
    <w:basedOn w:val="DefaultParagraphFont"/>
    <w:link w:val="HTMLPreformatted"/>
    <w:semiHidden/>
    <w:rsid w:val="00EB4627"/>
    <w:rPr>
      <w:rFonts w:ascii="Consolas" w:hAnsi="Consolas"/>
    </w:rPr>
  </w:style>
  <w:style w:type="paragraph" w:styleId="Index1">
    <w:name w:val="index 1"/>
    <w:basedOn w:val="Normal"/>
    <w:next w:val="Normal"/>
    <w:autoRedefine/>
    <w:semiHidden/>
    <w:unhideWhenUsed/>
    <w:rsid w:val="00EB4627"/>
    <w:pPr>
      <w:ind w:left="240" w:hanging="240"/>
    </w:pPr>
  </w:style>
  <w:style w:type="paragraph" w:styleId="Index2">
    <w:name w:val="index 2"/>
    <w:basedOn w:val="Normal"/>
    <w:next w:val="Normal"/>
    <w:autoRedefine/>
    <w:semiHidden/>
    <w:unhideWhenUsed/>
    <w:rsid w:val="00EB4627"/>
    <w:pPr>
      <w:ind w:left="480" w:hanging="240"/>
    </w:pPr>
  </w:style>
  <w:style w:type="paragraph" w:styleId="Index3">
    <w:name w:val="index 3"/>
    <w:basedOn w:val="Normal"/>
    <w:next w:val="Normal"/>
    <w:autoRedefine/>
    <w:semiHidden/>
    <w:unhideWhenUsed/>
    <w:rsid w:val="00EB4627"/>
    <w:pPr>
      <w:ind w:left="720" w:hanging="240"/>
    </w:pPr>
  </w:style>
  <w:style w:type="paragraph" w:styleId="Index4">
    <w:name w:val="index 4"/>
    <w:basedOn w:val="Normal"/>
    <w:next w:val="Normal"/>
    <w:autoRedefine/>
    <w:semiHidden/>
    <w:unhideWhenUsed/>
    <w:rsid w:val="00EB4627"/>
    <w:pPr>
      <w:ind w:left="960" w:hanging="240"/>
    </w:pPr>
  </w:style>
  <w:style w:type="paragraph" w:styleId="Index5">
    <w:name w:val="index 5"/>
    <w:basedOn w:val="Normal"/>
    <w:next w:val="Normal"/>
    <w:autoRedefine/>
    <w:semiHidden/>
    <w:unhideWhenUsed/>
    <w:rsid w:val="00EB4627"/>
    <w:pPr>
      <w:ind w:left="1200" w:hanging="240"/>
    </w:pPr>
  </w:style>
  <w:style w:type="paragraph" w:styleId="Index6">
    <w:name w:val="index 6"/>
    <w:basedOn w:val="Normal"/>
    <w:next w:val="Normal"/>
    <w:autoRedefine/>
    <w:semiHidden/>
    <w:unhideWhenUsed/>
    <w:rsid w:val="00EB4627"/>
    <w:pPr>
      <w:ind w:left="1440" w:hanging="240"/>
    </w:pPr>
  </w:style>
  <w:style w:type="paragraph" w:styleId="Index7">
    <w:name w:val="index 7"/>
    <w:basedOn w:val="Normal"/>
    <w:next w:val="Normal"/>
    <w:autoRedefine/>
    <w:semiHidden/>
    <w:unhideWhenUsed/>
    <w:rsid w:val="00EB4627"/>
    <w:pPr>
      <w:ind w:left="1680" w:hanging="240"/>
    </w:pPr>
  </w:style>
  <w:style w:type="paragraph" w:styleId="Index8">
    <w:name w:val="index 8"/>
    <w:basedOn w:val="Normal"/>
    <w:next w:val="Normal"/>
    <w:autoRedefine/>
    <w:semiHidden/>
    <w:unhideWhenUsed/>
    <w:rsid w:val="00EB4627"/>
    <w:pPr>
      <w:ind w:left="1920" w:hanging="240"/>
    </w:pPr>
  </w:style>
  <w:style w:type="paragraph" w:styleId="Index9">
    <w:name w:val="index 9"/>
    <w:basedOn w:val="Normal"/>
    <w:next w:val="Normal"/>
    <w:autoRedefine/>
    <w:semiHidden/>
    <w:unhideWhenUsed/>
    <w:rsid w:val="00EB4627"/>
    <w:pPr>
      <w:ind w:left="2160" w:hanging="240"/>
    </w:pPr>
  </w:style>
  <w:style w:type="paragraph" w:styleId="IndexHeading">
    <w:name w:val="index heading"/>
    <w:basedOn w:val="Normal"/>
    <w:next w:val="Index1"/>
    <w:semiHidden/>
    <w:unhideWhenUsed/>
    <w:rsid w:val="00EB46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46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4627"/>
    <w:rPr>
      <w:rFonts w:asciiTheme="minorHAnsi" w:hAnsiTheme="minorHAnsi"/>
      <w:i/>
      <w:iCs/>
      <w:color w:val="4472C4" w:themeColor="accent1"/>
      <w:sz w:val="24"/>
    </w:rPr>
  </w:style>
  <w:style w:type="paragraph" w:styleId="List">
    <w:name w:val="List"/>
    <w:basedOn w:val="Normal"/>
    <w:semiHidden/>
    <w:unhideWhenUsed/>
    <w:rsid w:val="00EB4627"/>
    <w:pPr>
      <w:ind w:left="360" w:hanging="360"/>
      <w:contextualSpacing/>
    </w:pPr>
  </w:style>
  <w:style w:type="paragraph" w:styleId="List2">
    <w:name w:val="List 2"/>
    <w:basedOn w:val="Normal"/>
    <w:semiHidden/>
    <w:unhideWhenUsed/>
    <w:rsid w:val="00EB4627"/>
    <w:pPr>
      <w:ind w:left="720" w:hanging="360"/>
      <w:contextualSpacing/>
    </w:pPr>
  </w:style>
  <w:style w:type="paragraph" w:styleId="List3">
    <w:name w:val="List 3"/>
    <w:basedOn w:val="Normal"/>
    <w:semiHidden/>
    <w:unhideWhenUsed/>
    <w:rsid w:val="00EB4627"/>
    <w:pPr>
      <w:ind w:left="1080" w:hanging="360"/>
      <w:contextualSpacing/>
    </w:pPr>
  </w:style>
  <w:style w:type="paragraph" w:styleId="List4">
    <w:name w:val="List 4"/>
    <w:basedOn w:val="Normal"/>
    <w:rsid w:val="00EB4627"/>
    <w:pPr>
      <w:ind w:left="1440" w:hanging="360"/>
      <w:contextualSpacing/>
    </w:pPr>
  </w:style>
  <w:style w:type="paragraph" w:styleId="List5">
    <w:name w:val="List 5"/>
    <w:basedOn w:val="Normal"/>
    <w:rsid w:val="00EB4627"/>
    <w:pPr>
      <w:ind w:left="1800" w:hanging="360"/>
      <w:contextualSpacing/>
    </w:pPr>
  </w:style>
  <w:style w:type="paragraph" w:styleId="ListBullet">
    <w:name w:val="List Bullet"/>
    <w:basedOn w:val="Normal"/>
    <w:semiHidden/>
    <w:unhideWhenUsed/>
    <w:rsid w:val="00EB4627"/>
    <w:pPr>
      <w:numPr>
        <w:numId w:val="51"/>
      </w:numPr>
      <w:contextualSpacing/>
    </w:pPr>
  </w:style>
  <w:style w:type="paragraph" w:styleId="ListBullet2">
    <w:name w:val="List Bullet 2"/>
    <w:basedOn w:val="Normal"/>
    <w:semiHidden/>
    <w:unhideWhenUsed/>
    <w:rsid w:val="00EB4627"/>
    <w:pPr>
      <w:numPr>
        <w:numId w:val="52"/>
      </w:numPr>
      <w:contextualSpacing/>
    </w:pPr>
  </w:style>
  <w:style w:type="paragraph" w:styleId="ListBullet3">
    <w:name w:val="List Bullet 3"/>
    <w:basedOn w:val="Normal"/>
    <w:semiHidden/>
    <w:unhideWhenUsed/>
    <w:rsid w:val="00EB4627"/>
    <w:pPr>
      <w:numPr>
        <w:numId w:val="53"/>
      </w:numPr>
      <w:contextualSpacing/>
    </w:pPr>
  </w:style>
  <w:style w:type="paragraph" w:styleId="ListBullet4">
    <w:name w:val="List Bullet 4"/>
    <w:basedOn w:val="Normal"/>
    <w:semiHidden/>
    <w:unhideWhenUsed/>
    <w:rsid w:val="00EB4627"/>
    <w:pPr>
      <w:numPr>
        <w:numId w:val="54"/>
      </w:numPr>
      <w:contextualSpacing/>
    </w:pPr>
  </w:style>
  <w:style w:type="paragraph" w:styleId="ListBullet5">
    <w:name w:val="List Bullet 5"/>
    <w:basedOn w:val="Normal"/>
    <w:semiHidden/>
    <w:unhideWhenUsed/>
    <w:rsid w:val="00EB4627"/>
    <w:pPr>
      <w:numPr>
        <w:numId w:val="55"/>
      </w:numPr>
      <w:contextualSpacing/>
    </w:pPr>
  </w:style>
  <w:style w:type="paragraph" w:styleId="ListContinue">
    <w:name w:val="List Continue"/>
    <w:basedOn w:val="Normal"/>
    <w:semiHidden/>
    <w:unhideWhenUsed/>
    <w:rsid w:val="00EB4627"/>
    <w:pPr>
      <w:spacing w:after="120"/>
      <w:ind w:left="360"/>
      <w:contextualSpacing/>
    </w:pPr>
  </w:style>
  <w:style w:type="paragraph" w:styleId="ListContinue2">
    <w:name w:val="List Continue 2"/>
    <w:basedOn w:val="Normal"/>
    <w:semiHidden/>
    <w:unhideWhenUsed/>
    <w:rsid w:val="00EB4627"/>
    <w:pPr>
      <w:spacing w:after="120"/>
      <w:ind w:left="720"/>
      <w:contextualSpacing/>
    </w:pPr>
  </w:style>
  <w:style w:type="paragraph" w:styleId="ListContinue3">
    <w:name w:val="List Continue 3"/>
    <w:basedOn w:val="Normal"/>
    <w:semiHidden/>
    <w:unhideWhenUsed/>
    <w:rsid w:val="00EB4627"/>
    <w:pPr>
      <w:spacing w:after="120"/>
      <w:ind w:left="1080"/>
      <w:contextualSpacing/>
    </w:pPr>
  </w:style>
  <w:style w:type="paragraph" w:styleId="ListContinue4">
    <w:name w:val="List Continue 4"/>
    <w:basedOn w:val="Normal"/>
    <w:semiHidden/>
    <w:unhideWhenUsed/>
    <w:rsid w:val="00EB4627"/>
    <w:pPr>
      <w:spacing w:after="120"/>
      <w:ind w:left="1440"/>
      <w:contextualSpacing/>
    </w:pPr>
  </w:style>
  <w:style w:type="paragraph" w:styleId="ListContinue5">
    <w:name w:val="List Continue 5"/>
    <w:basedOn w:val="Normal"/>
    <w:semiHidden/>
    <w:unhideWhenUsed/>
    <w:rsid w:val="00EB4627"/>
    <w:pPr>
      <w:spacing w:after="120"/>
      <w:ind w:left="1800"/>
      <w:contextualSpacing/>
    </w:pPr>
  </w:style>
  <w:style w:type="paragraph" w:styleId="ListNumber">
    <w:name w:val="List Number"/>
    <w:basedOn w:val="Normal"/>
    <w:rsid w:val="00EB4627"/>
    <w:pPr>
      <w:numPr>
        <w:numId w:val="56"/>
      </w:numPr>
      <w:contextualSpacing/>
    </w:pPr>
  </w:style>
  <w:style w:type="paragraph" w:styleId="ListNumber2">
    <w:name w:val="List Number 2"/>
    <w:basedOn w:val="Normal"/>
    <w:semiHidden/>
    <w:unhideWhenUsed/>
    <w:rsid w:val="00EB4627"/>
    <w:pPr>
      <w:numPr>
        <w:numId w:val="57"/>
      </w:numPr>
      <w:contextualSpacing/>
    </w:pPr>
  </w:style>
  <w:style w:type="paragraph" w:styleId="ListNumber3">
    <w:name w:val="List Number 3"/>
    <w:basedOn w:val="Normal"/>
    <w:semiHidden/>
    <w:unhideWhenUsed/>
    <w:rsid w:val="00EB4627"/>
    <w:pPr>
      <w:numPr>
        <w:numId w:val="58"/>
      </w:numPr>
      <w:contextualSpacing/>
    </w:pPr>
  </w:style>
  <w:style w:type="paragraph" w:styleId="ListNumber4">
    <w:name w:val="List Number 4"/>
    <w:basedOn w:val="Normal"/>
    <w:semiHidden/>
    <w:unhideWhenUsed/>
    <w:rsid w:val="00EB4627"/>
    <w:pPr>
      <w:numPr>
        <w:numId w:val="59"/>
      </w:numPr>
      <w:contextualSpacing/>
    </w:pPr>
  </w:style>
  <w:style w:type="paragraph" w:styleId="ListNumber5">
    <w:name w:val="List Number 5"/>
    <w:basedOn w:val="Normal"/>
    <w:semiHidden/>
    <w:unhideWhenUsed/>
    <w:rsid w:val="00EB4627"/>
    <w:pPr>
      <w:numPr>
        <w:numId w:val="60"/>
      </w:numPr>
      <w:contextualSpacing/>
    </w:pPr>
  </w:style>
  <w:style w:type="paragraph" w:styleId="MacroText">
    <w:name w:val="macro"/>
    <w:link w:val="MacroTextChar"/>
    <w:semiHidden/>
    <w:unhideWhenUsed/>
    <w:rsid w:val="00EB462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EB4627"/>
    <w:rPr>
      <w:rFonts w:ascii="Consolas" w:hAnsi="Consolas"/>
    </w:rPr>
  </w:style>
  <w:style w:type="paragraph" w:styleId="MessageHeader">
    <w:name w:val="Message Header"/>
    <w:basedOn w:val="Normal"/>
    <w:link w:val="MessageHeaderChar"/>
    <w:semiHidden/>
    <w:unhideWhenUsed/>
    <w:rsid w:val="00EB462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EB462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EB4627"/>
    <w:pPr>
      <w:ind w:left="720"/>
    </w:pPr>
  </w:style>
  <w:style w:type="paragraph" w:styleId="NoteHeading">
    <w:name w:val="Note Heading"/>
    <w:basedOn w:val="Normal"/>
    <w:next w:val="Normal"/>
    <w:link w:val="NoteHeadingChar"/>
    <w:semiHidden/>
    <w:unhideWhenUsed/>
    <w:rsid w:val="00EB4627"/>
  </w:style>
  <w:style w:type="character" w:customStyle="1" w:styleId="NoteHeadingChar">
    <w:name w:val="Note Heading Char"/>
    <w:basedOn w:val="DefaultParagraphFont"/>
    <w:link w:val="NoteHeading"/>
    <w:semiHidden/>
    <w:rsid w:val="00EB4627"/>
    <w:rPr>
      <w:rFonts w:asciiTheme="minorHAnsi" w:hAnsiTheme="minorHAnsi"/>
      <w:sz w:val="24"/>
    </w:rPr>
  </w:style>
  <w:style w:type="paragraph" w:styleId="Quote">
    <w:name w:val="Quote"/>
    <w:basedOn w:val="Normal"/>
    <w:next w:val="Normal"/>
    <w:link w:val="QuoteChar"/>
    <w:uiPriority w:val="29"/>
    <w:qFormat/>
    <w:rsid w:val="00EB46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4627"/>
    <w:rPr>
      <w:rFonts w:asciiTheme="minorHAnsi" w:hAnsiTheme="minorHAnsi"/>
      <w:i/>
      <w:iCs/>
      <w:color w:val="404040" w:themeColor="text1" w:themeTint="BF"/>
      <w:sz w:val="24"/>
    </w:rPr>
  </w:style>
  <w:style w:type="paragraph" w:styleId="Salutation">
    <w:name w:val="Salutation"/>
    <w:basedOn w:val="Normal"/>
    <w:next w:val="Normal"/>
    <w:link w:val="SalutationChar"/>
    <w:rsid w:val="00EB4627"/>
  </w:style>
  <w:style w:type="character" w:customStyle="1" w:styleId="SalutationChar">
    <w:name w:val="Salutation Char"/>
    <w:basedOn w:val="DefaultParagraphFont"/>
    <w:link w:val="Salutation"/>
    <w:rsid w:val="00EB4627"/>
    <w:rPr>
      <w:rFonts w:asciiTheme="minorHAnsi" w:hAnsiTheme="minorHAnsi"/>
      <w:sz w:val="24"/>
    </w:rPr>
  </w:style>
  <w:style w:type="paragraph" w:styleId="Signature">
    <w:name w:val="Signature"/>
    <w:basedOn w:val="Normal"/>
    <w:link w:val="SignatureChar"/>
    <w:semiHidden/>
    <w:unhideWhenUsed/>
    <w:rsid w:val="00EB4627"/>
    <w:pPr>
      <w:ind w:left="4320"/>
    </w:pPr>
  </w:style>
  <w:style w:type="character" w:customStyle="1" w:styleId="SignatureChar">
    <w:name w:val="Signature Char"/>
    <w:basedOn w:val="DefaultParagraphFont"/>
    <w:link w:val="Signature"/>
    <w:semiHidden/>
    <w:rsid w:val="00EB4627"/>
    <w:rPr>
      <w:rFonts w:asciiTheme="minorHAnsi" w:hAnsiTheme="minorHAnsi"/>
      <w:sz w:val="24"/>
    </w:rPr>
  </w:style>
  <w:style w:type="paragraph" w:styleId="Subtitle">
    <w:name w:val="Subtitle"/>
    <w:basedOn w:val="Normal"/>
    <w:next w:val="Normal"/>
    <w:link w:val="SubtitleChar"/>
    <w:qFormat/>
    <w:rsid w:val="00EB462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EB462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EB4627"/>
    <w:pPr>
      <w:ind w:left="240" w:hanging="240"/>
    </w:pPr>
  </w:style>
  <w:style w:type="paragraph" w:styleId="TableofFigures">
    <w:name w:val="table of figures"/>
    <w:basedOn w:val="Normal"/>
    <w:next w:val="Normal"/>
    <w:semiHidden/>
    <w:unhideWhenUsed/>
    <w:rsid w:val="00EB4627"/>
  </w:style>
  <w:style w:type="paragraph" w:styleId="TOAHeading">
    <w:name w:val="toa heading"/>
    <w:basedOn w:val="Normal"/>
    <w:next w:val="Normal"/>
    <w:semiHidden/>
    <w:unhideWhenUsed/>
    <w:rsid w:val="00EB4627"/>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EB4627"/>
    <w:pPr>
      <w:spacing w:after="100"/>
      <w:ind w:left="720"/>
    </w:pPr>
  </w:style>
  <w:style w:type="paragraph" w:styleId="TOC5">
    <w:name w:val="toc 5"/>
    <w:basedOn w:val="Normal"/>
    <w:next w:val="Normal"/>
    <w:autoRedefine/>
    <w:semiHidden/>
    <w:unhideWhenUsed/>
    <w:rsid w:val="00EB4627"/>
    <w:pPr>
      <w:spacing w:after="100"/>
      <w:ind w:left="960"/>
    </w:pPr>
  </w:style>
  <w:style w:type="paragraph" w:styleId="TOC6">
    <w:name w:val="toc 6"/>
    <w:basedOn w:val="Normal"/>
    <w:next w:val="Normal"/>
    <w:autoRedefine/>
    <w:semiHidden/>
    <w:unhideWhenUsed/>
    <w:rsid w:val="00EB4627"/>
    <w:pPr>
      <w:spacing w:after="100"/>
      <w:ind w:left="1200"/>
    </w:pPr>
  </w:style>
  <w:style w:type="paragraph" w:styleId="TOC7">
    <w:name w:val="toc 7"/>
    <w:basedOn w:val="Normal"/>
    <w:next w:val="Normal"/>
    <w:autoRedefine/>
    <w:semiHidden/>
    <w:unhideWhenUsed/>
    <w:rsid w:val="00EB4627"/>
    <w:pPr>
      <w:spacing w:after="100"/>
      <w:ind w:left="1440"/>
    </w:pPr>
  </w:style>
  <w:style w:type="paragraph" w:styleId="TOC8">
    <w:name w:val="toc 8"/>
    <w:basedOn w:val="Normal"/>
    <w:next w:val="Normal"/>
    <w:autoRedefine/>
    <w:semiHidden/>
    <w:unhideWhenUsed/>
    <w:rsid w:val="00EB4627"/>
    <w:pPr>
      <w:spacing w:after="100"/>
      <w:ind w:left="1680"/>
    </w:pPr>
  </w:style>
  <w:style w:type="paragraph" w:styleId="TOC9">
    <w:name w:val="toc 9"/>
    <w:basedOn w:val="Normal"/>
    <w:next w:val="Normal"/>
    <w:autoRedefine/>
    <w:semiHidden/>
    <w:unhideWhenUsed/>
    <w:rsid w:val="00EB4627"/>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9599675">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tel:8887158170,,405927911" TargetMode="External"/><Relationship Id="rId21" Type="http://schemas.openxmlformats.org/officeDocument/2006/relationships/hyperlink" Target="https://www.webex.com/msteams?confid=1130865583&amp;tenantkey=belewis-4xvr&amp;domain=m.webex.com" TargetMode="External"/><Relationship Id="rId42" Type="http://schemas.openxmlformats.org/officeDocument/2006/relationships/hyperlink" Target="mailto:GSA-BidProtests@acgov.org" TargetMode="External"/><Relationship Id="rId47" Type="http://schemas.openxmlformats.org/officeDocument/2006/relationships/hyperlink" Target="https://gsa.acgov.org/do-business-with-us/vendor-support/small-local-and-emerging-businesses/" TargetMode="External"/><Relationship Id="rId63" Type="http://schemas.openxmlformats.org/officeDocument/2006/relationships/header" Target="header2.xml"/><Relationship Id="rId68" Type="http://schemas.openxmlformats.org/officeDocument/2006/relationships/hyperlink" Target="https://procurement.opengov.com/portal/acgov" TargetMode="External"/><Relationship Id="rId84" Type="http://schemas.openxmlformats.org/officeDocument/2006/relationships/hyperlink" Target="https://gsa.acgov.org/do-business-with-us/contracting-opportunities/policies-procedures/general-environmental-requirements/" TargetMode="External"/><Relationship Id="rId89" Type="http://schemas.openxmlformats.org/officeDocument/2006/relationships/hyperlink" Target="http://acgov.org/auditor/sleb/sourceprogram.htm" TargetMode="External"/><Relationship Id="rId16" Type="http://schemas.openxmlformats.org/officeDocument/2006/relationships/hyperlink" Target="https://procurement.opengov.com/portal/acgov" TargetMode="External"/><Relationship Id="rId107" Type="http://schemas.openxmlformats.org/officeDocument/2006/relationships/footer" Target="footer9.xml"/><Relationship Id="rId11" Type="http://schemas.openxmlformats.org/officeDocument/2006/relationships/endnotes" Target="endnotes.xml"/><Relationship Id="rId32" Type="http://schemas.openxmlformats.org/officeDocument/2006/relationships/hyperlink" Target="https://teams.microsoft.com/meet/223146276075988?p=MSQAfkoGSuMwE3EJwP" TargetMode="External"/><Relationship Id="rId37"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53" Type="http://schemas.openxmlformats.org/officeDocument/2006/relationships/hyperlink" Target="https://gsa.acgov.org/do-business-with-us/contracting-opportunities/" TargetMode="External"/><Relationship Id="rId58" Type="http://schemas.openxmlformats.org/officeDocument/2006/relationships/hyperlink" Target="https://procurement.opengov.com/portal/acgov" TargetMode="External"/><Relationship Id="rId74" Type="http://schemas.openxmlformats.org/officeDocument/2006/relationships/header" Target="header5.xml"/><Relationship Id="rId79" Type="http://schemas.openxmlformats.org/officeDocument/2006/relationships/hyperlink" Target="https://gsa.acgov.org/do-business-with-us/contracting-opportunities/debarment-suspension-policy/" TargetMode="External"/><Relationship Id="rId102" Type="http://schemas.openxmlformats.org/officeDocument/2006/relationships/hyperlink" Target="https://procurement.opengov.com/portal/acgov" TargetMode="External"/><Relationship Id="rId5" Type="http://schemas.openxmlformats.org/officeDocument/2006/relationships/customXml" Target="../customXml/item5.xml"/><Relationship Id="rId90" Type="http://schemas.openxmlformats.org/officeDocument/2006/relationships/hyperlink" Target="http://acgov.org/auditor/sleb/elation.htm" TargetMode="External"/><Relationship Id="rId95" Type="http://schemas.openxmlformats.org/officeDocument/2006/relationships/hyperlink" Target="http://acgov.org/auditor/sleb/overview.htm" TargetMode="External"/><Relationship Id="rId22" Type="http://schemas.openxmlformats.org/officeDocument/2006/relationships/hyperlink" Target="https://procurement.opengov.com/portal/acgov" TargetMode="External"/><Relationship Id="rId27" Type="http://schemas.openxmlformats.org/officeDocument/2006/relationships/hyperlink" Target="https://dialin.teams.microsoft.com/c44e85b4-06d5-44f1-aa66-048146aad930?id=405927911" TargetMode="External"/><Relationship Id="rId43" Type="http://schemas.openxmlformats.org/officeDocument/2006/relationships/hyperlink" Target="mailto:OCCR@acgov.org" TargetMode="External"/><Relationship Id="rId48" Type="http://schemas.openxmlformats.org/officeDocument/2006/relationships/hyperlink" Target="https://acgovt.sharepoint.com/:b:/s/GSADigitalLibrary/IQCrL6WFkaGDRoS515st0YNFASdnE7iNjqN9H3CS6EMEIjw?e=hKGh6A" TargetMode="External"/><Relationship Id="rId64" Type="http://schemas.openxmlformats.org/officeDocument/2006/relationships/footer" Target="footer1.xml"/><Relationship Id="rId69" Type="http://schemas.openxmlformats.org/officeDocument/2006/relationships/hyperlink" Target="https://procurement.opengov.com/portal/acgov" TargetMode="External"/><Relationship Id="rId80" Type="http://schemas.openxmlformats.org/officeDocument/2006/relationships/hyperlink" Target="https://gsa.acgov.org/do-business-with-us/contracting-opportunities/debarment-suspension-policy/" TargetMode="External"/><Relationship Id="rId85" Type="http://schemas.openxmlformats.org/officeDocument/2006/relationships/hyperlink" Target="http://acgov.org/auditor/sleb/overview.htm" TargetMode="External"/><Relationship Id="rId12" Type="http://schemas.openxmlformats.org/officeDocument/2006/relationships/hyperlink" Target="https://procurement.opengov.com/portal/acgov" TargetMode="External"/><Relationship Id="rId17" Type="http://schemas.openxmlformats.org/officeDocument/2006/relationships/hyperlink" Target="https://teams.microsoft.com/meet/223146276075988?p=MSQAfkoGSuMwE3EJwP" TargetMode="External"/><Relationship Id="rId33" Type="http://schemas.openxmlformats.org/officeDocument/2006/relationships/hyperlink" Target="tel:+14159153950,,675048626" TargetMode="External"/><Relationship Id="rId38" Type="http://schemas.openxmlformats.org/officeDocument/2006/relationships/hyperlink" Target="https://gsa.acgov.org/do-business-with-us/upcoming-contracting-events/" TargetMode="External"/><Relationship Id="rId59" Type="http://schemas.openxmlformats.org/officeDocument/2006/relationships/hyperlink" Target="https://gsa.acgov.org/do-business-with-us/contracting-opportunities/policies-procedures/proprietary-confidential-information/" TargetMode="External"/><Relationship Id="rId103" Type="http://schemas.openxmlformats.org/officeDocument/2006/relationships/footer" Target="footer6.xml"/><Relationship Id="rId108" Type="http://schemas.openxmlformats.org/officeDocument/2006/relationships/footer" Target="footer10.xml"/><Relationship Id="rId54" Type="http://schemas.openxmlformats.org/officeDocument/2006/relationships/hyperlink" Target="https://gsa.acgov.org/do-business-with-us/contracting-opportunities/" TargetMode="External"/><Relationship Id="rId70" Type="http://schemas.openxmlformats.org/officeDocument/2006/relationships/hyperlink" Target="https://procurement.opengov.com/portal/acgov" TargetMode="External"/><Relationship Id="rId75" Type="http://schemas.openxmlformats.org/officeDocument/2006/relationships/footer" Target="footer5.xml"/><Relationship Id="rId91" Type="http://schemas.openxmlformats.org/officeDocument/2006/relationships/hyperlink" Target="http://acgov.org/auditor/sleb/elation.htm" TargetMode="External"/><Relationship Id="rId96" Type="http://schemas.openxmlformats.org/officeDocument/2006/relationships/hyperlink" Target="http://www.elationsys.com/elationsy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rocurement.opengov.com/portal/acgov" TargetMode="External"/><Relationship Id="rId23" Type="http://schemas.openxmlformats.org/officeDocument/2006/relationships/hyperlink" Target="https://procurement.opengov.com/portal/acgov" TargetMode="External"/><Relationship Id="rId28" Type="http://schemas.openxmlformats.org/officeDocument/2006/relationships/hyperlink" Target="https://www.webex.com/msteams?confid=1172337191&amp;tenantkey=belewis-4xvr&amp;domain=m.webex.com" TargetMode="External"/><Relationship Id="rId36" Type="http://schemas.openxmlformats.org/officeDocument/2006/relationships/hyperlink" Target="https://www.webex.com/msteams?confid=1130865583&amp;tenantkey=belewis-4xvr&amp;domain=m.webex.com" TargetMode="External"/><Relationship Id="rId49" Type="http://schemas.openxmlformats.org/officeDocument/2006/relationships/hyperlink" Target="https://acgovt.sharepoint.com/:b:/s/GSADigitalLibrary/IQCrL6WFkaGDRoS515st0YNFASdnE7iNjqN9H3CS6EMEIjw?e=hKGh6A" TargetMode="External"/><Relationship Id="rId57" Type="http://schemas.openxmlformats.org/officeDocument/2006/relationships/hyperlink" Target="https://procurement.opengov.com/portal/acgov" TargetMode="External"/><Relationship Id="rId106" Type="http://schemas.openxmlformats.org/officeDocument/2006/relationships/footer" Target="footer8.xml"/><Relationship Id="rId10" Type="http://schemas.openxmlformats.org/officeDocument/2006/relationships/footnotes" Target="footnotes.xml"/><Relationship Id="rId31" Type="http://schemas.openxmlformats.org/officeDocument/2006/relationships/hyperlink" Target="https://gsa.acgov.org/do-business-with-us/upcoming-contracting-events/" TargetMode="External"/><Relationship Id="rId44" Type="http://schemas.openxmlformats.org/officeDocument/2006/relationships/hyperlink" Target="http://acgov.org/auditor/sleb/overview.htm" TargetMode="External"/><Relationship Id="rId52" Type="http://schemas.openxmlformats.org/officeDocument/2006/relationships/hyperlink" Target="https://procurement.opengov.com/portal/acgov" TargetMode="External"/><Relationship Id="rId60" Type="http://schemas.openxmlformats.org/officeDocument/2006/relationships/hyperlink" Target="https://gsa.acgov.org/do-business-with-us/contracting-opportunities/policies-procedures/proprietary-confidential-information/" TargetMode="External"/><Relationship Id="rId65" Type="http://schemas.openxmlformats.org/officeDocument/2006/relationships/footer" Target="footer2.xml"/><Relationship Id="rId73" Type="http://schemas.openxmlformats.org/officeDocument/2006/relationships/footer" Target="footer4.xml"/><Relationship Id="rId78" Type="http://schemas.openxmlformats.org/officeDocument/2006/relationships/hyperlink" Target="https://gsa.acgov.org/do-business-with-us/contracting-opportunities/policies-procedures/general-requirements/" TargetMode="External"/><Relationship Id="rId81" Type="http://schemas.openxmlformats.org/officeDocument/2006/relationships/hyperlink" Target="https://gsa.acgov.org/do-business-with-us/contracting-opportunities/policies-procedures/iran-contracting-act-of-2010-ica/" TargetMode="External"/><Relationship Id="rId86" Type="http://schemas.openxmlformats.org/officeDocument/2006/relationships/hyperlink" Target="https://gsa.acgov.org/do-business-with-us/vendor-support/small-local-and-emerging-businesses/" TargetMode="External"/><Relationship Id="rId94" Type="http://schemas.openxmlformats.org/officeDocument/2006/relationships/hyperlink" Target="http://acgov.org/auditor/sleb/overview.htm" TargetMode="External"/><Relationship Id="rId99" Type="http://schemas.openxmlformats.org/officeDocument/2006/relationships/hyperlink" Target="https://procurement.opengov.com/portal/acgov" TargetMode="External"/><Relationship Id="rId101" Type="http://schemas.openxmlformats.org/officeDocument/2006/relationships/hyperlink" Target="https://procurement.opengov.com/portal/acgov"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procurement.opengov.com/portal/acgov" TargetMode="External"/><Relationship Id="rId18" Type="http://schemas.openxmlformats.org/officeDocument/2006/relationships/hyperlink" Target="tel:+14159153950,,675048626" TargetMode="External"/><Relationship Id="rId39" Type="http://schemas.openxmlformats.org/officeDocument/2006/relationships/hyperlink" Target="https://gsa.acgov.org/do-business-with-us/upcoming-contracting-events/" TargetMode="External"/><Relationship Id="rId109" Type="http://schemas.openxmlformats.org/officeDocument/2006/relationships/fontTable" Target="fontTable.xml"/><Relationship Id="rId34" Type="http://schemas.openxmlformats.org/officeDocument/2006/relationships/hyperlink" Target="tel:8887158170,,675048626" TargetMode="External"/><Relationship Id="rId50" Type="http://schemas.openxmlformats.org/officeDocument/2006/relationships/hyperlink" Target="https://alamedacounty.agiloft.com/logins/alamedacounty-login.htm" TargetMode="External"/><Relationship Id="rId55" Type="http://schemas.openxmlformats.org/officeDocument/2006/relationships/hyperlink" Target="https://procurement.opengov.com/portal/acgov" TargetMode="External"/><Relationship Id="rId76" Type="http://schemas.openxmlformats.org/officeDocument/2006/relationships/image" Target="media/image4.png"/><Relationship Id="rId97" Type="http://schemas.openxmlformats.org/officeDocument/2006/relationships/hyperlink" Target="http://www.elationsys.com/elationsys/" TargetMode="External"/><Relationship Id="rId104" Type="http://schemas.openxmlformats.org/officeDocument/2006/relationships/header" Target="header6.xml"/><Relationship Id="rId7" Type="http://schemas.openxmlformats.org/officeDocument/2006/relationships/styles" Target="styles.xml"/><Relationship Id="rId71" Type="http://schemas.openxmlformats.org/officeDocument/2006/relationships/hyperlink" Target="https://procurement.opengov.com/portal/acgov" TargetMode="External"/><Relationship Id="rId92" Type="http://schemas.openxmlformats.org/officeDocument/2006/relationships/hyperlink" Target="mailto:GSA-OAP@acgov.org" TargetMode="External"/><Relationship Id="rId2" Type="http://schemas.openxmlformats.org/officeDocument/2006/relationships/customXml" Target="../customXml/item2.xml"/><Relationship Id="rId2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4" Type="http://schemas.openxmlformats.org/officeDocument/2006/relationships/hyperlink" Target="https://teams.microsoft.com/meet/285342056150360?p=ka82YdE0o44WUksTHJ" TargetMode="External"/><Relationship Id="rId40" Type="http://schemas.openxmlformats.org/officeDocument/2006/relationships/hyperlink" Target="https://procurement.opengov.com/portal/acgov" TargetMode="External"/><Relationship Id="rId45" Type="http://schemas.openxmlformats.org/officeDocument/2006/relationships/hyperlink" Target="http://acgov.org/auditor/sleb/overview.htm" TargetMode="External"/><Relationship Id="rId66" Type="http://schemas.openxmlformats.org/officeDocument/2006/relationships/header" Target="header3.xml"/><Relationship Id="rId87" Type="http://schemas.openxmlformats.org/officeDocument/2006/relationships/hyperlink" Target="https://gsa.acgov.org/do-business-with-us/vendor-support/small-local-and-emerging-businesses/" TargetMode="External"/><Relationship Id="rId110" Type="http://schemas.openxmlformats.org/officeDocument/2006/relationships/theme" Target="theme/theme1.xml"/><Relationship Id="rId61" Type="http://schemas.openxmlformats.org/officeDocument/2006/relationships/hyperlink" Target="https://procurement.opengov.com/portal/acgov" TargetMode="External"/><Relationship Id="rId82" Type="http://schemas.openxmlformats.org/officeDocument/2006/relationships/hyperlink" Target="https://gsa.acgov.org/do-business-with-us/contracting-opportunities/policies-procedures/iran-contracting-act-of-2010-ica/" TargetMode="External"/><Relationship Id="rId19" Type="http://schemas.openxmlformats.org/officeDocument/2006/relationships/hyperlink" Target="tel:8887158170,,675048626" TargetMode="External"/><Relationship Id="rId14" Type="http://schemas.openxmlformats.org/officeDocument/2006/relationships/hyperlink" Target="mailto:n.peng@acgov.org"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https://dialin.teams.microsoft.com/c44e85b4-06d5-44f1-aa66-048146aad930?id=675048626" TargetMode="External"/><Relationship Id="rId56" Type="http://schemas.openxmlformats.org/officeDocument/2006/relationships/hyperlink" Target="https://procurement.opengov.com/portal/acgov" TargetMode="External"/><Relationship Id="rId77" Type="http://schemas.openxmlformats.org/officeDocument/2006/relationships/hyperlink" Target="https://gsa.acgov.org/do-business-with-us/contracting-opportunities/policies-procedures/general-requirements/" TargetMode="External"/><Relationship Id="rId100" Type="http://schemas.openxmlformats.org/officeDocument/2006/relationships/hyperlink" Target="https://procurement.opengov.com/portal/acgov" TargetMode="External"/><Relationship Id="rId105" Type="http://schemas.openxmlformats.org/officeDocument/2006/relationships/footer" Target="footer7.xml"/><Relationship Id="rId8" Type="http://schemas.openxmlformats.org/officeDocument/2006/relationships/settings" Target="settings.xml"/><Relationship Id="rId51" Type="http://schemas.openxmlformats.org/officeDocument/2006/relationships/hyperlink" Target="mailto:n.peng@acgov.org" TargetMode="External"/><Relationship Id="rId72" Type="http://schemas.openxmlformats.org/officeDocument/2006/relationships/header" Target="header4.xml"/><Relationship Id="rId93" Type="http://schemas.openxmlformats.org/officeDocument/2006/relationships/hyperlink" Target="mailto:OCCR@acgov.org" TargetMode="External"/><Relationship Id="rId98" Type="http://schemas.openxmlformats.org/officeDocument/2006/relationships/hyperlink" Target="https://procurement.opengov.com/portal/acgov" TargetMode="External"/><Relationship Id="rId3" Type="http://schemas.openxmlformats.org/officeDocument/2006/relationships/customXml" Target="../customXml/item3.xml"/><Relationship Id="rId25" Type="http://schemas.openxmlformats.org/officeDocument/2006/relationships/hyperlink" Target="tel:+14159153950,,405927911" TargetMode="External"/><Relationship Id="rId46" Type="http://schemas.openxmlformats.org/officeDocument/2006/relationships/hyperlink" Target="https://gsa.acgov.org/do-business-with-us/vendor-support/small-local-and-emerging-businesses/" TargetMode="External"/><Relationship Id="rId67" Type="http://schemas.openxmlformats.org/officeDocument/2006/relationships/footer" Target="footer3.xml"/><Relationship Id="rId20" Type="http://schemas.openxmlformats.org/officeDocument/2006/relationships/hyperlink" Target="https://dialin.teams.microsoft.com/c44e85b4-06d5-44f1-aa66-048146aad930?id=675048626" TargetMode="External"/><Relationship Id="rId41" Type="http://schemas.openxmlformats.org/officeDocument/2006/relationships/hyperlink" Target="http://www.sam.gov/SAM" TargetMode="External"/><Relationship Id="rId62" Type="http://schemas.openxmlformats.org/officeDocument/2006/relationships/header" Target="header1.xml"/><Relationship Id="rId83" Type="http://schemas.openxmlformats.org/officeDocument/2006/relationships/hyperlink" Target="https://gsa.acgov.org/do-business-with-us/contracting-opportunities/policies-procedures/general-environmental-requirements/" TargetMode="External"/><Relationship Id="rId88" Type="http://schemas.openxmlformats.org/officeDocument/2006/relationships/hyperlink" Target="http://acgov.org/auditor/sleb/sourceprogram.ht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13" ma:contentTypeDescription="Create a new document." ma:contentTypeScope="" ma:versionID="1f55deab8035f9d265f8ef013aa775b4">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280b17e11ec86fb7c59b98d35870d2b7"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d5edc74-f30b-4c09-a4c2-5ec1c356ae0e}" ma:internalName="TaxCatchAll" ma:showField="CatchAllData" ma:web="ef22eea8-2c10-4a2f-8167-165b96e92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ef22eea8-2c10-4a2f-8167-165b96e92744">
      <UserInfo>
        <DisplayName/>
        <AccountId xsi:nil="true"/>
        <AccountType/>
      </UserInfo>
    </SharedWithUsers>
    <TaxCatchAll xmlns="ef22eea8-2c10-4a2f-8167-165b96e92744" xsi:nil="true"/>
    <lcf76f155ced4ddcb4097134ff3c332f xmlns="993570aa-acd3-448a-bbbd-7314aaaca4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2.xml><?xml version="1.0" encoding="utf-8"?>
<ds:datastoreItem xmlns:ds="http://schemas.openxmlformats.org/officeDocument/2006/customXml" ds:itemID="{57F87A31-A8DF-4BA3-8289-2B2F1DF4AC1F}">
  <ds:schemaRefs>
    <ds:schemaRef ds:uri="http://schemas.microsoft.com/sharepoint/v3/contenttype/forms"/>
  </ds:schemaRefs>
</ds:datastoreItem>
</file>

<file path=customXml/itemProps3.xml><?xml version="1.0" encoding="utf-8"?>
<ds:datastoreItem xmlns:ds="http://schemas.openxmlformats.org/officeDocument/2006/customXml" ds:itemID="{7E70869F-66BD-4838-933D-FC9CEB376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5.xml><?xml version="1.0" encoding="utf-8"?>
<ds:datastoreItem xmlns:ds="http://schemas.openxmlformats.org/officeDocument/2006/customXml" ds:itemID="{6AB5FA89-9BE7-49D1-B28B-81D708DC9061}">
  <ds:schemaRefs>
    <ds:schemaRef ds:uri="http://schemas.microsoft.com/office/2006/metadata/properties"/>
    <ds:schemaRef ds:uri="http://schemas.microsoft.com/office/infopath/2007/PartnerControls"/>
    <ds:schemaRef ds:uri="ef22eea8-2c10-4a2f-8167-165b96e92744"/>
    <ds:schemaRef ds:uri="993570aa-acd3-448a-bbbd-7314aaaca47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19589</Words>
  <Characters>111660</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902747</dc:title>
  <dc:subject/>
  <dc:creator/>
  <cp:keywords/>
  <dc:description/>
  <cp:lastModifiedBy>Peng, Ning  GSA - Procurement Department</cp:lastModifiedBy>
  <cp:revision>4</cp:revision>
  <cp:lastPrinted>2026-03-04T16:53:00Z</cp:lastPrinted>
  <dcterms:created xsi:type="dcterms:W3CDTF">2026-06-18T16:41:00Z</dcterms:created>
  <dcterms:modified xsi:type="dcterms:W3CDTF">2026-06-18T16:59:00Z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5cff2e49853da463cae9f7950e333bf850abd441eb79a89f6a88c5cbe4378e1b</vt:lpwstr>
  </property>
  <property fmtid="{D5CDD505-2E9C-101B-9397-08002B2CF9AE}" pid="3" name="ContentTypeId">
    <vt:lpwstr>0x010100F56E678F9FCC0C42AF8310BD173F8CE3</vt:lpwstr>
  </property>
  <property fmtid="{D5CDD505-2E9C-101B-9397-08002B2CF9AE}" pid="4" name="_dlc_DocIdItemGuid">
    <vt:lpwstr>70695647-3e26-4eab-8308-0f155e4343e6</vt:lpwstr>
  </property>
  <property fmtid="{D5CDD505-2E9C-101B-9397-08002B2CF9AE}" pid="5" name="Order">
    <vt:r8>357300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