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3AC6" w14:textId="774A3ABB" w:rsidR="00BE2FD2" w:rsidRPr="00ED37DF" w:rsidRDefault="00BE2FD2" w:rsidP="00ED37DF">
      <w:pPr>
        <w:pStyle w:val="RFP-QHeader1"/>
        <w:spacing w:after="120"/>
        <w:rPr>
          <w:rFonts w:ascii="Calibri" w:hAnsi="Calibri" w:cs="Calibri"/>
          <w:sz w:val="72"/>
          <w:szCs w:val="72"/>
        </w:rPr>
      </w:pPr>
      <w:r w:rsidRPr="00EF7460">
        <w:rPr>
          <w:rFonts w:ascii="Calibri" w:hAnsi="Calibri" w:cs="Calibri"/>
          <w:sz w:val="72"/>
          <w:szCs w:val="72"/>
        </w:rPr>
        <w:t>COUNTY OF ALAMEDA</w:t>
      </w:r>
    </w:p>
    <w:p w14:paraId="27DD742E" w14:textId="7F2AD020" w:rsidR="00BE2FD2" w:rsidRPr="00693800"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693800">
        <w:rPr>
          <w:rFonts w:ascii="Calibri" w:hAnsi="Calibri" w:cs="Calibri"/>
          <w:sz w:val="40"/>
          <w:szCs w:val="40"/>
        </w:rPr>
        <w:t>No.</w:t>
      </w:r>
      <w:r w:rsidR="00483CA4" w:rsidRPr="00693800">
        <w:rPr>
          <w:rFonts w:ascii="Calibri" w:hAnsi="Calibri" w:cs="Calibri"/>
          <w:sz w:val="40"/>
          <w:szCs w:val="40"/>
        </w:rPr>
        <w:t xml:space="preserve"> </w:t>
      </w:r>
      <w:r w:rsidR="00693800" w:rsidRPr="00693800">
        <w:rPr>
          <w:rFonts w:ascii="Calibri" w:hAnsi="Calibri" w:cs="Calibri"/>
          <w:sz w:val="40"/>
          <w:szCs w:val="40"/>
        </w:rPr>
        <w:t>902668</w:t>
      </w:r>
    </w:p>
    <w:p w14:paraId="75BECFAA" w14:textId="77777777" w:rsidR="00BE2FD2" w:rsidRPr="00693800" w:rsidRDefault="00BE2FD2" w:rsidP="00BE2FD2">
      <w:pPr>
        <w:pStyle w:val="RFP-QHeader2"/>
        <w:rPr>
          <w:rFonts w:ascii="Calibri" w:hAnsi="Calibri" w:cs="Calibri"/>
          <w:sz w:val="20"/>
        </w:rPr>
      </w:pPr>
    </w:p>
    <w:p w14:paraId="3431AD7C" w14:textId="77777777" w:rsidR="00BE2FD2" w:rsidRPr="00693800" w:rsidRDefault="00BE2FD2" w:rsidP="00BE2FD2">
      <w:pPr>
        <w:jc w:val="center"/>
        <w:rPr>
          <w:rFonts w:ascii="Calibri" w:hAnsi="Calibri" w:cs="Calibri"/>
          <w:b/>
          <w:sz w:val="40"/>
          <w:szCs w:val="40"/>
        </w:rPr>
      </w:pPr>
      <w:r w:rsidRPr="00693800">
        <w:rPr>
          <w:rFonts w:ascii="Calibri" w:hAnsi="Calibri" w:cs="Calibri"/>
          <w:b/>
          <w:sz w:val="40"/>
          <w:szCs w:val="40"/>
        </w:rPr>
        <w:t>for</w:t>
      </w:r>
    </w:p>
    <w:p w14:paraId="70D94A48" w14:textId="77777777" w:rsidR="00BE2FD2" w:rsidRPr="00693800" w:rsidRDefault="00BE2FD2" w:rsidP="00BE2FD2">
      <w:pPr>
        <w:pStyle w:val="RFP-QHeader2"/>
        <w:rPr>
          <w:rFonts w:ascii="Calibri" w:hAnsi="Calibri" w:cs="Calibri"/>
          <w:sz w:val="20"/>
          <w:highlight w:val="yellow"/>
        </w:rPr>
      </w:pPr>
      <w:bookmarkStart w:id="0" w:name="BidTitle"/>
      <w:bookmarkEnd w:id="0"/>
    </w:p>
    <w:p w14:paraId="5B039CFF" w14:textId="721D1C2E" w:rsidR="00BE2FD2" w:rsidRPr="00693800" w:rsidRDefault="00693800" w:rsidP="00BE2FD2">
      <w:pPr>
        <w:pStyle w:val="RFP-QHeader2"/>
        <w:rPr>
          <w:rFonts w:ascii="Calibri" w:hAnsi="Calibri" w:cs="Calibri"/>
          <w:sz w:val="40"/>
          <w:szCs w:val="40"/>
        </w:rPr>
      </w:pPr>
      <w:r w:rsidRPr="00693800">
        <w:rPr>
          <w:rFonts w:ascii="Calibri" w:hAnsi="Calibri" w:cs="Calibri"/>
          <w:sz w:val="40"/>
          <w:szCs w:val="40"/>
        </w:rPr>
        <w:t>Infrastructure Network Hardware</w:t>
      </w:r>
    </w:p>
    <w:p w14:paraId="34AAD1C2" w14:textId="77777777" w:rsidR="00BE2FD2" w:rsidRPr="00797642" w:rsidRDefault="00BE2FD2" w:rsidP="00BE2FD2">
      <w:pPr>
        <w:rPr>
          <w:rFonts w:ascii="Calibri" w:hAnsi="Calibri" w:cs="Calibri"/>
          <w:sz w:val="22"/>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BE2FD2" w:rsidRPr="00973F08" w14:paraId="56C58977" w14:textId="77777777" w:rsidTr="00753FAD">
        <w:trPr>
          <w:jc w:val="center"/>
        </w:trPr>
        <w:tc>
          <w:tcPr>
            <w:tcW w:w="10170" w:type="dxa"/>
            <w:tcMar>
              <w:top w:w="43" w:type="dxa"/>
              <w:left w:w="115" w:type="dxa"/>
              <w:bottom w:w="43" w:type="dxa"/>
              <w:right w:w="115" w:type="dxa"/>
            </w:tcMar>
            <w:vAlign w:val="center"/>
          </w:tcPr>
          <w:p w14:paraId="183DC144" w14:textId="574EF2C0" w:rsidR="002F0CB2" w:rsidRPr="00D86494" w:rsidRDefault="00BE2FD2" w:rsidP="00797642">
            <w:pPr>
              <w:spacing w:after="240"/>
              <w:jc w:val="center"/>
              <w:rPr>
                <w:rFonts w:ascii="Calibri" w:hAnsi="Calibri" w:cs="Calibri"/>
                <w:b/>
                <w:szCs w:val="24"/>
              </w:rPr>
            </w:pPr>
            <w:r w:rsidRPr="00D86494">
              <w:rPr>
                <w:rFonts w:ascii="Calibri" w:hAnsi="Calibri" w:cs="Calibri"/>
                <w:b/>
                <w:szCs w:val="24"/>
              </w:rPr>
              <w:t>For complete information regarding this project, see</w:t>
            </w:r>
            <w:r w:rsidRPr="00D86494">
              <w:rPr>
                <w:rFonts w:ascii="Calibri" w:hAnsi="Calibri" w:cs="Calibri"/>
                <w:b/>
                <w:color w:val="365F91"/>
                <w:szCs w:val="24"/>
              </w:rPr>
              <w:t xml:space="preserve"> </w:t>
            </w:r>
            <w:bookmarkStart w:id="1" w:name="RFPQ"/>
            <w:r w:rsidR="000510ED" w:rsidRPr="00D86494">
              <w:rPr>
                <w:rFonts w:ascii="Calibri" w:hAnsi="Calibri" w:cs="Calibri"/>
                <w:b/>
                <w:szCs w:val="24"/>
              </w:rPr>
              <w:t>Req</w:t>
            </w:r>
            <w:r w:rsidR="00797642" w:rsidRPr="00D86494">
              <w:rPr>
                <w:rFonts w:ascii="Calibri" w:hAnsi="Calibri" w:cs="Calibri"/>
                <w:b/>
                <w:szCs w:val="24"/>
              </w:rPr>
              <w:t xml:space="preserve">uest for </w:t>
            </w:r>
            <w:r w:rsidR="000510ED" w:rsidRPr="00D86494">
              <w:rPr>
                <w:rFonts w:ascii="Calibri" w:hAnsi="Calibri" w:cs="Calibri"/>
                <w:b/>
                <w:szCs w:val="24"/>
              </w:rPr>
              <w:t xml:space="preserve">Proposal </w:t>
            </w:r>
            <w:r w:rsidR="00797642" w:rsidRPr="00D86494">
              <w:rPr>
                <w:rFonts w:ascii="Calibri" w:hAnsi="Calibri" w:cs="Calibri"/>
                <w:b/>
                <w:szCs w:val="24"/>
              </w:rPr>
              <w:t>(</w:t>
            </w:r>
            <w:r w:rsidR="00A73807" w:rsidRPr="00D86494">
              <w:rPr>
                <w:rFonts w:ascii="Calibri" w:hAnsi="Calibri" w:cs="Calibri"/>
                <w:b/>
                <w:szCs w:val="24"/>
              </w:rPr>
              <w:t>RF</w:t>
            </w:r>
            <w:r w:rsidR="00797642" w:rsidRPr="00D86494">
              <w:rPr>
                <w:rFonts w:ascii="Calibri" w:hAnsi="Calibri" w:cs="Calibri"/>
                <w:b/>
                <w:szCs w:val="24"/>
              </w:rPr>
              <w:t>P</w:t>
            </w:r>
            <w:bookmarkEnd w:id="1"/>
            <w:r w:rsidR="00797642" w:rsidRPr="00D86494">
              <w:rPr>
                <w:rFonts w:ascii="Calibri" w:hAnsi="Calibri" w:cs="Calibri"/>
                <w:b/>
                <w:szCs w:val="24"/>
              </w:rPr>
              <w:t>)</w:t>
            </w:r>
            <w:r w:rsidRPr="00D86494">
              <w:rPr>
                <w:rFonts w:ascii="Calibri" w:hAnsi="Calibri" w:cs="Calibri"/>
                <w:b/>
                <w:szCs w:val="24"/>
              </w:rPr>
              <w:t xml:space="preserve"> posted at</w:t>
            </w:r>
            <w:r w:rsidRPr="00D86494">
              <w:rPr>
                <w:rFonts w:ascii="Calibri" w:hAnsi="Calibri" w:cs="Calibri"/>
                <w:b/>
                <w:color w:val="365F91"/>
                <w:szCs w:val="24"/>
              </w:rPr>
              <w:t xml:space="preserve"> </w:t>
            </w:r>
            <w:hyperlink r:id="rId12" w:history="1">
              <w:r w:rsidR="005F0139" w:rsidRPr="00C04E26">
                <w:rPr>
                  <w:rStyle w:val="Hyperlink"/>
                  <w:rFonts w:ascii="Calibri" w:hAnsi="Calibri" w:cs="Calibri"/>
                  <w:b/>
                  <w:szCs w:val="24"/>
                </w:rPr>
                <w:t>County of Alameda Procurement Portal</w:t>
              </w:r>
            </w:hyperlink>
            <w:r w:rsidR="005F0139" w:rsidRPr="009C2BB4">
              <w:rPr>
                <w:rFonts w:ascii="Calibri" w:hAnsi="Calibri" w:cs="Calibri"/>
                <w:b/>
                <w:szCs w:val="24"/>
              </w:rPr>
              <w:t xml:space="preserve"> </w:t>
            </w:r>
            <w:r w:rsidR="005F0139" w:rsidRPr="002F1BDB">
              <w:rPr>
                <w:rFonts w:ascii="Calibri" w:hAnsi="Calibri" w:cs="Calibri"/>
                <w:b/>
                <w:sz w:val="18"/>
                <w:szCs w:val="22"/>
              </w:rPr>
              <w:t>[</w:t>
            </w:r>
            <w:hyperlink r:id="rId13" w:history="1">
              <w:r w:rsidR="005F0139" w:rsidRPr="002F1BDB">
                <w:rPr>
                  <w:rStyle w:val="Hyperlink"/>
                  <w:rFonts w:cstheme="minorHAnsi"/>
                  <w:sz w:val="18"/>
                  <w:szCs w:val="18"/>
                </w:rPr>
                <w:t>https://procurement.opengov.com/portal/acgov</w:t>
              </w:r>
            </w:hyperlink>
            <w:r w:rsidR="005F0139" w:rsidRPr="002F1BDB">
              <w:rPr>
                <w:rFonts w:ascii="Calibri" w:hAnsi="Calibri" w:cs="Calibri"/>
                <w:b/>
                <w:sz w:val="18"/>
                <w:szCs w:val="22"/>
              </w:rPr>
              <w:t>]</w:t>
            </w:r>
            <w:r w:rsidR="002F0CB2" w:rsidRPr="002F1BDB">
              <w:rPr>
                <w:rFonts w:ascii="Calibri" w:hAnsi="Calibri" w:cs="Calibri"/>
                <w:b/>
                <w:sz w:val="22"/>
                <w:szCs w:val="22"/>
              </w:rPr>
              <w:t xml:space="preserve"> </w:t>
            </w:r>
            <w:r w:rsidR="00FC0DB9" w:rsidRPr="002F1BDB">
              <w:rPr>
                <w:rFonts w:ascii="Calibri" w:hAnsi="Calibri" w:cs="Calibri"/>
                <w:b/>
                <w:sz w:val="22"/>
                <w:szCs w:val="22"/>
              </w:rPr>
              <w:t>o</w:t>
            </w:r>
            <w:r w:rsidRPr="002F1BDB">
              <w:rPr>
                <w:rFonts w:ascii="Calibri" w:hAnsi="Calibri" w:cs="Calibri"/>
                <w:b/>
                <w:sz w:val="22"/>
                <w:szCs w:val="22"/>
              </w:rPr>
              <w:t xml:space="preserve">r </w:t>
            </w:r>
            <w:r w:rsidRPr="00D86494">
              <w:rPr>
                <w:rFonts w:ascii="Calibri" w:hAnsi="Calibri" w:cs="Calibri"/>
                <w:b/>
                <w:szCs w:val="24"/>
              </w:rPr>
              <w:t>contact the County representative listed below</w:t>
            </w:r>
            <w:r w:rsidR="00994B27" w:rsidRPr="00D86494">
              <w:rPr>
                <w:rFonts w:ascii="Calibri" w:hAnsi="Calibri" w:cs="Calibri"/>
                <w:b/>
                <w:szCs w:val="24"/>
              </w:rPr>
              <w:t xml:space="preserve">.  </w:t>
            </w:r>
          </w:p>
          <w:p w14:paraId="142C139D" w14:textId="77777777" w:rsidR="00BE2FD2" w:rsidRPr="00D86494" w:rsidRDefault="008C1E1E" w:rsidP="008C1E1E">
            <w:pPr>
              <w:jc w:val="center"/>
              <w:rPr>
                <w:rFonts w:ascii="Calibri" w:hAnsi="Calibri" w:cs="Calibri"/>
                <w:b/>
                <w:szCs w:val="24"/>
              </w:rPr>
            </w:pPr>
            <w:r w:rsidRPr="00D86494">
              <w:rPr>
                <w:rFonts w:ascii="Calibri" w:hAnsi="Calibri" w:cs="Calibri"/>
                <w:b/>
                <w:szCs w:val="24"/>
              </w:rPr>
              <w:t>Thank you for your interest!</w:t>
            </w:r>
          </w:p>
          <w:p w14:paraId="79F93391" w14:textId="50A8B902" w:rsidR="0036135F" w:rsidRPr="00693800" w:rsidRDefault="0036135F" w:rsidP="00090742">
            <w:pPr>
              <w:spacing w:before="180" w:after="180"/>
              <w:jc w:val="center"/>
              <w:rPr>
                <w:rFonts w:ascii="Calibri" w:hAnsi="Calibri" w:cs="Calibri"/>
                <w:b/>
                <w:szCs w:val="24"/>
              </w:rPr>
            </w:pPr>
            <w:r w:rsidRPr="00D86494">
              <w:rPr>
                <w:rFonts w:ascii="Calibri" w:hAnsi="Calibri" w:cs="Calibri"/>
                <w:b/>
                <w:szCs w:val="24"/>
              </w:rPr>
              <w:t xml:space="preserve">Contact </w:t>
            </w:r>
            <w:r w:rsidRPr="00693800">
              <w:rPr>
                <w:rFonts w:ascii="Calibri" w:hAnsi="Calibri" w:cs="Calibri"/>
                <w:b/>
                <w:szCs w:val="24"/>
              </w:rPr>
              <w:t xml:space="preserve">Person:  </w:t>
            </w:r>
            <w:r w:rsidR="00693800" w:rsidRPr="00693800">
              <w:rPr>
                <w:rFonts w:ascii="Calibri" w:hAnsi="Calibri" w:cs="Calibri"/>
                <w:b/>
                <w:szCs w:val="24"/>
              </w:rPr>
              <w:t>T</w:t>
            </w:r>
            <w:r w:rsidR="00F94DD8">
              <w:rPr>
                <w:rFonts w:ascii="Calibri" w:hAnsi="Calibri" w:cs="Calibri"/>
                <w:b/>
                <w:szCs w:val="24"/>
              </w:rPr>
              <w:t>.</w:t>
            </w:r>
            <w:r w:rsidR="00693800" w:rsidRPr="00693800">
              <w:rPr>
                <w:rFonts w:ascii="Calibri" w:hAnsi="Calibri" w:cs="Calibri"/>
                <w:b/>
                <w:szCs w:val="24"/>
              </w:rPr>
              <w:t xml:space="preserve"> Malmirchegini</w:t>
            </w:r>
          </w:p>
          <w:p w14:paraId="683C3118" w14:textId="52BA3C37" w:rsidR="0036135F" w:rsidRPr="00693800" w:rsidRDefault="0036135F" w:rsidP="00090742">
            <w:pPr>
              <w:spacing w:before="180" w:after="180"/>
              <w:jc w:val="center"/>
              <w:rPr>
                <w:rFonts w:ascii="Calibri" w:hAnsi="Calibri" w:cs="Calibri"/>
                <w:b/>
                <w:szCs w:val="24"/>
              </w:rPr>
            </w:pPr>
            <w:r w:rsidRPr="00693800">
              <w:rPr>
                <w:rFonts w:ascii="Calibri" w:hAnsi="Calibri" w:cs="Calibri"/>
                <w:b/>
                <w:szCs w:val="24"/>
              </w:rPr>
              <w:t xml:space="preserve">Phone Number: (510) </w:t>
            </w:r>
            <w:r w:rsidR="00693800" w:rsidRPr="00693800">
              <w:rPr>
                <w:rFonts w:ascii="Calibri" w:hAnsi="Calibri" w:cs="Calibri"/>
                <w:b/>
                <w:szCs w:val="24"/>
              </w:rPr>
              <w:t>208-9614</w:t>
            </w:r>
          </w:p>
          <w:p w14:paraId="68344374" w14:textId="2BB24FFE" w:rsidR="00B02CD5" w:rsidRPr="00D86494" w:rsidRDefault="00A114C4" w:rsidP="00090742">
            <w:pPr>
              <w:tabs>
                <w:tab w:val="right" w:pos="5400"/>
                <w:tab w:val="left" w:pos="5580"/>
              </w:tabs>
              <w:spacing w:before="180" w:after="180"/>
              <w:jc w:val="center"/>
              <w:rPr>
                <w:rFonts w:ascii="Calibri" w:hAnsi="Calibri" w:cs="Calibri"/>
                <w:b/>
                <w:szCs w:val="24"/>
              </w:rPr>
            </w:pPr>
            <w:r w:rsidRPr="00D86494">
              <w:rPr>
                <w:rFonts w:ascii="Calibri" w:hAnsi="Calibri" w:cs="Calibri"/>
                <w:b/>
                <w:szCs w:val="24"/>
              </w:rPr>
              <w:t>Email</w:t>
            </w:r>
            <w:r w:rsidR="0036135F" w:rsidRPr="00D86494">
              <w:rPr>
                <w:rFonts w:ascii="Calibri" w:hAnsi="Calibri" w:cs="Calibri"/>
                <w:b/>
                <w:szCs w:val="24"/>
              </w:rPr>
              <w:t xml:space="preserve"> Address:  </w:t>
            </w:r>
            <w:hyperlink r:id="rId14" w:history="1">
              <w:r w:rsidR="00F94DD8" w:rsidRPr="00B058F2">
                <w:rPr>
                  <w:rStyle w:val="Hyperlink"/>
                  <w:rFonts w:ascii="Calibri" w:hAnsi="Calibri" w:cs="Calibri"/>
                  <w:b/>
                  <w:szCs w:val="24"/>
                </w:rPr>
                <w:t>t.malmirchegini@acgov.org</w:t>
              </w:r>
            </w:hyperlink>
          </w:p>
          <w:p w14:paraId="380C9BE6" w14:textId="77777777" w:rsidR="000510ED" w:rsidRPr="00090742" w:rsidRDefault="000510ED" w:rsidP="00090742">
            <w:pPr>
              <w:spacing w:before="180" w:after="180"/>
              <w:jc w:val="center"/>
              <w:rPr>
                <w:rFonts w:ascii="Calibri" w:hAnsi="Calibri" w:cs="Calibri"/>
                <w:b/>
                <w:sz w:val="28"/>
                <w:szCs w:val="28"/>
              </w:rPr>
            </w:pPr>
            <w:r w:rsidRPr="00693800">
              <w:rPr>
                <w:rFonts w:ascii="Calibri" w:hAnsi="Calibri" w:cs="Calibri"/>
                <w:b/>
                <w:szCs w:val="24"/>
              </w:rPr>
              <w:t>General Services Agency (GSA) – Procurement</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RESPONSE DUE</w:t>
      </w:r>
    </w:p>
    <w:p w14:paraId="6B5F6799"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by</w:t>
      </w:r>
    </w:p>
    <w:p w14:paraId="4616551D"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2:00 p.m.</w:t>
      </w:r>
    </w:p>
    <w:p w14:paraId="61CC0F2D" w14:textId="77777777" w:rsidR="00BE2FD2" w:rsidRPr="00FD0252" w:rsidRDefault="00BE2FD2" w:rsidP="00565BEC">
      <w:pPr>
        <w:jc w:val="center"/>
        <w:rPr>
          <w:rFonts w:ascii="Calibri" w:hAnsi="Calibri" w:cs="Calibri"/>
          <w:sz w:val="32"/>
          <w:szCs w:val="32"/>
        </w:rPr>
      </w:pPr>
      <w:r w:rsidRPr="00FD0252">
        <w:rPr>
          <w:rFonts w:ascii="Calibri" w:hAnsi="Calibri" w:cs="Calibri"/>
          <w:sz w:val="32"/>
          <w:szCs w:val="32"/>
        </w:rPr>
        <w:t>on</w:t>
      </w:r>
    </w:p>
    <w:p w14:paraId="6C6F22C9" w14:textId="79CC2DDB" w:rsidR="00BE2FD2" w:rsidRPr="00FD0252" w:rsidRDefault="00FD0252" w:rsidP="002F0CB2">
      <w:pPr>
        <w:spacing w:after="60"/>
        <w:jc w:val="center"/>
        <w:rPr>
          <w:rFonts w:ascii="Calibri" w:hAnsi="Calibri" w:cs="Calibri"/>
          <w:b/>
          <w:sz w:val="32"/>
          <w:szCs w:val="32"/>
        </w:rPr>
      </w:pPr>
      <w:r w:rsidRPr="00FD0252">
        <w:rPr>
          <w:rFonts w:ascii="Calibri" w:hAnsi="Calibri" w:cs="Calibri"/>
          <w:b/>
          <w:sz w:val="32"/>
          <w:szCs w:val="32"/>
        </w:rPr>
        <w:t xml:space="preserve">November </w:t>
      </w:r>
      <w:r w:rsidR="00881EB8">
        <w:rPr>
          <w:rFonts w:ascii="Calibri" w:hAnsi="Calibri" w:cs="Calibri"/>
          <w:b/>
          <w:sz w:val="32"/>
          <w:szCs w:val="32"/>
        </w:rPr>
        <w:t>25</w:t>
      </w:r>
      <w:r w:rsidRPr="00FD0252">
        <w:rPr>
          <w:rFonts w:ascii="Calibri" w:hAnsi="Calibri" w:cs="Calibri"/>
          <w:b/>
          <w:sz w:val="32"/>
          <w:szCs w:val="32"/>
        </w:rPr>
        <w:t>, 2025</w:t>
      </w:r>
    </w:p>
    <w:p w14:paraId="7E96795E" w14:textId="77777777" w:rsidR="00BB1F9A" w:rsidRPr="009000A4" w:rsidRDefault="00BB1F9A" w:rsidP="002F0CB2">
      <w:pPr>
        <w:spacing w:after="60"/>
        <w:jc w:val="center"/>
        <w:rPr>
          <w:rFonts w:ascii="Calibri" w:hAnsi="Calibri" w:cs="Calibri"/>
          <w:sz w:val="32"/>
          <w:szCs w:val="32"/>
        </w:rPr>
      </w:pPr>
      <w:r w:rsidRPr="009000A4">
        <w:rPr>
          <w:rFonts w:ascii="Calibri" w:hAnsi="Calibri" w:cs="Calibri"/>
          <w:sz w:val="32"/>
          <w:szCs w:val="32"/>
        </w:rPr>
        <w:t>through</w:t>
      </w:r>
    </w:p>
    <w:p w14:paraId="6DBB1131" w14:textId="1BEFCCE4" w:rsidR="00BB1F9A" w:rsidRPr="009000A4" w:rsidRDefault="002B1E6A" w:rsidP="002F0CB2">
      <w:pPr>
        <w:spacing w:after="60"/>
        <w:jc w:val="center"/>
        <w:rPr>
          <w:rFonts w:ascii="Calibri" w:hAnsi="Calibri" w:cs="Calibri"/>
          <w:b/>
          <w:sz w:val="32"/>
          <w:szCs w:val="32"/>
        </w:rPr>
      </w:pPr>
      <w:r w:rsidRPr="009000A4">
        <w:rPr>
          <w:rFonts w:ascii="Calibri" w:hAnsi="Calibri" w:cs="Calibri"/>
          <w:b/>
          <w:sz w:val="32"/>
          <w:szCs w:val="32"/>
        </w:rPr>
        <w:t>Alameda County, G</w:t>
      </w:r>
      <w:r w:rsidR="000B14F4" w:rsidRPr="009000A4">
        <w:rPr>
          <w:rFonts w:ascii="Calibri" w:hAnsi="Calibri" w:cs="Calibri"/>
          <w:b/>
          <w:sz w:val="32"/>
          <w:szCs w:val="32"/>
        </w:rPr>
        <w:t>SA</w:t>
      </w:r>
      <w:r w:rsidRPr="009000A4">
        <w:rPr>
          <w:rFonts w:ascii="Calibri" w:hAnsi="Calibri" w:cs="Calibri"/>
          <w:b/>
          <w:sz w:val="32"/>
          <w:szCs w:val="32"/>
        </w:rPr>
        <w:t>-Procurement</w:t>
      </w:r>
      <w:r w:rsidR="005D137F" w:rsidRPr="009000A4">
        <w:rPr>
          <w:rFonts w:ascii="Calibri" w:hAnsi="Calibri" w:cs="Calibri"/>
          <w:b/>
          <w:color w:val="FF0000"/>
          <w:sz w:val="32"/>
          <w:szCs w:val="32"/>
        </w:rPr>
        <w:t xml:space="preserve"> </w:t>
      </w:r>
    </w:p>
    <w:p w14:paraId="3C8F835B" w14:textId="5993FB20" w:rsidR="00841A12" w:rsidRPr="009000A4" w:rsidRDefault="003B24B8" w:rsidP="002F0CB2">
      <w:pPr>
        <w:spacing w:after="60"/>
        <w:jc w:val="center"/>
        <w:rPr>
          <w:rFonts w:ascii="Calibri" w:hAnsi="Calibri" w:cs="Calibri"/>
          <w:sz w:val="32"/>
          <w:szCs w:val="32"/>
        </w:rPr>
      </w:pPr>
      <w:hyperlink r:id="rId15" w:history="1">
        <w:r w:rsidRPr="00DB65D3">
          <w:rPr>
            <w:rStyle w:val="Hyperlink"/>
            <w:rFonts w:ascii="Calibri" w:hAnsi="Calibri" w:cs="Calibri"/>
            <w:b/>
            <w:sz w:val="28"/>
            <w:szCs w:val="28"/>
          </w:rPr>
          <w:t>County of Alameda Procurement Portal</w:t>
        </w:r>
      </w:hyperlink>
      <w:r w:rsidR="00815B6E" w:rsidRPr="009000A4">
        <w:rPr>
          <w:rFonts w:ascii="Calibri" w:hAnsi="Calibri" w:cs="Calibri"/>
          <w:b/>
          <w:sz w:val="32"/>
          <w:szCs w:val="32"/>
        </w:rPr>
        <w:t xml:space="preserve"> </w:t>
      </w:r>
    </w:p>
    <w:p w14:paraId="39C8549D" w14:textId="1D15F296" w:rsidR="009000A4" w:rsidRDefault="000F571C" w:rsidP="00ED37DF">
      <w:pPr>
        <w:spacing w:after="60"/>
        <w:jc w:val="center"/>
        <w:rPr>
          <w:rFonts w:ascii="Calibri" w:hAnsi="Calibri"/>
          <w:color w:val="FFFFFF"/>
          <w:sz w:val="20"/>
          <w:szCs w:val="18"/>
        </w:rPr>
      </w:pPr>
      <w:hyperlink r:id="rId16" w:history="1">
        <w:r w:rsidRPr="003809C3">
          <w:rPr>
            <w:rStyle w:val="Hyperlink"/>
            <w:rFonts w:cstheme="minorHAnsi"/>
            <w:sz w:val="20"/>
          </w:rPr>
          <w:t>https://procurement.opengov.com/portal/acgov</w:t>
        </w:r>
      </w:hyperlink>
      <w:r w:rsidR="005D137F" w:rsidRPr="009000A4">
        <w:rPr>
          <w:rFonts w:ascii="Calibri" w:hAnsi="Calibri"/>
          <w:szCs w:val="18"/>
        </w:rPr>
        <w:t xml:space="preserve"> </w:t>
      </w:r>
    </w:p>
    <w:p w14:paraId="2E60A585" w14:textId="77777777" w:rsidR="00ED37DF" w:rsidRPr="00ED37DF" w:rsidRDefault="00ED37DF" w:rsidP="00ED37DF">
      <w:pPr>
        <w:spacing w:after="60"/>
        <w:jc w:val="center"/>
        <w:rPr>
          <w:rFonts w:ascii="Calibri" w:hAnsi="Calibri"/>
          <w:szCs w:val="18"/>
        </w:rPr>
      </w:pPr>
    </w:p>
    <w:p w14:paraId="0A74E678" w14:textId="56414370" w:rsidR="00CA2380" w:rsidRPr="00CA2380" w:rsidRDefault="00950B17" w:rsidP="00CA2380">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182AF08E" wp14:editId="579CB615">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A114C4">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2" w:name="_Toc14171502"/>
      <w:r w:rsidR="00CA2380" w:rsidRPr="00A17012">
        <w:rPr>
          <w:sz w:val="40"/>
          <w:szCs w:val="40"/>
        </w:rPr>
        <w:t xml:space="preserve"> </w:t>
      </w:r>
      <w:r w:rsidR="00CA2380">
        <w:rPr>
          <w:sz w:val="40"/>
          <w:szCs w:val="40"/>
        </w:rPr>
        <w:br w:type="page"/>
      </w:r>
    </w:p>
    <w:p w14:paraId="542E426E" w14:textId="77777777" w:rsidR="001526C6" w:rsidRPr="00A17012" w:rsidRDefault="001526C6" w:rsidP="001526C6">
      <w:pPr>
        <w:pStyle w:val="Heading1"/>
        <w:numPr>
          <w:ilvl w:val="0"/>
          <w:numId w:val="0"/>
        </w:numPr>
        <w:spacing w:after="120"/>
        <w:jc w:val="center"/>
        <w:rPr>
          <w:sz w:val="40"/>
          <w:szCs w:val="40"/>
          <w:u w:val="none"/>
        </w:rPr>
      </w:pPr>
      <w:bookmarkStart w:id="3" w:name="_Toc14355884"/>
      <w:bookmarkStart w:id="4" w:name="_Toc106380777"/>
      <w:bookmarkEnd w:id="2"/>
      <w:r w:rsidRPr="00A17012">
        <w:rPr>
          <w:sz w:val="40"/>
          <w:szCs w:val="40"/>
          <w:u w:val="none"/>
        </w:rPr>
        <w:lastRenderedPageBreak/>
        <w:t>CALENDAR OF EVENTS</w:t>
      </w:r>
      <w:bookmarkEnd w:id="3"/>
      <w:bookmarkEnd w:id="4"/>
    </w:p>
    <w:p w14:paraId="4C1054AB" w14:textId="4CF98C55" w:rsidR="00E627AC" w:rsidRPr="00693800" w:rsidRDefault="00E627AC" w:rsidP="00E627AC">
      <w:pPr>
        <w:pStyle w:val="RFP-QHeader2"/>
        <w:rPr>
          <w:rFonts w:ascii="Calibri" w:hAnsi="Calibri" w:cs="Calibri"/>
          <w:szCs w:val="26"/>
        </w:rPr>
      </w:pPr>
      <w:r w:rsidRPr="00266DFB">
        <w:rPr>
          <w:rFonts w:ascii="Calibri" w:hAnsi="Calibri" w:cs="Calibri"/>
          <w:szCs w:val="26"/>
        </w:rPr>
        <w:t>REQUEST FOR</w:t>
      </w:r>
      <w:r w:rsidRPr="00266DFB">
        <w:rPr>
          <w:rFonts w:ascii="Calibri" w:hAnsi="Calibri" w:cs="Calibri"/>
          <w:color w:val="365F91"/>
          <w:szCs w:val="26"/>
        </w:rPr>
        <w:t xml:space="preserve"> </w:t>
      </w:r>
      <w:r w:rsidR="00DA79B2" w:rsidRPr="00266DFB">
        <w:rPr>
          <w:rFonts w:ascii="Calibri" w:hAnsi="Calibri" w:cs="Calibri"/>
          <w:szCs w:val="26"/>
        </w:rPr>
        <w:t>PROPOSAL</w:t>
      </w:r>
      <w:r w:rsidRPr="00266DFB">
        <w:rPr>
          <w:rFonts w:ascii="Calibri" w:hAnsi="Calibri" w:cs="Calibri"/>
          <w:color w:val="FF0000"/>
          <w:szCs w:val="26"/>
        </w:rPr>
        <w:t xml:space="preserve"> </w:t>
      </w:r>
      <w:r w:rsidRPr="00266DFB">
        <w:rPr>
          <w:rFonts w:ascii="Calibri" w:hAnsi="Calibri" w:cs="Calibri"/>
          <w:szCs w:val="26"/>
        </w:rPr>
        <w:t xml:space="preserve">No. </w:t>
      </w:r>
      <w:r w:rsidR="00693800" w:rsidRPr="00693800">
        <w:rPr>
          <w:rFonts w:ascii="Calibri" w:hAnsi="Calibri" w:cs="Calibri"/>
          <w:szCs w:val="26"/>
        </w:rPr>
        <w:t>902668</w:t>
      </w:r>
    </w:p>
    <w:p w14:paraId="298CFCFD" w14:textId="5398152F" w:rsidR="00E627AC" w:rsidRPr="00693800" w:rsidRDefault="00693800" w:rsidP="00E627AC">
      <w:pPr>
        <w:pStyle w:val="RFP-QHeader2"/>
        <w:spacing w:after="240"/>
        <w:rPr>
          <w:rFonts w:ascii="Calibri" w:hAnsi="Calibri" w:cs="Calibri"/>
          <w:szCs w:val="26"/>
        </w:rPr>
      </w:pPr>
      <w:r w:rsidRPr="00693800">
        <w:rPr>
          <w:rFonts w:ascii="Calibri" w:hAnsi="Calibri" w:cs="Calibri"/>
          <w:szCs w:val="26"/>
        </w:rPr>
        <w:t>INFRASTRUCTURE NETWORK HARDWARE</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4950"/>
      </w:tblGrid>
      <w:tr w:rsidR="009D5E97" w14:paraId="7B384EC4" w14:textId="77777777" w:rsidTr="00A47617">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Cs w:val="26"/>
              </w:rPr>
            </w:pPr>
            <w:r w:rsidRPr="00266DFB">
              <w:rPr>
                <w:rFonts w:ascii="Calibri" w:hAnsi="Calibri" w:cs="Calibri"/>
                <w:b/>
                <w:szCs w:val="26"/>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Cs w:val="26"/>
              </w:rPr>
            </w:pPr>
            <w:r w:rsidRPr="00266DFB">
              <w:rPr>
                <w:rFonts w:ascii="Calibri" w:hAnsi="Calibri" w:cs="Calibri"/>
                <w:b/>
                <w:szCs w:val="26"/>
              </w:rPr>
              <w:t>DATE/LOCATION</w:t>
            </w:r>
          </w:p>
        </w:tc>
      </w:tr>
      <w:tr w:rsidR="009D5E97" w14:paraId="01B5B302" w14:textId="77777777" w:rsidTr="00A47617">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Cs w:val="26"/>
              </w:rPr>
            </w:pPr>
            <w:r w:rsidRPr="00266DFB">
              <w:rPr>
                <w:rFonts w:ascii="Calibri" w:hAnsi="Calibri" w:cs="Calibri"/>
                <w:b/>
                <w:szCs w:val="26"/>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6341254B" w:rsidR="009D5E97" w:rsidRPr="00567424" w:rsidRDefault="00567424">
            <w:pPr>
              <w:rPr>
                <w:rFonts w:ascii="Calibri" w:hAnsi="Calibri" w:cs="Calibri"/>
                <w:b/>
                <w:szCs w:val="26"/>
              </w:rPr>
            </w:pPr>
            <w:r w:rsidRPr="00567424">
              <w:rPr>
                <w:rFonts w:ascii="Calibri" w:hAnsi="Calibri" w:cs="Calibri"/>
                <w:b/>
                <w:szCs w:val="26"/>
              </w:rPr>
              <w:t xml:space="preserve">October </w:t>
            </w:r>
            <w:r w:rsidR="002D7C2B">
              <w:rPr>
                <w:rFonts w:ascii="Calibri" w:hAnsi="Calibri" w:cs="Calibri"/>
                <w:b/>
                <w:szCs w:val="26"/>
              </w:rPr>
              <w:t>22</w:t>
            </w:r>
            <w:r w:rsidRPr="00567424">
              <w:rPr>
                <w:rFonts w:ascii="Calibri" w:hAnsi="Calibri" w:cs="Calibri"/>
                <w:b/>
                <w:szCs w:val="26"/>
              </w:rPr>
              <w:t>, 2025</w:t>
            </w:r>
          </w:p>
        </w:tc>
      </w:tr>
      <w:tr w:rsidR="009D5E97" w14:paraId="1B364B00"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3B15DF9A" w:rsidR="009D5E97" w:rsidRPr="00266DFB" w:rsidRDefault="009D5E97" w:rsidP="00FC0DB9">
            <w:pPr>
              <w:rPr>
                <w:rFonts w:ascii="Calibri" w:hAnsi="Calibri" w:cs="Calibri"/>
                <w:b/>
                <w:szCs w:val="26"/>
              </w:rPr>
            </w:pPr>
            <w:r w:rsidRPr="00266DFB">
              <w:rPr>
                <w:rFonts w:ascii="Calibri" w:hAnsi="Calibri" w:cs="Calibri"/>
                <w:b/>
                <w:szCs w:val="26"/>
              </w:rPr>
              <w:t>Networking/Bidders Conference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50492AE9" w:rsidR="009D5E97" w:rsidRPr="00567424" w:rsidRDefault="006F3626">
            <w:pPr>
              <w:rPr>
                <w:rFonts w:ascii="Calibri" w:hAnsi="Calibri" w:cs="Calibri"/>
                <w:b/>
                <w:szCs w:val="26"/>
              </w:rPr>
            </w:pPr>
            <w:r>
              <w:rPr>
                <w:rFonts w:ascii="Calibri" w:hAnsi="Calibri" w:cs="Calibri"/>
                <w:b/>
                <w:szCs w:val="26"/>
              </w:rPr>
              <w:t>November 4</w:t>
            </w:r>
            <w:r w:rsidR="00567424" w:rsidRPr="00567424">
              <w:rPr>
                <w:rFonts w:ascii="Calibri" w:hAnsi="Calibri" w:cs="Calibri"/>
                <w:b/>
                <w:szCs w:val="26"/>
              </w:rPr>
              <w:t>, 2025</w:t>
            </w:r>
            <w:r w:rsidR="009D5E97" w:rsidRPr="00567424">
              <w:rPr>
                <w:rFonts w:ascii="Calibri" w:hAnsi="Calibri" w:cs="Calibri"/>
                <w:b/>
                <w:szCs w:val="26"/>
              </w:rPr>
              <w:t xml:space="preserve"> @ </w:t>
            </w:r>
            <w:r w:rsidR="00567424" w:rsidRPr="00567424">
              <w:rPr>
                <w:rFonts w:ascii="Calibri" w:hAnsi="Calibri" w:cs="Calibri"/>
                <w:b/>
                <w:szCs w:val="26"/>
              </w:rPr>
              <w:t>1</w:t>
            </w:r>
            <w:r>
              <w:rPr>
                <w:rFonts w:ascii="Calibri" w:hAnsi="Calibri" w:cs="Calibri"/>
                <w:b/>
                <w:szCs w:val="26"/>
              </w:rPr>
              <w:t>0</w:t>
            </w:r>
            <w:r w:rsidR="00567424" w:rsidRPr="00567424">
              <w:rPr>
                <w:rFonts w:ascii="Calibri" w:hAnsi="Calibri" w:cs="Calibri"/>
                <w:b/>
                <w:szCs w:val="26"/>
              </w:rPr>
              <w:t>:</w:t>
            </w:r>
            <w:r>
              <w:rPr>
                <w:rFonts w:ascii="Calibri" w:hAnsi="Calibri" w:cs="Calibri"/>
                <w:b/>
                <w:szCs w:val="26"/>
              </w:rPr>
              <w:t>3</w:t>
            </w:r>
            <w:r w:rsidR="00567424" w:rsidRPr="00567424">
              <w:rPr>
                <w:rFonts w:ascii="Calibri" w:hAnsi="Calibri" w:cs="Calibri"/>
                <w:b/>
                <w:szCs w:val="26"/>
              </w:rPr>
              <w:t xml:space="preserve">0 </w:t>
            </w:r>
            <w:r>
              <w:rPr>
                <w:rFonts w:ascii="Calibri" w:hAnsi="Calibri" w:cs="Calibri"/>
                <w:b/>
                <w:szCs w:val="26"/>
              </w:rPr>
              <w:t>a</w:t>
            </w:r>
            <w:r w:rsidR="00567424" w:rsidRPr="00567424">
              <w:rPr>
                <w:rFonts w:ascii="Calibri" w:hAnsi="Calibri" w:cs="Calibri"/>
                <w:b/>
                <w:szCs w:val="26"/>
              </w:rPr>
              <w:t>.m.</w:t>
            </w:r>
          </w:p>
          <w:p w14:paraId="3E13C439" w14:textId="77777777" w:rsidR="00567424" w:rsidRDefault="00567424">
            <w:pPr>
              <w:rPr>
                <w:rFonts w:ascii="Calibri" w:hAnsi="Calibri" w:cs="Calibri"/>
                <w:b/>
                <w:color w:val="FF0000"/>
                <w:szCs w:val="26"/>
              </w:rPr>
            </w:pPr>
          </w:p>
          <w:p w14:paraId="5FBEBC11" w14:textId="202D7191" w:rsidR="00567424" w:rsidRPr="00567424" w:rsidRDefault="00567424" w:rsidP="00567424">
            <w:pPr>
              <w:rPr>
                <w:rFonts w:ascii="Calibri" w:hAnsi="Calibri" w:cs="Calibri"/>
                <w:b/>
                <w:szCs w:val="24"/>
              </w:rPr>
            </w:pPr>
            <w:bookmarkStart w:id="5" w:name="_Hlk208991594"/>
            <w:r w:rsidRPr="00567424">
              <w:rPr>
                <w:rFonts w:ascii="Calibri" w:hAnsi="Calibri" w:cs="Calibri"/>
                <w:b/>
                <w:bCs/>
                <w:szCs w:val="24"/>
              </w:rPr>
              <w:t>Microsoft Teams</w:t>
            </w:r>
          </w:p>
          <w:p w14:paraId="3341C858" w14:textId="2D44492B" w:rsidR="00567424" w:rsidRPr="00567424" w:rsidRDefault="00567424" w:rsidP="00567424">
            <w:pPr>
              <w:rPr>
                <w:rFonts w:ascii="Calibri" w:hAnsi="Calibri" w:cs="Calibri"/>
                <w:b/>
                <w:color w:val="70AD47"/>
                <w:szCs w:val="24"/>
              </w:rPr>
            </w:pPr>
            <w:hyperlink r:id="rId18" w:tgtFrame="_blank" w:tooltip="Meeting join link" w:history="1">
              <w:r>
                <w:rPr>
                  <w:rStyle w:val="Hyperlink"/>
                  <w:rFonts w:ascii="Calibri" w:hAnsi="Calibri" w:cs="Calibri"/>
                  <w:b/>
                  <w:bCs/>
                  <w:szCs w:val="24"/>
                </w:rPr>
                <w:t>Join the Bidders Conference</w:t>
              </w:r>
            </w:hyperlink>
            <w:r w:rsidRPr="00567424">
              <w:rPr>
                <w:rFonts w:ascii="Calibri" w:hAnsi="Calibri" w:cs="Calibri"/>
                <w:b/>
                <w:color w:val="70AD47"/>
                <w:szCs w:val="24"/>
              </w:rPr>
              <w:t xml:space="preserve"> </w:t>
            </w:r>
          </w:p>
          <w:p w14:paraId="7DAFAE95" w14:textId="77777777" w:rsidR="00567424" w:rsidRPr="00567424" w:rsidRDefault="00567424" w:rsidP="00567424">
            <w:pPr>
              <w:rPr>
                <w:rFonts w:ascii="Calibri" w:hAnsi="Calibri" w:cs="Calibri"/>
                <w:b/>
                <w:szCs w:val="24"/>
              </w:rPr>
            </w:pPr>
            <w:r w:rsidRPr="00567424">
              <w:rPr>
                <w:rFonts w:ascii="Calibri" w:hAnsi="Calibri" w:cs="Calibri"/>
                <w:b/>
                <w:szCs w:val="24"/>
              </w:rPr>
              <w:t xml:space="preserve">Meeting ID: 232 749 108 517 0 </w:t>
            </w:r>
          </w:p>
          <w:p w14:paraId="69AA322D" w14:textId="00713B8E" w:rsidR="00567424" w:rsidRPr="00567424" w:rsidRDefault="00567424" w:rsidP="00567424">
            <w:pPr>
              <w:rPr>
                <w:rFonts w:ascii="Calibri" w:hAnsi="Calibri" w:cs="Calibri"/>
                <w:b/>
                <w:szCs w:val="24"/>
              </w:rPr>
            </w:pPr>
            <w:r w:rsidRPr="00567424">
              <w:rPr>
                <w:rFonts w:ascii="Calibri" w:hAnsi="Calibri" w:cs="Calibri"/>
                <w:b/>
                <w:szCs w:val="24"/>
              </w:rPr>
              <w:t xml:space="preserve">Passcode: EH9ug9fr </w:t>
            </w:r>
          </w:p>
          <w:p w14:paraId="0368A8DF" w14:textId="3AE37AD5" w:rsidR="00567424" w:rsidRPr="00567424" w:rsidRDefault="00567424" w:rsidP="00567424">
            <w:pPr>
              <w:rPr>
                <w:rFonts w:ascii="Calibri" w:hAnsi="Calibri" w:cs="Calibri"/>
                <w:b/>
                <w:szCs w:val="24"/>
              </w:rPr>
            </w:pPr>
            <w:r w:rsidRPr="00567424">
              <w:rPr>
                <w:rFonts w:ascii="Calibri" w:hAnsi="Calibri" w:cs="Calibri"/>
                <w:b/>
                <w:bCs/>
                <w:szCs w:val="24"/>
              </w:rPr>
              <w:t>Dial in by phone</w:t>
            </w:r>
            <w:r w:rsidRPr="00567424">
              <w:rPr>
                <w:rFonts w:ascii="Calibri" w:hAnsi="Calibri" w:cs="Calibri"/>
                <w:b/>
                <w:szCs w:val="24"/>
              </w:rPr>
              <w:t>: +1 415-915-3950</w:t>
            </w:r>
          </w:p>
          <w:p w14:paraId="531657E2" w14:textId="61F4DBBF" w:rsidR="009D5E97" w:rsidRPr="00567424" w:rsidRDefault="00567424" w:rsidP="002F1647">
            <w:pPr>
              <w:rPr>
                <w:rFonts w:ascii="Calibri" w:hAnsi="Calibri" w:cs="Calibri"/>
                <w:b/>
                <w:szCs w:val="24"/>
              </w:rPr>
            </w:pPr>
            <w:r w:rsidRPr="00567424">
              <w:rPr>
                <w:rFonts w:ascii="Calibri" w:hAnsi="Calibri" w:cs="Calibri"/>
                <w:b/>
                <w:szCs w:val="24"/>
              </w:rPr>
              <w:t xml:space="preserve">Phone conference ID: 138 551 51# </w:t>
            </w:r>
            <w:bookmarkEnd w:id="5"/>
          </w:p>
        </w:tc>
      </w:tr>
      <w:tr w:rsidR="009D5E97" w14:paraId="4F821F6C"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161C0AE" w14:textId="6719492C" w:rsidR="007827CF" w:rsidRPr="00356299" w:rsidRDefault="007827CF" w:rsidP="007827CF">
            <w:pPr>
              <w:rPr>
                <w:rFonts w:ascii="Calibri" w:hAnsi="Calibri" w:cs="Calibri"/>
                <w:b/>
                <w:szCs w:val="26"/>
              </w:rPr>
            </w:pPr>
            <w:r w:rsidRPr="00356299">
              <w:rPr>
                <w:rFonts w:ascii="Calibri" w:hAnsi="Calibri" w:cs="Calibri"/>
                <w:b/>
                <w:szCs w:val="26"/>
              </w:rPr>
              <w:t>Written Questions Due</w:t>
            </w:r>
            <w:r>
              <w:rPr>
                <w:rFonts w:ascii="Calibri" w:hAnsi="Calibri" w:cs="Calibri"/>
                <w:b/>
                <w:szCs w:val="26"/>
              </w:rPr>
              <w:t xml:space="preserve"> via the “Question &amp; Answer” tab of this project in the</w:t>
            </w:r>
          </w:p>
          <w:p w14:paraId="24226169" w14:textId="106FAF8F" w:rsidR="009D5E97" w:rsidRDefault="007827CF" w:rsidP="007827CF">
            <w:pPr>
              <w:rPr>
                <w:rFonts w:ascii="Calibri" w:hAnsi="Calibri" w:cs="Calibri"/>
                <w:b/>
                <w:szCs w:val="26"/>
              </w:rPr>
            </w:pPr>
            <w:hyperlink r:id="rId19" w:history="1">
              <w:r w:rsidRPr="00A71A3D">
                <w:rPr>
                  <w:rStyle w:val="Hyperlink"/>
                  <w:rFonts w:ascii="Calibri" w:hAnsi="Calibri" w:cs="Calibri"/>
                  <w:b/>
                  <w:szCs w:val="24"/>
                </w:rPr>
                <w:t>County of Alameda Procurement Portal</w:t>
              </w:r>
            </w:hyperlink>
            <w:r w:rsidRPr="00A71A3D">
              <w:rPr>
                <w:rFonts w:ascii="Calibri" w:hAnsi="Calibri" w:cs="Calibri"/>
                <w:b/>
                <w:sz w:val="22"/>
                <w:szCs w:val="22"/>
              </w:rPr>
              <w:t xml:space="preserve"> </w:t>
            </w:r>
            <w:r>
              <w:rPr>
                <w:rFonts w:ascii="Calibri" w:hAnsi="Calibri" w:cs="Calibri"/>
                <w:b/>
                <w:color w:val="FF0000"/>
                <w:szCs w:val="26"/>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13D74A0B" w:rsidR="009D5E97" w:rsidRDefault="00D36BFA">
            <w:pPr>
              <w:rPr>
                <w:rFonts w:ascii="Calibri" w:hAnsi="Calibri" w:cs="Calibri"/>
                <w:b/>
                <w:color w:val="FF0000"/>
                <w:szCs w:val="26"/>
              </w:rPr>
            </w:pPr>
            <w:r>
              <w:rPr>
                <w:rFonts w:ascii="Calibri" w:hAnsi="Calibri" w:cs="Calibri"/>
                <w:b/>
                <w:szCs w:val="26"/>
              </w:rPr>
              <w:t>November 5</w:t>
            </w:r>
            <w:r w:rsidR="00567424" w:rsidRPr="00567424">
              <w:rPr>
                <w:rFonts w:ascii="Calibri" w:hAnsi="Calibri" w:cs="Calibri"/>
                <w:b/>
                <w:szCs w:val="26"/>
              </w:rPr>
              <w:t>, 2025</w:t>
            </w:r>
            <w:r w:rsidR="009D5E97" w:rsidRPr="00567424">
              <w:rPr>
                <w:rFonts w:ascii="Calibri" w:hAnsi="Calibri" w:cs="Calibri"/>
                <w:b/>
                <w:szCs w:val="26"/>
              </w:rPr>
              <w:t xml:space="preserve"> by </w:t>
            </w:r>
            <w:r w:rsidR="009D5E97" w:rsidRPr="00266DFB">
              <w:rPr>
                <w:rFonts w:ascii="Calibri" w:hAnsi="Calibri" w:cs="Calibri"/>
                <w:b/>
                <w:szCs w:val="26"/>
              </w:rPr>
              <w:t>5:00 p.m.</w:t>
            </w:r>
          </w:p>
        </w:tc>
      </w:tr>
      <w:tr w:rsidR="009D5E97" w14:paraId="4F21778D"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Cs w:val="26"/>
              </w:rPr>
              <w:t>List of Attendees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24BB01FE" w:rsidR="009D5E97" w:rsidRDefault="00BE11D1">
            <w:pPr>
              <w:rPr>
                <w:rFonts w:ascii="Calibri" w:hAnsi="Calibri" w:cs="Calibri"/>
                <w:b/>
                <w:color w:val="FF0000"/>
                <w:szCs w:val="26"/>
              </w:rPr>
            </w:pPr>
            <w:r>
              <w:rPr>
                <w:rFonts w:ascii="Calibri" w:hAnsi="Calibri" w:cs="Calibri"/>
                <w:b/>
                <w:szCs w:val="26"/>
              </w:rPr>
              <w:t>November 6</w:t>
            </w:r>
            <w:r w:rsidR="00567424" w:rsidRPr="00567424">
              <w:rPr>
                <w:rFonts w:ascii="Calibri" w:hAnsi="Calibri" w:cs="Calibri"/>
                <w:b/>
                <w:szCs w:val="26"/>
              </w:rPr>
              <w:t>, 2025</w:t>
            </w:r>
          </w:p>
        </w:tc>
      </w:tr>
      <w:tr w:rsidR="009D5E97" w14:paraId="31C90E3A"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36CEA24B" w:rsidR="009D5E97" w:rsidRDefault="009D5E97">
            <w:pPr>
              <w:rPr>
                <w:rFonts w:ascii="Calibri" w:hAnsi="Calibri" w:cs="Calibri"/>
                <w:szCs w:val="26"/>
              </w:rPr>
            </w:pPr>
            <w:r w:rsidRPr="00266DFB">
              <w:rPr>
                <w:rFonts w:ascii="Calibri" w:hAnsi="Calibri" w:cs="Calibri"/>
                <w:b/>
                <w:szCs w:val="26"/>
              </w:rPr>
              <w:t>Q</w:t>
            </w:r>
            <w:r w:rsidR="00B70AD7" w:rsidRPr="00266DFB">
              <w:rPr>
                <w:rFonts w:ascii="Calibri" w:hAnsi="Calibri" w:cs="Calibri"/>
                <w:b/>
                <w:szCs w:val="26"/>
              </w:rPr>
              <w:t xml:space="preserve">uestions </w:t>
            </w:r>
            <w:r w:rsidRPr="00266DFB">
              <w:rPr>
                <w:rFonts w:ascii="Calibri" w:hAnsi="Calibri" w:cs="Calibri"/>
                <w:b/>
                <w:szCs w:val="26"/>
              </w:rPr>
              <w:t>&amp;</w:t>
            </w:r>
            <w:r w:rsidR="003C7F10">
              <w:rPr>
                <w:rFonts w:ascii="Calibri" w:hAnsi="Calibri" w:cs="Calibri"/>
                <w:b/>
                <w:szCs w:val="26"/>
              </w:rPr>
              <w:t xml:space="preserve"> </w:t>
            </w:r>
            <w:r w:rsidRPr="00266DFB">
              <w:rPr>
                <w:rFonts w:ascii="Calibri" w:hAnsi="Calibri" w:cs="Calibri"/>
                <w:b/>
                <w:szCs w:val="26"/>
              </w:rPr>
              <w:t>A</w:t>
            </w:r>
            <w:r w:rsidR="00B70AD7" w:rsidRPr="00266DFB">
              <w:rPr>
                <w:rFonts w:ascii="Calibri" w:hAnsi="Calibri" w:cs="Calibri"/>
                <w:b/>
                <w:szCs w:val="26"/>
              </w:rPr>
              <w:t>nswers</w:t>
            </w:r>
            <w:r w:rsidRPr="00266DFB">
              <w:rPr>
                <w:rFonts w:ascii="Calibri" w:hAnsi="Calibri" w:cs="Calibri"/>
                <w:b/>
                <w:szCs w:val="26"/>
              </w:rPr>
              <w:t xml:space="preserve">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779EBA71" w:rsidR="009D5E97" w:rsidRPr="00567424" w:rsidRDefault="00675A51" w:rsidP="00B9651D">
            <w:pPr>
              <w:rPr>
                <w:rFonts w:ascii="Calibri" w:hAnsi="Calibri" w:cs="Calibri"/>
                <w:b/>
                <w:szCs w:val="26"/>
              </w:rPr>
            </w:pPr>
            <w:r>
              <w:rPr>
                <w:rFonts w:ascii="Calibri" w:hAnsi="Calibri" w:cs="Calibri"/>
                <w:b/>
                <w:szCs w:val="26"/>
              </w:rPr>
              <w:t xml:space="preserve">November </w:t>
            </w:r>
            <w:r w:rsidR="00BE11D1">
              <w:rPr>
                <w:rFonts w:ascii="Calibri" w:hAnsi="Calibri" w:cs="Calibri"/>
                <w:b/>
                <w:szCs w:val="26"/>
              </w:rPr>
              <w:t>14</w:t>
            </w:r>
            <w:r w:rsidR="00567424" w:rsidRPr="00567424">
              <w:rPr>
                <w:rFonts w:ascii="Calibri" w:hAnsi="Calibri" w:cs="Calibri"/>
                <w:b/>
                <w:szCs w:val="26"/>
              </w:rPr>
              <w:t>, 2025</w:t>
            </w:r>
          </w:p>
        </w:tc>
      </w:tr>
      <w:tr w:rsidR="009D5E97" w14:paraId="408475AB"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Cs w:val="26"/>
              </w:rPr>
              <w:t xml:space="preserve">Addendum Issued </w:t>
            </w:r>
            <w:r w:rsidR="00474240" w:rsidRPr="00266DFB">
              <w:rPr>
                <w:rFonts w:ascii="Calibri" w:hAnsi="Calibri" w:cs="Calibri"/>
                <w:sz w:val="20"/>
                <w:szCs w:val="26"/>
              </w:rPr>
              <w:t xml:space="preserve">[only if necessary to amend </w:t>
            </w:r>
            <w:r w:rsidR="00FE3C61" w:rsidRPr="00266DFB">
              <w:rPr>
                <w:rFonts w:ascii="Calibri" w:hAnsi="Calibri" w:cs="Calibri"/>
                <w:sz w:val="20"/>
                <w:szCs w:val="26"/>
              </w:rPr>
              <w:t>RFP</w:t>
            </w:r>
            <w:r w:rsidR="00474240" w:rsidRPr="00266DFB">
              <w:rPr>
                <w:rFonts w:ascii="Calibri" w:hAnsi="Calibri" w:cs="Calibri"/>
                <w:sz w:val="20"/>
                <w:szCs w:val="26"/>
              </w:rPr>
              <w:t>]</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56732FC0" w:rsidR="009D5E97" w:rsidRPr="00567424" w:rsidRDefault="00675A51">
            <w:pPr>
              <w:rPr>
                <w:rFonts w:ascii="Calibri" w:hAnsi="Calibri" w:cs="Calibri"/>
                <w:b/>
                <w:szCs w:val="26"/>
              </w:rPr>
            </w:pPr>
            <w:r>
              <w:rPr>
                <w:rFonts w:ascii="Calibri" w:hAnsi="Calibri" w:cs="Calibri"/>
                <w:b/>
                <w:szCs w:val="26"/>
              </w:rPr>
              <w:t xml:space="preserve">November </w:t>
            </w:r>
            <w:r w:rsidR="00BE11D1">
              <w:rPr>
                <w:rFonts w:ascii="Calibri" w:hAnsi="Calibri" w:cs="Calibri"/>
                <w:b/>
                <w:szCs w:val="26"/>
              </w:rPr>
              <w:t>14</w:t>
            </w:r>
            <w:r w:rsidR="00567424" w:rsidRPr="00567424">
              <w:rPr>
                <w:rFonts w:ascii="Calibri" w:hAnsi="Calibri" w:cs="Calibri"/>
                <w:b/>
                <w:szCs w:val="26"/>
              </w:rPr>
              <w:t>, 2025</w:t>
            </w:r>
            <w:r w:rsidR="009D5E97" w:rsidRPr="00567424">
              <w:rPr>
                <w:rFonts w:ascii="Calibri" w:hAnsi="Calibri" w:cs="Calibri"/>
                <w:b/>
                <w:szCs w:val="26"/>
              </w:rPr>
              <w:t xml:space="preserve"> </w:t>
            </w:r>
          </w:p>
        </w:tc>
      </w:tr>
      <w:tr w:rsidR="009D5E97" w14:paraId="4DB72EB8"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2FD6CED" w14:textId="77777777" w:rsidR="00E9412A" w:rsidRDefault="009D5E97" w:rsidP="00E9412A">
            <w:pPr>
              <w:rPr>
                <w:rFonts w:ascii="Calibri" w:hAnsi="Calibri" w:cs="Calibri"/>
                <w:b/>
                <w:szCs w:val="26"/>
              </w:rPr>
            </w:pPr>
            <w:r w:rsidRPr="00266DFB">
              <w:rPr>
                <w:rFonts w:ascii="Calibri" w:hAnsi="Calibri" w:cs="Calibri"/>
                <w:b/>
                <w:szCs w:val="26"/>
              </w:rPr>
              <w:t xml:space="preserve">Response Due and </w:t>
            </w:r>
            <w:r w:rsidR="000848F9" w:rsidRPr="00266DFB">
              <w:rPr>
                <w:rFonts w:ascii="Calibri" w:hAnsi="Calibri" w:cs="Calibri"/>
                <w:b/>
                <w:szCs w:val="26"/>
              </w:rPr>
              <w:t>S</w:t>
            </w:r>
            <w:r w:rsidRPr="00266DFB">
              <w:rPr>
                <w:rFonts w:ascii="Calibri" w:hAnsi="Calibri" w:cs="Calibri"/>
                <w:b/>
                <w:szCs w:val="26"/>
              </w:rPr>
              <w:t xml:space="preserve">ubmitted through </w:t>
            </w:r>
          </w:p>
          <w:p w14:paraId="698897CC" w14:textId="1C70E64C" w:rsidR="009D5E97" w:rsidRPr="00567424" w:rsidRDefault="00E9412A" w:rsidP="002F1647">
            <w:pPr>
              <w:rPr>
                <w:rFonts w:ascii="Calibri" w:hAnsi="Calibri" w:cs="Calibri"/>
                <w:b/>
                <w:sz w:val="22"/>
                <w:szCs w:val="22"/>
              </w:rPr>
            </w:pPr>
            <w:hyperlink r:id="rId20" w:history="1">
              <w:r w:rsidRPr="00A71A3D">
                <w:rPr>
                  <w:rStyle w:val="Hyperlink"/>
                  <w:rFonts w:ascii="Calibri" w:hAnsi="Calibri" w:cs="Calibri"/>
                  <w:b/>
                  <w:szCs w:val="24"/>
                </w:rPr>
                <w:t>County of Alameda Procurement Portal</w:t>
              </w:r>
            </w:hyperlink>
            <w:r w:rsidRPr="00A71A3D">
              <w:rPr>
                <w:rFonts w:ascii="Calibri" w:hAnsi="Calibri" w:cs="Calibri"/>
                <w:b/>
                <w:sz w:val="22"/>
                <w:szCs w:val="22"/>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F961A3" w14:textId="7BC4F13A" w:rsidR="00567424" w:rsidRDefault="00567424" w:rsidP="00CE0F86">
            <w:pPr>
              <w:rPr>
                <w:rFonts w:ascii="Calibri" w:hAnsi="Calibri" w:cs="Calibri"/>
                <w:color w:val="FFFFFF"/>
                <w:sz w:val="20"/>
                <w:szCs w:val="24"/>
                <w:highlight w:val="red"/>
              </w:rPr>
            </w:pPr>
            <w:r w:rsidRPr="00567424">
              <w:rPr>
                <w:rFonts w:ascii="Calibri" w:hAnsi="Calibri" w:cs="Calibri"/>
                <w:b/>
                <w:szCs w:val="26"/>
              </w:rPr>
              <w:t xml:space="preserve">November </w:t>
            </w:r>
            <w:r w:rsidR="007B5CE4">
              <w:rPr>
                <w:rFonts w:ascii="Calibri" w:hAnsi="Calibri" w:cs="Calibri"/>
                <w:b/>
                <w:szCs w:val="26"/>
              </w:rPr>
              <w:t>25</w:t>
            </w:r>
            <w:r w:rsidRPr="00567424">
              <w:rPr>
                <w:rFonts w:ascii="Calibri" w:hAnsi="Calibri" w:cs="Calibri"/>
                <w:b/>
                <w:szCs w:val="26"/>
              </w:rPr>
              <w:t>, 2025</w:t>
            </w:r>
            <w:r w:rsidR="00CE0F86" w:rsidRPr="00567424">
              <w:rPr>
                <w:rFonts w:ascii="Calibri" w:hAnsi="Calibri" w:cs="Calibri"/>
                <w:b/>
                <w:szCs w:val="26"/>
              </w:rPr>
              <w:t xml:space="preserve"> by </w:t>
            </w:r>
            <w:r w:rsidR="00CE0F86" w:rsidRPr="00266DFB">
              <w:rPr>
                <w:rFonts w:ascii="Calibri" w:hAnsi="Calibri" w:cs="Calibri"/>
                <w:b/>
                <w:szCs w:val="26"/>
              </w:rPr>
              <w:t xml:space="preserve">2:00 p.m. </w:t>
            </w:r>
          </w:p>
          <w:p w14:paraId="41AB8D83" w14:textId="0E2EA840" w:rsidR="00CE0F86" w:rsidRDefault="00CE0F86" w:rsidP="00CE0F86">
            <w:pPr>
              <w:rPr>
                <w:rFonts w:ascii="Calibri" w:hAnsi="Calibri" w:cs="Calibri"/>
                <w:color w:val="FFFFFF"/>
                <w:sz w:val="22"/>
                <w:szCs w:val="26"/>
              </w:rPr>
            </w:pPr>
            <w:r w:rsidRPr="003D32F5">
              <w:rPr>
                <w:rFonts w:ascii="Calibri" w:hAnsi="Calibri" w:cs="Calibri"/>
                <w:color w:val="FFFFFF"/>
                <w:sz w:val="20"/>
                <w:szCs w:val="24"/>
                <w:highlight w:val="red"/>
              </w:rPr>
              <w:t xml:space="preserve"> </w:t>
            </w:r>
          </w:p>
          <w:p w14:paraId="6D60BD6B" w14:textId="77777777" w:rsidR="00CE0F86" w:rsidRDefault="00CE0F86" w:rsidP="00CE0F86">
            <w:pPr>
              <w:rPr>
                <w:rFonts w:ascii="Calibri" w:hAnsi="Calibri" w:cs="Calibri"/>
                <w:b/>
                <w:bCs/>
                <w:szCs w:val="32"/>
              </w:rPr>
            </w:pPr>
            <w:r w:rsidRPr="007141D0">
              <w:rPr>
                <w:rFonts w:ascii="Calibri" w:hAnsi="Calibri" w:cs="Calibri"/>
                <w:b/>
                <w:bCs/>
                <w:szCs w:val="32"/>
              </w:rPr>
              <w:t xml:space="preserve">Followed immediately by online Public Bid Opening which can be joined </w:t>
            </w:r>
            <w:r>
              <w:rPr>
                <w:rFonts w:ascii="Calibri" w:hAnsi="Calibri" w:cs="Calibri"/>
                <w:b/>
                <w:bCs/>
                <w:szCs w:val="32"/>
              </w:rPr>
              <w:t>here</w:t>
            </w:r>
            <w:r w:rsidRPr="007141D0">
              <w:rPr>
                <w:rFonts w:ascii="Calibri" w:hAnsi="Calibri" w:cs="Calibri"/>
                <w:b/>
                <w:bCs/>
                <w:szCs w:val="32"/>
              </w:rPr>
              <w:t>:</w:t>
            </w:r>
          </w:p>
          <w:p w14:paraId="67AA411C" w14:textId="77777777" w:rsidR="00567424" w:rsidRDefault="00567424" w:rsidP="00CE0F86">
            <w:pPr>
              <w:rPr>
                <w:rFonts w:ascii="Calibri" w:hAnsi="Calibri" w:cs="Calibri"/>
                <w:b/>
                <w:bCs/>
                <w:szCs w:val="32"/>
              </w:rPr>
            </w:pPr>
          </w:p>
          <w:p w14:paraId="5FA09BCA" w14:textId="26383190" w:rsidR="00567424" w:rsidRPr="00567424" w:rsidRDefault="00567424" w:rsidP="00567424">
            <w:pPr>
              <w:rPr>
                <w:rFonts w:ascii="Calibri" w:hAnsi="Calibri" w:cs="Calibri"/>
                <w:b/>
                <w:bCs/>
                <w:szCs w:val="24"/>
              </w:rPr>
            </w:pPr>
            <w:r w:rsidRPr="00567424">
              <w:rPr>
                <w:rFonts w:ascii="Calibri" w:hAnsi="Calibri" w:cs="Calibri"/>
                <w:b/>
                <w:bCs/>
                <w:szCs w:val="24"/>
              </w:rPr>
              <w:t xml:space="preserve">Microsoft Teams </w:t>
            </w:r>
          </w:p>
          <w:p w14:paraId="2F859004" w14:textId="51923370" w:rsidR="00567424" w:rsidRPr="00567424" w:rsidRDefault="00567424" w:rsidP="00567424">
            <w:pPr>
              <w:rPr>
                <w:rFonts w:ascii="Calibri" w:hAnsi="Calibri" w:cs="Calibri"/>
                <w:b/>
                <w:bCs/>
                <w:szCs w:val="24"/>
              </w:rPr>
            </w:pPr>
            <w:hyperlink r:id="rId21" w:tgtFrame="_blank" w:tooltip="Meeting join link" w:history="1">
              <w:r w:rsidRPr="00567424">
                <w:rPr>
                  <w:rStyle w:val="Hyperlink"/>
                  <w:rFonts w:ascii="Calibri" w:hAnsi="Calibri" w:cs="Calibri"/>
                  <w:b/>
                  <w:bCs/>
                  <w:szCs w:val="24"/>
                </w:rPr>
                <w:t>Join the Public Bid Opening</w:t>
              </w:r>
            </w:hyperlink>
            <w:r w:rsidRPr="00567424">
              <w:rPr>
                <w:rFonts w:ascii="Calibri" w:hAnsi="Calibri" w:cs="Calibri"/>
                <w:b/>
                <w:bCs/>
                <w:szCs w:val="24"/>
              </w:rPr>
              <w:t xml:space="preserve"> </w:t>
            </w:r>
          </w:p>
          <w:p w14:paraId="31F2B80E" w14:textId="77777777" w:rsidR="00567424" w:rsidRPr="00567424" w:rsidRDefault="00567424" w:rsidP="00567424">
            <w:pPr>
              <w:rPr>
                <w:rFonts w:ascii="Calibri" w:hAnsi="Calibri" w:cs="Calibri"/>
                <w:b/>
                <w:bCs/>
                <w:szCs w:val="24"/>
              </w:rPr>
            </w:pPr>
            <w:r w:rsidRPr="00567424">
              <w:rPr>
                <w:rFonts w:ascii="Calibri" w:hAnsi="Calibri" w:cs="Calibri"/>
                <w:b/>
                <w:bCs/>
                <w:szCs w:val="24"/>
              </w:rPr>
              <w:t xml:space="preserve">Meeting ID: 267 698 114 468 0 </w:t>
            </w:r>
          </w:p>
          <w:p w14:paraId="56513629" w14:textId="67128C2B" w:rsidR="00567424" w:rsidRPr="00567424" w:rsidRDefault="00567424" w:rsidP="00567424">
            <w:pPr>
              <w:rPr>
                <w:rFonts w:ascii="Calibri" w:hAnsi="Calibri" w:cs="Calibri"/>
                <w:b/>
                <w:bCs/>
                <w:szCs w:val="24"/>
              </w:rPr>
            </w:pPr>
            <w:r w:rsidRPr="00567424">
              <w:rPr>
                <w:rFonts w:ascii="Calibri" w:hAnsi="Calibri" w:cs="Calibri"/>
                <w:b/>
                <w:bCs/>
                <w:szCs w:val="24"/>
              </w:rPr>
              <w:t xml:space="preserve">Passcode: vs9Yo6PX </w:t>
            </w:r>
          </w:p>
          <w:p w14:paraId="3E94A179" w14:textId="000C9E76" w:rsidR="00567424" w:rsidRPr="00567424" w:rsidRDefault="00567424" w:rsidP="00567424">
            <w:pPr>
              <w:rPr>
                <w:rFonts w:ascii="Calibri" w:hAnsi="Calibri" w:cs="Calibri"/>
                <w:b/>
                <w:bCs/>
                <w:szCs w:val="24"/>
              </w:rPr>
            </w:pPr>
            <w:r w:rsidRPr="00567424">
              <w:rPr>
                <w:rFonts w:ascii="Calibri" w:hAnsi="Calibri" w:cs="Calibri"/>
                <w:b/>
                <w:bCs/>
                <w:szCs w:val="24"/>
              </w:rPr>
              <w:t xml:space="preserve">Dial in by phone: +1 415-915-3950  </w:t>
            </w:r>
          </w:p>
          <w:p w14:paraId="38346944" w14:textId="586E61AA" w:rsidR="009D5E97" w:rsidRPr="00567424" w:rsidRDefault="00567424" w:rsidP="00CE0F86">
            <w:pPr>
              <w:rPr>
                <w:rFonts w:ascii="Calibri" w:hAnsi="Calibri" w:cs="Calibri"/>
                <w:b/>
                <w:bCs/>
                <w:szCs w:val="24"/>
              </w:rPr>
            </w:pPr>
            <w:r w:rsidRPr="00567424">
              <w:rPr>
                <w:rFonts w:ascii="Calibri" w:hAnsi="Calibri" w:cs="Calibri"/>
                <w:b/>
                <w:bCs/>
                <w:szCs w:val="24"/>
              </w:rPr>
              <w:t xml:space="preserve">Phone conference ID: 131 642 11# </w:t>
            </w:r>
          </w:p>
        </w:tc>
      </w:tr>
      <w:tr w:rsidR="009D5E97" w14:paraId="072F4F17"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Cs w:val="26"/>
              </w:rPr>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4DD37374" w:rsidR="009D5E97" w:rsidRPr="00FD0252" w:rsidRDefault="00567424">
            <w:pPr>
              <w:rPr>
                <w:rFonts w:ascii="Calibri" w:hAnsi="Calibri" w:cs="Calibri"/>
                <w:b/>
                <w:szCs w:val="26"/>
              </w:rPr>
            </w:pPr>
            <w:r w:rsidRPr="00FD0252">
              <w:rPr>
                <w:rFonts w:ascii="Calibri" w:hAnsi="Calibri" w:cs="Calibri"/>
                <w:b/>
                <w:szCs w:val="26"/>
              </w:rPr>
              <w:t xml:space="preserve">November </w:t>
            </w:r>
            <w:r w:rsidR="007B5CE4">
              <w:rPr>
                <w:rFonts w:ascii="Calibri" w:hAnsi="Calibri" w:cs="Calibri"/>
                <w:b/>
                <w:szCs w:val="26"/>
              </w:rPr>
              <w:t>25</w:t>
            </w:r>
            <w:r w:rsidRPr="00FD0252">
              <w:rPr>
                <w:rFonts w:ascii="Calibri" w:hAnsi="Calibri" w:cs="Calibri"/>
                <w:b/>
                <w:szCs w:val="26"/>
              </w:rPr>
              <w:t>, 202</w:t>
            </w:r>
            <w:r w:rsidR="00FD0252" w:rsidRPr="00FD0252">
              <w:rPr>
                <w:rFonts w:ascii="Calibri" w:hAnsi="Calibri" w:cs="Calibri"/>
                <w:b/>
                <w:szCs w:val="26"/>
              </w:rPr>
              <w:t>5</w:t>
            </w:r>
            <w:r w:rsidR="009D5E97" w:rsidRPr="00FD0252">
              <w:rPr>
                <w:rFonts w:ascii="Calibri" w:hAnsi="Calibri" w:cs="Calibri"/>
                <w:b/>
                <w:szCs w:val="26"/>
              </w:rPr>
              <w:t xml:space="preserve"> – </w:t>
            </w:r>
            <w:r w:rsidR="00055334">
              <w:rPr>
                <w:rFonts w:ascii="Calibri" w:hAnsi="Calibri" w:cs="Calibri"/>
                <w:b/>
                <w:szCs w:val="26"/>
              </w:rPr>
              <w:t xml:space="preserve">January </w:t>
            </w:r>
            <w:r w:rsidR="00667C0D">
              <w:rPr>
                <w:rFonts w:ascii="Calibri" w:hAnsi="Calibri" w:cs="Calibri"/>
                <w:b/>
                <w:szCs w:val="26"/>
              </w:rPr>
              <w:t>23</w:t>
            </w:r>
            <w:r w:rsidR="00FD0252" w:rsidRPr="00FD0252">
              <w:rPr>
                <w:rFonts w:ascii="Calibri" w:hAnsi="Calibri" w:cs="Calibri"/>
                <w:b/>
                <w:szCs w:val="26"/>
              </w:rPr>
              <w:t>, 202</w:t>
            </w:r>
            <w:r w:rsidR="00055334">
              <w:rPr>
                <w:rFonts w:ascii="Calibri" w:hAnsi="Calibri" w:cs="Calibri"/>
                <w:b/>
                <w:szCs w:val="26"/>
              </w:rPr>
              <w:t>6</w:t>
            </w:r>
          </w:p>
        </w:tc>
      </w:tr>
      <w:tr w:rsidR="00B9651D" w14:paraId="46AA5B1F"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4596351B" w:rsidR="00B9651D" w:rsidRDefault="00F01775" w:rsidP="00797642">
            <w:pPr>
              <w:rPr>
                <w:rFonts w:ascii="Calibri" w:hAnsi="Calibri" w:cs="Calibri"/>
                <w:b/>
                <w:szCs w:val="26"/>
              </w:rPr>
            </w:pPr>
            <w:r>
              <w:rPr>
                <w:rFonts w:ascii="Calibri" w:hAnsi="Calibri" w:cs="Calibri"/>
                <w:b/>
                <w:szCs w:val="26"/>
              </w:rPr>
              <w:t xml:space="preserve">Optional </w:t>
            </w:r>
            <w:r w:rsidR="00B9651D" w:rsidRPr="00266DFB">
              <w:rPr>
                <w:rFonts w:ascii="Calibri" w:hAnsi="Calibri" w:cs="Calibri"/>
                <w:b/>
                <w:szCs w:val="26"/>
              </w:rPr>
              <w:t>Vendor Interviews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23300A61" w:rsidR="00B9651D" w:rsidRPr="00FD0252" w:rsidRDefault="00B9651D" w:rsidP="00B9651D">
            <w:pPr>
              <w:rPr>
                <w:rFonts w:ascii="Calibri" w:hAnsi="Calibri" w:cs="Calibri"/>
                <w:b/>
                <w:szCs w:val="26"/>
              </w:rPr>
            </w:pPr>
            <w:r w:rsidRPr="00FD0252">
              <w:rPr>
                <w:rFonts w:ascii="Calibri" w:hAnsi="Calibri" w:cs="Calibri"/>
                <w:b/>
                <w:szCs w:val="26"/>
              </w:rPr>
              <w:t xml:space="preserve">Week of </w:t>
            </w:r>
            <w:r w:rsidR="00055334">
              <w:rPr>
                <w:rFonts w:ascii="Calibri" w:hAnsi="Calibri" w:cs="Calibri"/>
                <w:b/>
                <w:szCs w:val="26"/>
              </w:rPr>
              <w:t>January 5</w:t>
            </w:r>
            <w:r w:rsidR="00FD0252" w:rsidRPr="00FD0252">
              <w:rPr>
                <w:rFonts w:ascii="Calibri" w:hAnsi="Calibri" w:cs="Calibri"/>
                <w:b/>
                <w:szCs w:val="26"/>
              </w:rPr>
              <w:t>, 202</w:t>
            </w:r>
            <w:r w:rsidR="00055334">
              <w:rPr>
                <w:rFonts w:ascii="Calibri" w:hAnsi="Calibri" w:cs="Calibri"/>
                <w:b/>
                <w:szCs w:val="26"/>
              </w:rPr>
              <w:t>6</w:t>
            </w:r>
          </w:p>
        </w:tc>
      </w:tr>
      <w:tr w:rsidR="009D5E97" w14:paraId="00924A52"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Cs w:val="26"/>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1BC4A07A" w:rsidR="009D5E97" w:rsidRPr="009D5E97" w:rsidRDefault="00FD0252">
            <w:pPr>
              <w:rPr>
                <w:rFonts w:ascii="Calibri" w:hAnsi="Calibri" w:cs="Calibri"/>
                <w:b/>
                <w:color w:val="70AD47"/>
                <w:szCs w:val="26"/>
              </w:rPr>
            </w:pPr>
            <w:r w:rsidRPr="00FD0252">
              <w:rPr>
                <w:rFonts w:ascii="Calibri" w:hAnsi="Calibri" w:cs="Calibri"/>
                <w:b/>
                <w:szCs w:val="26"/>
              </w:rPr>
              <w:t xml:space="preserve">January </w:t>
            </w:r>
            <w:r w:rsidR="00667C0D">
              <w:rPr>
                <w:rFonts w:ascii="Calibri" w:hAnsi="Calibri" w:cs="Calibri"/>
                <w:b/>
                <w:szCs w:val="26"/>
              </w:rPr>
              <w:t>27</w:t>
            </w:r>
            <w:r w:rsidRPr="00FD0252">
              <w:rPr>
                <w:rFonts w:ascii="Calibri" w:hAnsi="Calibri" w:cs="Calibri"/>
                <w:b/>
                <w:szCs w:val="26"/>
              </w:rPr>
              <w:t>, 202</w:t>
            </w:r>
            <w:r>
              <w:rPr>
                <w:rFonts w:ascii="Calibri" w:hAnsi="Calibri" w:cs="Calibri"/>
                <w:b/>
                <w:szCs w:val="26"/>
              </w:rPr>
              <w:t>6</w:t>
            </w:r>
          </w:p>
        </w:tc>
      </w:tr>
      <w:tr w:rsidR="009D5E97" w14:paraId="58C4A0E1"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1E618BEF" w:rsidR="009D5E97" w:rsidRPr="00266DFB" w:rsidRDefault="009D5E97" w:rsidP="00C60EDB">
            <w:pPr>
              <w:rPr>
                <w:rFonts w:ascii="Calibri" w:hAnsi="Calibri" w:cs="Calibri"/>
                <w:b/>
                <w:szCs w:val="26"/>
              </w:rPr>
            </w:pPr>
            <w:r w:rsidRPr="00FD0252">
              <w:rPr>
                <w:rFonts w:ascii="Calibri" w:hAnsi="Calibri" w:cs="Calibri"/>
                <w:b/>
                <w:szCs w:val="26"/>
              </w:rPr>
              <w:t xml:space="preserve">Board Consideration </w:t>
            </w:r>
            <w:r w:rsidRPr="00266DFB">
              <w:rPr>
                <w:rFonts w:ascii="Calibri" w:hAnsi="Calibri" w:cs="Calibri"/>
                <w:b/>
                <w:szCs w:val="26"/>
              </w:rPr>
              <w:t>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5ED00E4C" w:rsidR="009D5E97" w:rsidRPr="00FD0252" w:rsidRDefault="00055334">
            <w:pPr>
              <w:rPr>
                <w:rFonts w:ascii="Calibri" w:hAnsi="Calibri" w:cs="Calibri"/>
                <w:b/>
                <w:szCs w:val="26"/>
              </w:rPr>
            </w:pPr>
            <w:r>
              <w:rPr>
                <w:rFonts w:ascii="Calibri" w:hAnsi="Calibri" w:cs="Calibri"/>
                <w:b/>
                <w:szCs w:val="26"/>
              </w:rPr>
              <w:t xml:space="preserve">March </w:t>
            </w:r>
            <w:r w:rsidR="004751C6">
              <w:rPr>
                <w:rFonts w:ascii="Calibri" w:hAnsi="Calibri" w:cs="Calibri"/>
                <w:b/>
                <w:szCs w:val="26"/>
              </w:rPr>
              <w:t>3</w:t>
            </w:r>
            <w:r w:rsidR="00FD0252" w:rsidRPr="00FD0252">
              <w:rPr>
                <w:rFonts w:ascii="Calibri" w:hAnsi="Calibri" w:cs="Calibri"/>
                <w:b/>
                <w:szCs w:val="26"/>
              </w:rPr>
              <w:t>, 2026</w:t>
            </w:r>
          </w:p>
        </w:tc>
      </w:tr>
      <w:tr w:rsidR="009D5E97" w14:paraId="7FF7AA40"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Cs w:val="26"/>
              </w:rPr>
            </w:pPr>
            <w:r w:rsidRPr="00266DFB">
              <w:rPr>
                <w:rFonts w:ascii="Calibri" w:hAnsi="Calibri" w:cs="Calibri"/>
                <w:b/>
                <w:szCs w:val="26"/>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72D2AC28" w:rsidR="009D5E97" w:rsidRPr="00FD0252" w:rsidRDefault="00FD0252">
            <w:pPr>
              <w:rPr>
                <w:rFonts w:ascii="Calibri" w:hAnsi="Calibri" w:cs="Calibri"/>
                <w:b/>
                <w:szCs w:val="26"/>
              </w:rPr>
            </w:pPr>
            <w:r w:rsidRPr="00FD0252">
              <w:rPr>
                <w:rFonts w:ascii="Calibri" w:hAnsi="Calibri" w:cs="Calibri"/>
                <w:b/>
                <w:szCs w:val="26"/>
              </w:rPr>
              <w:t xml:space="preserve">March </w:t>
            </w:r>
            <w:r w:rsidR="004751C6">
              <w:rPr>
                <w:rFonts w:ascii="Calibri" w:hAnsi="Calibri" w:cs="Calibri"/>
                <w:b/>
                <w:szCs w:val="26"/>
              </w:rPr>
              <w:t>15</w:t>
            </w:r>
            <w:r w:rsidRPr="00FD0252">
              <w:rPr>
                <w:rFonts w:ascii="Calibri" w:hAnsi="Calibri" w:cs="Calibri"/>
                <w:b/>
                <w:szCs w:val="26"/>
              </w:rPr>
              <w:t>, 2026</w:t>
            </w:r>
          </w:p>
        </w:tc>
      </w:tr>
    </w:tbl>
    <w:p w14:paraId="5B4B648A" w14:textId="77777777" w:rsidR="00E627AC" w:rsidRPr="004F56D6" w:rsidRDefault="00E627AC" w:rsidP="00E627AC">
      <w:pPr>
        <w:spacing w:before="80"/>
        <w:rPr>
          <w:rFonts w:ascii="Calibri" w:hAnsi="Calibri" w:cs="Calibri"/>
          <w:b/>
          <w:i/>
          <w:szCs w:val="24"/>
        </w:rPr>
      </w:pPr>
      <w:r w:rsidRPr="004F56D6">
        <w:rPr>
          <w:rFonts w:ascii="Calibri" w:hAnsi="Calibri" w:cs="Calibri"/>
          <w:b/>
          <w:i/>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03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4950"/>
      </w:tblGrid>
      <w:tr w:rsidR="00E627AC" w:rsidRPr="00873D60" w14:paraId="7D8962EA" w14:textId="77777777" w:rsidTr="00A47617">
        <w:tc>
          <w:tcPr>
            <w:tcW w:w="1003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5C2C419A" w:rsidR="00E627AC" w:rsidRPr="009A538A" w:rsidRDefault="00E627AC" w:rsidP="007E2C61">
            <w:pPr>
              <w:jc w:val="center"/>
              <w:rPr>
                <w:rFonts w:ascii="Calibri" w:hAnsi="Calibri" w:cs="Calibri"/>
                <w:b/>
                <w:i/>
                <w:color w:val="FFFFFF"/>
                <w:szCs w:val="26"/>
              </w:rPr>
            </w:pPr>
            <w:r>
              <w:rPr>
                <w:rFonts w:ascii="Calibri" w:hAnsi="Calibri" w:cs="Calibri"/>
                <w:b/>
                <w:i/>
                <w:szCs w:val="26"/>
              </w:rPr>
              <w:lastRenderedPageBreak/>
              <w:t>Alameda County Vendor</w:t>
            </w:r>
            <w:r w:rsidRPr="00873D60">
              <w:rPr>
                <w:rFonts w:ascii="Calibri" w:hAnsi="Calibri" w:cs="Calibri"/>
                <w:b/>
                <w:i/>
                <w:szCs w:val="26"/>
              </w:rPr>
              <w:t xml:space="preserve"> Outreach</w:t>
            </w:r>
          </w:p>
        </w:tc>
      </w:tr>
      <w:tr w:rsidR="00E627AC" w:rsidRPr="00641BA3" w14:paraId="620FA475" w14:textId="77777777" w:rsidTr="00A47617">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5E1F889B" w:rsidR="004A01EE" w:rsidRPr="00FD0252" w:rsidRDefault="004A01EE" w:rsidP="007E2C61">
            <w:pPr>
              <w:jc w:val="center"/>
              <w:rPr>
                <w:rFonts w:ascii="Calibri" w:hAnsi="Calibri" w:cs="Calibri"/>
                <w:szCs w:val="26"/>
              </w:rPr>
            </w:pPr>
            <w:r w:rsidRPr="00266DFB">
              <w:rPr>
                <w:rFonts w:ascii="Calibri" w:hAnsi="Calibri" w:cs="Calibri"/>
                <w:szCs w:val="26"/>
              </w:rPr>
              <w:t>Wednesday</w:t>
            </w:r>
            <w:r w:rsidR="00B9651D" w:rsidRPr="00266DFB">
              <w:rPr>
                <w:rFonts w:ascii="Calibri" w:hAnsi="Calibri" w:cs="Calibri"/>
                <w:szCs w:val="26"/>
              </w:rPr>
              <w:t>,</w:t>
            </w:r>
            <w:r w:rsidRPr="00266DFB">
              <w:rPr>
                <w:rFonts w:ascii="Calibri" w:hAnsi="Calibri" w:cs="Calibri"/>
                <w:color w:val="FF0000"/>
                <w:szCs w:val="26"/>
              </w:rPr>
              <w:t xml:space="preserve"> </w:t>
            </w:r>
            <w:r w:rsidR="00FD0252" w:rsidRPr="00FD0252">
              <w:rPr>
                <w:rFonts w:ascii="Calibri" w:hAnsi="Calibri" w:cs="Calibri"/>
                <w:szCs w:val="26"/>
              </w:rPr>
              <w:t xml:space="preserve">October </w:t>
            </w:r>
            <w:r w:rsidR="001B069F">
              <w:rPr>
                <w:rFonts w:ascii="Calibri" w:hAnsi="Calibri" w:cs="Calibri"/>
                <w:szCs w:val="26"/>
              </w:rPr>
              <w:t>2</w:t>
            </w:r>
            <w:r w:rsidR="00881EB8">
              <w:rPr>
                <w:rFonts w:ascii="Calibri" w:hAnsi="Calibri" w:cs="Calibri"/>
                <w:szCs w:val="26"/>
              </w:rPr>
              <w:t>9</w:t>
            </w:r>
            <w:r w:rsidR="00FD0252" w:rsidRPr="00FD0252">
              <w:rPr>
                <w:rFonts w:ascii="Calibri" w:hAnsi="Calibri" w:cs="Calibri"/>
                <w:szCs w:val="26"/>
              </w:rPr>
              <w:t>, 2025</w:t>
            </w:r>
            <w:r w:rsidRPr="00FD0252">
              <w:rPr>
                <w:rFonts w:ascii="Calibri" w:hAnsi="Calibri" w:cs="Calibri"/>
                <w:szCs w:val="26"/>
              </w:rPr>
              <w:t xml:space="preserve"> </w:t>
            </w:r>
          </w:p>
          <w:p w14:paraId="18DC2D86" w14:textId="251010AD" w:rsidR="00E627AC" w:rsidRPr="00FD0252" w:rsidRDefault="00E627AC" w:rsidP="00FD0252">
            <w:pPr>
              <w:spacing w:after="240"/>
              <w:jc w:val="center"/>
              <w:rPr>
                <w:rFonts w:ascii="Calibri" w:hAnsi="Calibri" w:cs="Calibri"/>
                <w:szCs w:val="26"/>
              </w:rPr>
            </w:pPr>
            <w:r w:rsidRPr="00FD0252">
              <w:rPr>
                <w:rFonts w:ascii="Calibri" w:hAnsi="Calibri" w:cs="Calibri"/>
                <w:szCs w:val="26"/>
              </w:rPr>
              <w:t>10:30 a.m. – 11:30 a.m</w:t>
            </w:r>
            <w:r w:rsidR="00FD0252" w:rsidRPr="00FD0252">
              <w:rPr>
                <w:rFonts w:ascii="Calibri" w:hAnsi="Calibri" w:cs="Calibri"/>
                <w:szCs w:val="26"/>
              </w:rPr>
              <w:t>.</w:t>
            </w:r>
          </w:p>
          <w:p w14:paraId="51CB3875" w14:textId="77777777" w:rsidR="00511A3B" w:rsidRPr="00FE3E69" w:rsidRDefault="00511A3B" w:rsidP="004D4618">
            <w:pPr>
              <w:spacing w:after="120"/>
              <w:jc w:val="center"/>
              <w:rPr>
                <w:rFonts w:ascii="Calibri" w:hAnsi="Calibri" w:cs="Calibri"/>
                <w:b/>
                <w:i/>
                <w:szCs w:val="26"/>
                <w:highlight w:val="red"/>
              </w:rPr>
            </w:pPr>
            <w:r w:rsidRPr="00FE3E69">
              <w:rPr>
                <w:rFonts w:ascii="Calibri" w:hAnsi="Calibri" w:cs="Calibri"/>
                <w:b/>
                <w:i/>
                <w:szCs w:val="26"/>
              </w:rPr>
              <w:t>TO ATTEND ONLINE:</w:t>
            </w:r>
          </w:p>
          <w:p w14:paraId="7C41C4FB" w14:textId="77777777" w:rsidR="00B9651D" w:rsidRPr="00266DFB" w:rsidRDefault="00B9651D" w:rsidP="00B9651D">
            <w:pPr>
              <w:jc w:val="center"/>
              <w:rPr>
                <w:rFonts w:ascii="Calibri" w:hAnsi="Calibri" w:cs="Calibri"/>
                <w:b/>
                <w:color w:val="0563C1"/>
                <w:u w:val="single"/>
              </w:rPr>
            </w:pPr>
            <w:hyperlink r:id="rId22" w:history="1">
              <w:r w:rsidRPr="00266DFB">
                <w:rPr>
                  <w:rStyle w:val="Hyperlink"/>
                  <w:rFonts w:ascii="Calibri" w:hAnsi="Calibri" w:cs="Calibri"/>
                  <w:b/>
                </w:rPr>
                <w:t>Vendor Outreach</w:t>
              </w:r>
            </w:hyperlink>
          </w:p>
          <w:p w14:paraId="022EC148" w14:textId="77777777" w:rsidR="00BB53B8" w:rsidRPr="00266DFB" w:rsidRDefault="00BB53B8" w:rsidP="00B9651D">
            <w:pPr>
              <w:jc w:val="center"/>
              <w:rPr>
                <w:rFonts w:ascii="Calibri" w:hAnsi="Calibri" w:cs="Calibri"/>
              </w:rPr>
            </w:pPr>
            <w:r w:rsidRPr="00266DFB">
              <w:rPr>
                <w:rFonts w:ascii="Calibri" w:hAnsi="Calibri" w:cs="Calibri"/>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rPr>
              <w:t>Conference ID: 504 517 635#</w:t>
            </w:r>
          </w:p>
        </w:tc>
        <w:tc>
          <w:tcPr>
            <w:tcW w:w="495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641BA3" w:rsidRDefault="00E627AC" w:rsidP="007E2C61">
            <w:pPr>
              <w:pStyle w:val="Level1"/>
              <w:widowControl/>
              <w:numPr>
                <w:ilvl w:val="0"/>
                <w:numId w:val="0"/>
              </w:numPr>
              <w:jc w:val="center"/>
              <w:outlineLvl w:val="9"/>
              <w:rPr>
                <w:rFonts w:ascii="Calibri" w:hAnsi="Calibri" w:cs="Calibri"/>
                <w:b/>
                <w:i/>
                <w:snapToGrid/>
                <w:color w:val="0000FF"/>
                <w:szCs w:val="26"/>
              </w:rPr>
            </w:pPr>
            <w:r w:rsidRPr="00641BA3">
              <w:rPr>
                <w:rFonts w:ascii="Calibri" w:hAnsi="Calibri" w:cs="Calibri"/>
                <w:b/>
                <w:i/>
                <w:snapToGrid/>
                <w:color w:val="0000FF"/>
                <w:szCs w:val="26"/>
              </w:rPr>
              <w:t xml:space="preserve">COME MEET ALAMEDA COUNTY’S </w:t>
            </w:r>
          </w:p>
          <w:p w14:paraId="682E65F1" w14:textId="77777777" w:rsidR="00E627AC" w:rsidRPr="00641BA3" w:rsidRDefault="00E627AC" w:rsidP="007E2C61">
            <w:pPr>
              <w:pStyle w:val="Level1"/>
              <w:widowControl/>
              <w:numPr>
                <w:ilvl w:val="0"/>
                <w:numId w:val="0"/>
              </w:numPr>
              <w:jc w:val="center"/>
              <w:outlineLvl w:val="9"/>
              <w:rPr>
                <w:rFonts w:ascii="Calibri" w:hAnsi="Calibri" w:cs="Calibri"/>
                <w:b/>
                <w:i/>
                <w:snapToGrid/>
                <w:color w:val="0000FF"/>
                <w:szCs w:val="26"/>
              </w:rPr>
            </w:pPr>
            <w:r w:rsidRPr="00641BA3">
              <w:rPr>
                <w:rFonts w:ascii="Calibri" w:hAnsi="Calibri" w:cs="Calibri"/>
                <w:b/>
                <w:i/>
                <w:snapToGrid/>
                <w:color w:val="0000FF"/>
                <w:szCs w:val="26"/>
              </w:rPr>
              <w:t>PROCUREMENT TEAM!</w:t>
            </w:r>
          </w:p>
          <w:p w14:paraId="5709AD7C" w14:textId="77777777" w:rsidR="00E627AC" w:rsidRPr="00641BA3" w:rsidRDefault="00E627AC" w:rsidP="007E2C61">
            <w:pPr>
              <w:pStyle w:val="Level1"/>
              <w:widowControl/>
              <w:numPr>
                <w:ilvl w:val="0"/>
                <w:numId w:val="0"/>
              </w:numPr>
              <w:jc w:val="both"/>
              <w:outlineLvl w:val="9"/>
              <w:rPr>
                <w:rFonts w:ascii="Calibri" w:hAnsi="Calibri" w:cs="Calibri"/>
                <w:snapToGrid/>
                <w:sz w:val="10"/>
                <w:szCs w:val="12"/>
              </w:rPr>
            </w:pPr>
          </w:p>
          <w:p w14:paraId="29514D35" w14:textId="191BE003" w:rsidR="004A01EE" w:rsidRPr="00641BA3" w:rsidRDefault="00E627AC" w:rsidP="004A01EE">
            <w:pPr>
              <w:jc w:val="center"/>
              <w:rPr>
                <w:rFonts w:ascii="Calibri" w:hAnsi="Calibri" w:cs="Calibri"/>
                <w:szCs w:val="26"/>
              </w:rPr>
            </w:pPr>
            <w:r w:rsidRPr="00641BA3">
              <w:rPr>
                <w:rFonts w:ascii="Calibri" w:hAnsi="Calibri" w:cs="Calibri"/>
                <w:szCs w:val="26"/>
              </w:rPr>
              <w:t>Th</w:t>
            </w:r>
            <w:r w:rsidR="004A01EE" w:rsidRPr="00641BA3">
              <w:rPr>
                <w:rFonts w:ascii="Calibri" w:hAnsi="Calibri" w:cs="Calibri"/>
                <w:szCs w:val="26"/>
              </w:rPr>
              <w:t xml:space="preserve">is </w:t>
            </w:r>
            <w:r w:rsidR="00A114C4" w:rsidRPr="00641BA3">
              <w:rPr>
                <w:rFonts w:ascii="Calibri" w:hAnsi="Calibri" w:cs="Calibri"/>
                <w:szCs w:val="26"/>
              </w:rPr>
              <w:t>public even</w:t>
            </w:r>
            <w:r w:rsidR="00B70AD7" w:rsidRPr="00641BA3">
              <w:rPr>
                <w:rFonts w:ascii="Calibri" w:hAnsi="Calibri" w:cs="Calibri"/>
                <w:szCs w:val="26"/>
              </w:rPr>
              <w:t>t</w:t>
            </w:r>
            <w:r w:rsidR="00241260" w:rsidRPr="00641BA3">
              <w:rPr>
                <w:rFonts w:ascii="Calibri" w:hAnsi="Calibri" w:cs="Calibri"/>
                <w:szCs w:val="26"/>
              </w:rPr>
              <w:t xml:space="preserve"> </w:t>
            </w:r>
            <w:r w:rsidR="004A01EE" w:rsidRPr="00641BA3">
              <w:rPr>
                <w:rFonts w:ascii="Calibri" w:hAnsi="Calibri" w:cs="Calibri"/>
                <w:szCs w:val="26"/>
              </w:rPr>
              <w:t>is</w:t>
            </w:r>
            <w:r w:rsidR="00241260" w:rsidRPr="00641BA3">
              <w:rPr>
                <w:rFonts w:ascii="Calibri" w:hAnsi="Calibri" w:cs="Calibri"/>
                <w:szCs w:val="26"/>
              </w:rPr>
              <w:t xml:space="preserve"> not specific to </w:t>
            </w:r>
            <w:r w:rsidR="004A01EE" w:rsidRPr="00641BA3">
              <w:rPr>
                <w:rFonts w:ascii="Calibri" w:hAnsi="Calibri" w:cs="Calibri"/>
                <w:szCs w:val="26"/>
              </w:rPr>
              <w:t>any</w:t>
            </w:r>
            <w:r w:rsidR="00241260" w:rsidRPr="00641BA3">
              <w:rPr>
                <w:rFonts w:ascii="Calibri" w:hAnsi="Calibri" w:cs="Calibri"/>
                <w:szCs w:val="26"/>
              </w:rPr>
              <w:t xml:space="preserve"> </w:t>
            </w:r>
            <w:r w:rsidR="005B41FE" w:rsidRPr="00641BA3">
              <w:rPr>
                <w:rFonts w:ascii="Calibri" w:hAnsi="Calibri" w:cs="Calibri"/>
                <w:szCs w:val="26"/>
              </w:rPr>
              <w:t>RF</w:t>
            </w:r>
            <w:r w:rsidR="004A01EE" w:rsidRPr="00641BA3">
              <w:rPr>
                <w:rFonts w:ascii="Calibri" w:hAnsi="Calibri" w:cs="Calibri"/>
                <w:szCs w:val="26"/>
              </w:rPr>
              <w:t>P</w:t>
            </w:r>
            <w:r w:rsidR="00241260" w:rsidRPr="00641BA3">
              <w:rPr>
                <w:rFonts w:ascii="Calibri" w:hAnsi="Calibri" w:cs="Calibri"/>
                <w:szCs w:val="26"/>
              </w:rPr>
              <w:t xml:space="preserve">, </w:t>
            </w:r>
            <w:r w:rsidRPr="00641BA3">
              <w:rPr>
                <w:rFonts w:ascii="Calibri" w:hAnsi="Calibri" w:cs="Calibri"/>
                <w:szCs w:val="26"/>
              </w:rPr>
              <w:t>where vendors can speak with GSA professionals, get to know them, and learn more about contracting opportunities with the County.</w:t>
            </w:r>
            <w:r w:rsidR="004A01EE" w:rsidRPr="00641BA3">
              <w:rPr>
                <w:rFonts w:ascii="Calibri" w:hAnsi="Calibri" w:cs="Calibri"/>
                <w:szCs w:val="26"/>
              </w:rPr>
              <w:t xml:space="preserve"> </w:t>
            </w:r>
          </w:p>
          <w:p w14:paraId="2F0BB7F5" w14:textId="77777777" w:rsidR="004A01EE" w:rsidRPr="00641BA3" w:rsidRDefault="004A01EE" w:rsidP="004A01EE">
            <w:pPr>
              <w:jc w:val="center"/>
              <w:rPr>
                <w:rFonts w:ascii="Calibri" w:hAnsi="Calibri" w:cs="Calibri"/>
                <w:szCs w:val="26"/>
              </w:rPr>
            </w:pPr>
          </w:p>
          <w:p w14:paraId="6F9CF357" w14:textId="3FBC6B98" w:rsidR="004A01EE" w:rsidRPr="00641BA3" w:rsidRDefault="004A01EE" w:rsidP="004A01EE">
            <w:pPr>
              <w:jc w:val="center"/>
              <w:rPr>
                <w:rFonts w:ascii="Calibri" w:hAnsi="Calibri" w:cs="Calibri"/>
                <w:szCs w:val="26"/>
              </w:rPr>
            </w:pPr>
            <w:r w:rsidRPr="00641BA3">
              <w:rPr>
                <w:rFonts w:ascii="Calibri" w:hAnsi="Calibri" w:cs="Calibri"/>
                <w:szCs w:val="26"/>
              </w:rPr>
              <w:t xml:space="preserve">These are </w:t>
            </w:r>
            <w:r w:rsidR="00D935E6">
              <w:rPr>
                <w:rFonts w:ascii="Calibri" w:hAnsi="Calibri" w:cs="Calibri"/>
                <w:szCs w:val="26"/>
              </w:rPr>
              <w:t xml:space="preserve">usually </w:t>
            </w:r>
            <w:r w:rsidRPr="00641BA3">
              <w:rPr>
                <w:rFonts w:ascii="Calibri" w:hAnsi="Calibri" w:cs="Calibri"/>
                <w:szCs w:val="26"/>
              </w:rPr>
              <w:t>conducted on Wednesdays</w:t>
            </w:r>
            <w:r w:rsidR="00A114C4" w:rsidRPr="00641BA3">
              <w:rPr>
                <w:rFonts w:ascii="Calibri" w:hAnsi="Calibri" w:cs="Calibri"/>
                <w:szCs w:val="26"/>
              </w:rPr>
              <w:t>. D</w:t>
            </w:r>
            <w:r w:rsidRPr="00641BA3">
              <w:rPr>
                <w:rFonts w:ascii="Calibri" w:hAnsi="Calibri" w:cs="Calibri"/>
                <w:szCs w:val="26"/>
              </w:rPr>
              <w:t xml:space="preserve">ates and locations can be confirmed by checking </w:t>
            </w:r>
            <w:r w:rsidR="00B9651D" w:rsidRPr="00641BA3">
              <w:rPr>
                <w:rFonts w:ascii="Calibri" w:hAnsi="Calibri" w:cs="Calibri"/>
                <w:szCs w:val="26"/>
              </w:rPr>
              <w:t>at</w:t>
            </w:r>
          </w:p>
          <w:p w14:paraId="7330396D" w14:textId="77777777" w:rsidR="00B70AD7" w:rsidRPr="00641BA3" w:rsidRDefault="004A01EE" w:rsidP="00B9651D">
            <w:pPr>
              <w:jc w:val="center"/>
              <w:rPr>
                <w:rFonts w:ascii="Calibri" w:hAnsi="Calibri" w:cs="Calibri"/>
                <w:szCs w:val="26"/>
              </w:rPr>
            </w:pPr>
            <w:hyperlink r:id="rId23" w:history="1">
              <w:r w:rsidRPr="00641BA3">
                <w:rPr>
                  <w:rStyle w:val="Hyperlink"/>
                  <w:rFonts w:ascii="Calibri" w:hAnsi="Calibri" w:cs="Calibri"/>
                  <w:b/>
                  <w:szCs w:val="26"/>
                </w:rPr>
                <w:t>Upcoming Events</w:t>
              </w:r>
            </w:hyperlink>
            <w:r w:rsidRPr="00641BA3">
              <w:rPr>
                <w:rFonts w:ascii="Calibri" w:hAnsi="Calibri" w:cs="Calibri"/>
                <w:szCs w:val="26"/>
              </w:rPr>
              <w:t xml:space="preserve"> </w:t>
            </w:r>
          </w:p>
          <w:p w14:paraId="1C180F4C" w14:textId="77777777" w:rsidR="00E627AC" w:rsidRPr="00FD22C3" w:rsidRDefault="00B9651D" w:rsidP="00B9651D">
            <w:pPr>
              <w:jc w:val="center"/>
              <w:rPr>
                <w:rFonts w:ascii="Calibri" w:hAnsi="Calibri" w:cs="Calibri"/>
                <w:sz w:val="20"/>
              </w:rPr>
            </w:pPr>
            <w:r w:rsidRPr="00FD22C3">
              <w:rPr>
                <w:rFonts w:ascii="Calibri" w:hAnsi="Calibri" w:cs="Calibri"/>
                <w:sz w:val="20"/>
              </w:rPr>
              <w:t>[</w:t>
            </w:r>
            <w:hyperlink r:id="rId24" w:history="1">
              <w:r w:rsidRPr="00FD22C3">
                <w:rPr>
                  <w:rStyle w:val="Hyperlink"/>
                  <w:rFonts w:ascii="Calibri" w:hAnsi="Calibri" w:cs="Calibri"/>
                  <w:sz w:val="20"/>
                </w:rPr>
                <w:t>https://gsa.acgov.org/do-business-with-us/upcoming-contracting-events/</w:t>
              </w:r>
            </w:hyperlink>
            <w:r w:rsidRPr="00FD22C3">
              <w:rPr>
                <w:rFonts w:ascii="Calibri" w:hAnsi="Calibri" w:cs="Calibri"/>
                <w:sz w:val="20"/>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5E689C50" w:rsidR="008C0CB5" w:rsidRPr="007003F2" w:rsidRDefault="00F9006C" w:rsidP="00DC6B97">
      <w:pPr>
        <w:pStyle w:val="RFP-QHeader2"/>
        <w:rPr>
          <w:rFonts w:ascii="Calibri" w:hAnsi="Calibri" w:cs="Calibri"/>
        </w:rPr>
      </w:pPr>
      <w:r w:rsidRPr="00266DFB">
        <w:rPr>
          <w:rFonts w:ascii="Calibri" w:hAnsi="Calibri" w:cs="Calibri"/>
        </w:rPr>
        <w:t>REQUES</w:t>
      </w:r>
      <w:r w:rsidRPr="00266DFB">
        <w:rPr>
          <w:rFonts w:ascii="Calibri" w:hAnsi="Calibri" w:cs="Calibri"/>
          <w:szCs w:val="26"/>
        </w:rPr>
        <w:t>T FOR</w:t>
      </w:r>
      <w:r w:rsidR="00554195" w:rsidRPr="00266DFB">
        <w:rPr>
          <w:rFonts w:ascii="Calibri" w:hAnsi="Calibri" w:cs="Calibri"/>
          <w:szCs w:val="26"/>
        </w:rPr>
        <w:t xml:space="preserve"> </w:t>
      </w:r>
      <w:r w:rsidR="006B4B31" w:rsidRPr="007003F2">
        <w:rPr>
          <w:rFonts w:ascii="Calibri" w:hAnsi="Calibri" w:cs="Calibri"/>
          <w:szCs w:val="26"/>
        </w:rPr>
        <w:t>PROPOSAL</w:t>
      </w:r>
      <w:r w:rsidR="008C0CB5" w:rsidRPr="007003F2">
        <w:rPr>
          <w:rFonts w:ascii="Calibri" w:hAnsi="Calibri" w:cs="Calibri"/>
          <w:szCs w:val="26"/>
        </w:rPr>
        <w:t xml:space="preserve"> </w:t>
      </w:r>
      <w:r w:rsidRPr="007003F2">
        <w:rPr>
          <w:rFonts w:ascii="Calibri" w:hAnsi="Calibri" w:cs="Calibri"/>
        </w:rPr>
        <w:t xml:space="preserve">No. </w:t>
      </w:r>
      <w:r w:rsidR="008C0CB5" w:rsidRPr="007003F2">
        <w:rPr>
          <w:rFonts w:ascii="Calibri" w:hAnsi="Calibri" w:cs="Calibri"/>
        </w:rPr>
        <w:t>90</w:t>
      </w:r>
      <w:r w:rsidR="007003F2" w:rsidRPr="007003F2">
        <w:rPr>
          <w:rFonts w:ascii="Calibri" w:hAnsi="Calibri" w:cs="Calibri"/>
        </w:rPr>
        <w:t>2668</w:t>
      </w:r>
      <w:r w:rsidR="008C0CB5" w:rsidRPr="007003F2">
        <w:rPr>
          <w:rFonts w:ascii="Calibri" w:hAnsi="Calibri" w:cs="Calibri"/>
        </w:rPr>
        <w:t xml:space="preserve"> </w:t>
      </w:r>
    </w:p>
    <w:p w14:paraId="456C6567" w14:textId="14CB1177" w:rsidR="00F9006C" w:rsidRPr="007003F2" w:rsidRDefault="00F9006C" w:rsidP="00DC6B97">
      <w:pPr>
        <w:pStyle w:val="RFP-QHeader2"/>
        <w:rPr>
          <w:rFonts w:ascii="Calibri" w:hAnsi="Calibri" w:cs="Calibri"/>
        </w:rPr>
      </w:pPr>
      <w:r w:rsidRPr="007003F2">
        <w:rPr>
          <w:rFonts w:ascii="Calibri" w:hAnsi="Calibri" w:cs="Calibri"/>
        </w:rPr>
        <w:t>SPECIFICATIONS, TERMS &amp; CONDITIONS</w:t>
      </w:r>
    </w:p>
    <w:p w14:paraId="6A7B068B" w14:textId="2BBBA93E" w:rsidR="00F9006C" w:rsidRPr="007003F2" w:rsidRDefault="00BE0EE1" w:rsidP="00A47617">
      <w:pPr>
        <w:pStyle w:val="RFP-QHeader2"/>
        <w:tabs>
          <w:tab w:val="center" w:pos="5400"/>
          <w:tab w:val="left" w:pos="6706"/>
        </w:tabs>
        <w:rPr>
          <w:rFonts w:ascii="Calibri" w:hAnsi="Calibri" w:cs="Calibri"/>
          <w:szCs w:val="24"/>
        </w:rPr>
      </w:pPr>
      <w:r w:rsidRPr="007003F2">
        <w:rPr>
          <w:rFonts w:ascii="Calibri" w:hAnsi="Calibri" w:cs="Calibri"/>
          <w:szCs w:val="24"/>
        </w:rPr>
        <w:t>f</w:t>
      </w:r>
      <w:r w:rsidR="00F9006C" w:rsidRPr="007003F2">
        <w:rPr>
          <w:rFonts w:ascii="Calibri" w:hAnsi="Calibri" w:cs="Calibri"/>
          <w:szCs w:val="24"/>
        </w:rPr>
        <w:t>or</w:t>
      </w:r>
    </w:p>
    <w:p w14:paraId="0CB6F271" w14:textId="1AA01ABD" w:rsidR="00F9006C" w:rsidRPr="007003F2" w:rsidRDefault="007003F2" w:rsidP="00DC6B97">
      <w:pPr>
        <w:pStyle w:val="RFP-QHeader2"/>
        <w:rPr>
          <w:rFonts w:ascii="Calibri" w:hAnsi="Calibri" w:cs="Calibri"/>
          <w:szCs w:val="24"/>
        </w:rPr>
      </w:pPr>
      <w:r w:rsidRPr="007003F2">
        <w:rPr>
          <w:rFonts w:ascii="Calibri" w:hAnsi="Calibri" w:cs="Calibri"/>
          <w:szCs w:val="24"/>
        </w:rPr>
        <w:t>INFRASTRUCTURE NETWORK HARDWARE</w:t>
      </w:r>
    </w:p>
    <w:p w14:paraId="617F9AC3" w14:textId="77777777" w:rsidR="00F9006C" w:rsidRPr="00FD14DB" w:rsidRDefault="00F9006C">
      <w:pPr>
        <w:tabs>
          <w:tab w:val="left" w:pos="-720"/>
        </w:tabs>
        <w:jc w:val="center"/>
        <w:rPr>
          <w:rFonts w:ascii="Calibri" w:hAnsi="Calibri" w:cs="Calibri"/>
          <w:b/>
          <w:spacing w:val="-3"/>
          <w:szCs w:val="24"/>
        </w:rPr>
      </w:pPr>
    </w:p>
    <w:p w14:paraId="77611024" w14:textId="77777777" w:rsidR="00F9006C" w:rsidRPr="00FD14DB" w:rsidRDefault="00F9006C">
      <w:pPr>
        <w:tabs>
          <w:tab w:val="center" w:pos="3960"/>
        </w:tabs>
        <w:jc w:val="center"/>
        <w:rPr>
          <w:rFonts w:ascii="Calibri" w:hAnsi="Calibri" w:cs="Calibri"/>
          <w:b/>
          <w:spacing w:val="-3"/>
          <w:szCs w:val="24"/>
        </w:rPr>
      </w:pPr>
      <w:r w:rsidRPr="00FD14DB">
        <w:rPr>
          <w:rFonts w:ascii="Calibri" w:hAnsi="Calibri" w:cs="Calibri"/>
          <w:b/>
          <w:spacing w:val="-3"/>
          <w:szCs w:val="24"/>
        </w:rPr>
        <w:t>TABLE OF CONTENTS</w:t>
      </w:r>
    </w:p>
    <w:p w14:paraId="61B52518" w14:textId="77777777" w:rsidR="00606FDA" w:rsidRPr="00FD14DB" w:rsidRDefault="00C268C5" w:rsidP="007A294B">
      <w:pPr>
        <w:tabs>
          <w:tab w:val="right" w:pos="10800"/>
        </w:tabs>
        <w:rPr>
          <w:rFonts w:ascii="Calibri" w:hAnsi="Calibri" w:cs="Calibri"/>
          <w:b/>
          <w:spacing w:val="-3"/>
          <w:szCs w:val="24"/>
        </w:rPr>
      </w:pPr>
      <w:r w:rsidRPr="00FD14DB">
        <w:rPr>
          <w:rFonts w:ascii="Calibri" w:hAnsi="Calibri" w:cs="Calibri"/>
          <w:b/>
          <w:spacing w:val="-3"/>
          <w:szCs w:val="24"/>
        </w:rPr>
        <w:tab/>
        <w:t>Page</w:t>
      </w:r>
    </w:p>
    <w:p w14:paraId="7D5CF8D6" w14:textId="77777777" w:rsidR="007A294B" w:rsidRPr="00FD14DB" w:rsidRDefault="007A294B" w:rsidP="007A294B">
      <w:pPr>
        <w:tabs>
          <w:tab w:val="right" w:pos="10800"/>
        </w:tabs>
        <w:rPr>
          <w:rFonts w:ascii="Calibri" w:hAnsi="Calibri" w:cs="Calibri"/>
          <w:b/>
          <w:spacing w:val="-3"/>
          <w:szCs w:val="24"/>
        </w:rPr>
      </w:pPr>
    </w:p>
    <w:p w14:paraId="42FDE7D0" w14:textId="145CFACC" w:rsidR="001526C6" w:rsidRPr="001526C6" w:rsidRDefault="002C2B73">
      <w:pPr>
        <w:pStyle w:val="TOC1"/>
        <w:rPr>
          <w:rFonts w:asciiTheme="minorHAnsi" w:eastAsiaTheme="minorEastAsia" w:hAnsiTheme="minorHAnsi" w:cstheme="minorBidi"/>
          <w:b w:val="0"/>
          <w:caps w:val="0"/>
          <w:szCs w:val="24"/>
        </w:rPr>
      </w:pPr>
      <w:r w:rsidRPr="001526C6">
        <w:rPr>
          <w:rFonts w:cs="Calibri"/>
          <w:spacing w:val="-3"/>
          <w:szCs w:val="24"/>
        </w:rPr>
        <w:fldChar w:fldCharType="begin"/>
      </w:r>
      <w:r w:rsidRPr="001526C6">
        <w:rPr>
          <w:rFonts w:cs="Calibri"/>
          <w:spacing w:val="-3"/>
          <w:szCs w:val="24"/>
        </w:rPr>
        <w:instrText xml:space="preserve"> TOC \o "1-2" \h \z \u </w:instrText>
      </w:r>
      <w:r w:rsidRPr="001526C6">
        <w:rPr>
          <w:rFonts w:cs="Calibri"/>
          <w:spacing w:val="-3"/>
          <w:szCs w:val="24"/>
        </w:rPr>
        <w:fldChar w:fldCharType="separate"/>
      </w:r>
      <w:hyperlink w:anchor="_Toc106380777" w:history="1">
        <w:r w:rsidR="001526C6" w:rsidRPr="001526C6">
          <w:rPr>
            <w:rStyle w:val="Hyperlink"/>
            <w:szCs w:val="24"/>
          </w:rPr>
          <w:t>CALENDAR OF EVENTS</w:t>
        </w:r>
        <w:r w:rsidR="001526C6" w:rsidRPr="001526C6">
          <w:rPr>
            <w:webHidden/>
            <w:szCs w:val="24"/>
          </w:rPr>
          <w:tab/>
        </w:r>
        <w:r w:rsidR="001526C6" w:rsidRPr="001526C6">
          <w:rPr>
            <w:webHidden/>
            <w:szCs w:val="24"/>
          </w:rPr>
          <w:fldChar w:fldCharType="begin"/>
        </w:r>
        <w:r w:rsidR="001526C6" w:rsidRPr="001526C6">
          <w:rPr>
            <w:webHidden/>
            <w:szCs w:val="24"/>
          </w:rPr>
          <w:instrText xml:space="preserve"> PAGEREF _Toc106380777 \h </w:instrText>
        </w:r>
        <w:r w:rsidR="001526C6" w:rsidRPr="001526C6">
          <w:rPr>
            <w:webHidden/>
            <w:szCs w:val="24"/>
          </w:rPr>
        </w:r>
        <w:r w:rsidR="001526C6" w:rsidRPr="001526C6">
          <w:rPr>
            <w:webHidden/>
            <w:szCs w:val="24"/>
          </w:rPr>
          <w:fldChar w:fldCharType="separate"/>
        </w:r>
        <w:r w:rsidR="001526C6" w:rsidRPr="001526C6">
          <w:rPr>
            <w:webHidden/>
            <w:szCs w:val="24"/>
          </w:rPr>
          <w:t>2</w:t>
        </w:r>
        <w:r w:rsidR="001526C6" w:rsidRPr="001526C6">
          <w:rPr>
            <w:webHidden/>
            <w:szCs w:val="24"/>
          </w:rPr>
          <w:fldChar w:fldCharType="end"/>
        </w:r>
      </w:hyperlink>
    </w:p>
    <w:p w14:paraId="21B2F4C0" w14:textId="304F7CBA" w:rsidR="001526C6" w:rsidRPr="001526C6" w:rsidRDefault="001526C6">
      <w:pPr>
        <w:pStyle w:val="TOC1"/>
        <w:rPr>
          <w:rFonts w:asciiTheme="minorHAnsi" w:eastAsiaTheme="minorEastAsia" w:hAnsiTheme="minorHAnsi" w:cstheme="minorBidi"/>
          <w:b w:val="0"/>
          <w:caps w:val="0"/>
          <w:szCs w:val="24"/>
        </w:rPr>
      </w:pPr>
      <w:hyperlink w:anchor="_Toc106380778" w:history="1">
        <w:r w:rsidRPr="001526C6">
          <w:rPr>
            <w:rStyle w:val="Hyperlink"/>
            <w:szCs w:val="24"/>
          </w:rPr>
          <w:t>I.</w:t>
        </w:r>
        <w:r w:rsidRPr="001526C6">
          <w:rPr>
            <w:rFonts w:asciiTheme="minorHAnsi" w:eastAsiaTheme="minorEastAsia" w:hAnsiTheme="minorHAnsi" w:cstheme="minorBidi"/>
            <w:b w:val="0"/>
            <w:caps w:val="0"/>
            <w:szCs w:val="24"/>
          </w:rPr>
          <w:tab/>
        </w:r>
        <w:r w:rsidRPr="001526C6">
          <w:rPr>
            <w:rStyle w:val="Hyperlink"/>
            <w:szCs w:val="24"/>
          </w:rPr>
          <w:t>STATEMENT OF WORK</w:t>
        </w:r>
        <w:r w:rsidRPr="001526C6">
          <w:rPr>
            <w:webHidden/>
            <w:szCs w:val="24"/>
          </w:rPr>
          <w:tab/>
        </w:r>
        <w:r w:rsidRPr="001526C6">
          <w:rPr>
            <w:webHidden/>
            <w:szCs w:val="24"/>
          </w:rPr>
          <w:fldChar w:fldCharType="begin"/>
        </w:r>
        <w:r w:rsidRPr="001526C6">
          <w:rPr>
            <w:webHidden/>
            <w:szCs w:val="24"/>
          </w:rPr>
          <w:instrText xml:space="preserve"> PAGEREF _Toc106380778 \h </w:instrText>
        </w:r>
        <w:r w:rsidRPr="001526C6">
          <w:rPr>
            <w:webHidden/>
            <w:szCs w:val="24"/>
          </w:rPr>
        </w:r>
        <w:r w:rsidRPr="001526C6">
          <w:rPr>
            <w:webHidden/>
            <w:szCs w:val="24"/>
          </w:rPr>
          <w:fldChar w:fldCharType="separate"/>
        </w:r>
        <w:r w:rsidRPr="001526C6">
          <w:rPr>
            <w:webHidden/>
            <w:szCs w:val="24"/>
          </w:rPr>
          <w:t>5</w:t>
        </w:r>
        <w:r w:rsidRPr="001526C6">
          <w:rPr>
            <w:webHidden/>
            <w:szCs w:val="24"/>
          </w:rPr>
          <w:fldChar w:fldCharType="end"/>
        </w:r>
      </w:hyperlink>
    </w:p>
    <w:p w14:paraId="69642996" w14:textId="470AD50A" w:rsidR="001526C6" w:rsidRPr="001526C6" w:rsidRDefault="001526C6">
      <w:pPr>
        <w:pStyle w:val="TOC2"/>
        <w:rPr>
          <w:rFonts w:asciiTheme="minorHAnsi" w:eastAsiaTheme="minorEastAsia" w:hAnsiTheme="minorHAnsi" w:cstheme="minorBidi"/>
          <w:szCs w:val="24"/>
        </w:rPr>
      </w:pPr>
      <w:hyperlink w:anchor="_Toc106380779" w:history="1">
        <w:r w:rsidRPr="001526C6">
          <w:rPr>
            <w:rStyle w:val="Hyperlink"/>
            <w:szCs w:val="24"/>
          </w:rPr>
          <w:t>A.</w:t>
        </w:r>
        <w:r w:rsidRPr="001526C6">
          <w:rPr>
            <w:rFonts w:asciiTheme="minorHAnsi" w:eastAsiaTheme="minorEastAsia" w:hAnsiTheme="minorHAnsi" w:cstheme="minorBidi"/>
            <w:szCs w:val="24"/>
          </w:rPr>
          <w:tab/>
        </w:r>
        <w:r w:rsidRPr="001526C6">
          <w:rPr>
            <w:rStyle w:val="Hyperlink"/>
            <w:szCs w:val="24"/>
          </w:rPr>
          <w:t>INTENT</w:t>
        </w:r>
        <w:r w:rsidRPr="001526C6">
          <w:rPr>
            <w:webHidden/>
            <w:szCs w:val="24"/>
          </w:rPr>
          <w:tab/>
        </w:r>
        <w:r w:rsidRPr="001526C6">
          <w:rPr>
            <w:webHidden/>
            <w:szCs w:val="24"/>
          </w:rPr>
          <w:fldChar w:fldCharType="begin"/>
        </w:r>
        <w:r w:rsidRPr="001526C6">
          <w:rPr>
            <w:webHidden/>
            <w:szCs w:val="24"/>
          </w:rPr>
          <w:instrText xml:space="preserve"> PAGEREF _Toc106380779 \h </w:instrText>
        </w:r>
        <w:r w:rsidRPr="001526C6">
          <w:rPr>
            <w:webHidden/>
            <w:szCs w:val="24"/>
          </w:rPr>
        </w:r>
        <w:r w:rsidRPr="001526C6">
          <w:rPr>
            <w:webHidden/>
            <w:szCs w:val="24"/>
          </w:rPr>
          <w:fldChar w:fldCharType="separate"/>
        </w:r>
        <w:r w:rsidRPr="001526C6">
          <w:rPr>
            <w:webHidden/>
            <w:szCs w:val="24"/>
          </w:rPr>
          <w:t>5</w:t>
        </w:r>
        <w:r w:rsidRPr="001526C6">
          <w:rPr>
            <w:webHidden/>
            <w:szCs w:val="24"/>
          </w:rPr>
          <w:fldChar w:fldCharType="end"/>
        </w:r>
      </w:hyperlink>
    </w:p>
    <w:p w14:paraId="429C5667" w14:textId="531F29C9" w:rsidR="001526C6" w:rsidRPr="001526C6" w:rsidRDefault="001526C6">
      <w:pPr>
        <w:pStyle w:val="TOC2"/>
        <w:rPr>
          <w:rFonts w:asciiTheme="minorHAnsi" w:eastAsiaTheme="minorEastAsia" w:hAnsiTheme="minorHAnsi" w:cstheme="minorBidi"/>
          <w:szCs w:val="24"/>
        </w:rPr>
      </w:pPr>
      <w:hyperlink w:anchor="_Toc106380780" w:history="1">
        <w:r w:rsidRPr="001526C6">
          <w:rPr>
            <w:rStyle w:val="Hyperlink"/>
            <w:szCs w:val="24"/>
          </w:rPr>
          <w:t>B.</w:t>
        </w:r>
        <w:r w:rsidRPr="001526C6">
          <w:rPr>
            <w:rFonts w:asciiTheme="minorHAnsi" w:eastAsiaTheme="minorEastAsia" w:hAnsiTheme="minorHAnsi" w:cstheme="minorBidi"/>
            <w:szCs w:val="24"/>
          </w:rPr>
          <w:tab/>
        </w:r>
        <w:r w:rsidRPr="001526C6">
          <w:rPr>
            <w:rStyle w:val="Hyperlink"/>
            <w:szCs w:val="24"/>
          </w:rPr>
          <w:t>SCOPE</w:t>
        </w:r>
        <w:r w:rsidRPr="001526C6">
          <w:rPr>
            <w:webHidden/>
            <w:szCs w:val="24"/>
          </w:rPr>
          <w:tab/>
        </w:r>
        <w:r w:rsidRPr="001526C6">
          <w:rPr>
            <w:webHidden/>
            <w:szCs w:val="24"/>
          </w:rPr>
          <w:fldChar w:fldCharType="begin"/>
        </w:r>
        <w:r w:rsidRPr="001526C6">
          <w:rPr>
            <w:webHidden/>
            <w:szCs w:val="24"/>
          </w:rPr>
          <w:instrText xml:space="preserve"> PAGEREF _Toc106380780 \h </w:instrText>
        </w:r>
        <w:r w:rsidRPr="001526C6">
          <w:rPr>
            <w:webHidden/>
            <w:szCs w:val="24"/>
          </w:rPr>
        </w:r>
        <w:r w:rsidRPr="001526C6">
          <w:rPr>
            <w:webHidden/>
            <w:szCs w:val="24"/>
          </w:rPr>
          <w:fldChar w:fldCharType="separate"/>
        </w:r>
        <w:r w:rsidRPr="001526C6">
          <w:rPr>
            <w:webHidden/>
            <w:szCs w:val="24"/>
          </w:rPr>
          <w:t>5</w:t>
        </w:r>
        <w:r w:rsidRPr="001526C6">
          <w:rPr>
            <w:webHidden/>
            <w:szCs w:val="24"/>
          </w:rPr>
          <w:fldChar w:fldCharType="end"/>
        </w:r>
      </w:hyperlink>
    </w:p>
    <w:p w14:paraId="02AB9160" w14:textId="5CCDF809" w:rsidR="001526C6" w:rsidRPr="001526C6" w:rsidRDefault="001526C6">
      <w:pPr>
        <w:pStyle w:val="TOC2"/>
        <w:rPr>
          <w:rFonts w:asciiTheme="minorHAnsi" w:eastAsiaTheme="minorEastAsia" w:hAnsiTheme="minorHAnsi" w:cstheme="minorBidi"/>
          <w:szCs w:val="24"/>
        </w:rPr>
      </w:pPr>
      <w:hyperlink w:anchor="_Toc106380781" w:history="1">
        <w:r w:rsidRPr="001526C6">
          <w:rPr>
            <w:rStyle w:val="Hyperlink"/>
            <w:szCs w:val="24"/>
          </w:rPr>
          <w:t>C.</w:t>
        </w:r>
        <w:r w:rsidRPr="001526C6">
          <w:rPr>
            <w:rFonts w:asciiTheme="minorHAnsi" w:eastAsiaTheme="minorEastAsia" w:hAnsiTheme="minorHAnsi" w:cstheme="minorBidi"/>
            <w:szCs w:val="24"/>
          </w:rPr>
          <w:tab/>
        </w:r>
        <w:r w:rsidRPr="001526C6">
          <w:rPr>
            <w:rStyle w:val="Hyperlink"/>
            <w:szCs w:val="24"/>
          </w:rPr>
          <w:t>BACKGROUND</w:t>
        </w:r>
        <w:r w:rsidRPr="001526C6">
          <w:rPr>
            <w:webHidden/>
            <w:szCs w:val="24"/>
          </w:rPr>
          <w:tab/>
        </w:r>
        <w:r w:rsidRPr="001526C6">
          <w:rPr>
            <w:webHidden/>
            <w:szCs w:val="24"/>
          </w:rPr>
          <w:fldChar w:fldCharType="begin"/>
        </w:r>
        <w:r w:rsidRPr="001526C6">
          <w:rPr>
            <w:webHidden/>
            <w:szCs w:val="24"/>
          </w:rPr>
          <w:instrText xml:space="preserve"> PAGEREF _Toc106380781 \h </w:instrText>
        </w:r>
        <w:r w:rsidRPr="001526C6">
          <w:rPr>
            <w:webHidden/>
            <w:szCs w:val="24"/>
          </w:rPr>
        </w:r>
        <w:r w:rsidRPr="001526C6">
          <w:rPr>
            <w:webHidden/>
            <w:szCs w:val="24"/>
          </w:rPr>
          <w:fldChar w:fldCharType="separate"/>
        </w:r>
        <w:r w:rsidRPr="001526C6">
          <w:rPr>
            <w:webHidden/>
            <w:szCs w:val="24"/>
          </w:rPr>
          <w:t>5</w:t>
        </w:r>
        <w:r w:rsidRPr="001526C6">
          <w:rPr>
            <w:webHidden/>
            <w:szCs w:val="24"/>
          </w:rPr>
          <w:fldChar w:fldCharType="end"/>
        </w:r>
      </w:hyperlink>
    </w:p>
    <w:p w14:paraId="0AF4CF31" w14:textId="1BF928EC" w:rsidR="001526C6" w:rsidRPr="001526C6" w:rsidRDefault="001526C6">
      <w:pPr>
        <w:pStyle w:val="TOC2"/>
        <w:rPr>
          <w:rFonts w:asciiTheme="minorHAnsi" w:eastAsiaTheme="minorEastAsia" w:hAnsiTheme="minorHAnsi" w:cstheme="minorBidi"/>
          <w:szCs w:val="24"/>
        </w:rPr>
      </w:pPr>
      <w:hyperlink w:anchor="_Toc106380782" w:history="1">
        <w:r w:rsidRPr="001526C6">
          <w:rPr>
            <w:rStyle w:val="Hyperlink"/>
            <w:szCs w:val="24"/>
          </w:rPr>
          <w:t>D.</w:t>
        </w:r>
        <w:r w:rsidRPr="001526C6">
          <w:rPr>
            <w:rFonts w:asciiTheme="minorHAnsi" w:eastAsiaTheme="minorEastAsia" w:hAnsiTheme="minorHAnsi" w:cstheme="minorBidi"/>
            <w:szCs w:val="24"/>
          </w:rPr>
          <w:tab/>
        </w:r>
        <w:r w:rsidRPr="001526C6">
          <w:rPr>
            <w:rStyle w:val="Hyperlink"/>
            <w:szCs w:val="24"/>
          </w:rPr>
          <w:t>BIDDER QUALIFICATIONS</w:t>
        </w:r>
        <w:r w:rsidRPr="001526C6">
          <w:rPr>
            <w:webHidden/>
            <w:szCs w:val="24"/>
          </w:rPr>
          <w:tab/>
        </w:r>
        <w:r w:rsidRPr="001526C6">
          <w:rPr>
            <w:webHidden/>
            <w:szCs w:val="24"/>
          </w:rPr>
          <w:fldChar w:fldCharType="begin"/>
        </w:r>
        <w:r w:rsidRPr="001526C6">
          <w:rPr>
            <w:webHidden/>
            <w:szCs w:val="24"/>
          </w:rPr>
          <w:instrText xml:space="preserve"> PAGEREF _Toc106380782 \h </w:instrText>
        </w:r>
        <w:r w:rsidRPr="001526C6">
          <w:rPr>
            <w:webHidden/>
            <w:szCs w:val="24"/>
          </w:rPr>
        </w:r>
        <w:r w:rsidRPr="001526C6">
          <w:rPr>
            <w:webHidden/>
            <w:szCs w:val="24"/>
          </w:rPr>
          <w:fldChar w:fldCharType="separate"/>
        </w:r>
        <w:r w:rsidRPr="001526C6">
          <w:rPr>
            <w:webHidden/>
            <w:szCs w:val="24"/>
          </w:rPr>
          <w:t>6</w:t>
        </w:r>
        <w:r w:rsidRPr="001526C6">
          <w:rPr>
            <w:webHidden/>
            <w:szCs w:val="24"/>
          </w:rPr>
          <w:fldChar w:fldCharType="end"/>
        </w:r>
      </w:hyperlink>
    </w:p>
    <w:p w14:paraId="6CBD50EF" w14:textId="6738D9F8" w:rsidR="001526C6" w:rsidRPr="001526C6" w:rsidRDefault="001526C6">
      <w:pPr>
        <w:pStyle w:val="TOC2"/>
        <w:rPr>
          <w:rFonts w:asciiTheme="minorHAnsi" w:eastAsiaTheme="minorEastAsia" w:hAnsiTheme="minorHAnsi" w:cstheme="minorBidi"/>
          <w:szCs w:val="24"/>
        </w:rPr>
      </w:pPr>
      <w:hyperlink w:anchor="_Toc106380783" w:history="1">
        <w:r w:rsidRPr="001526C6">
          <w:rPr>
            <w:rStyle w:val="Hyperlink"/>
            <w:szCs w:val="24"/>
          </w:rPr>
          <w:t>E.</w:t>
        </w:r>
        <w:r w:rsidRPr="001526C6">
          <w:rPr>
            <w:rFonts w:asciiTheme="minorHAnsi" w:eastAsiaTheme="minorEastAsia" w:hAnsiTheme="minorHAnsi" w:cstheme="minorBidi"/>
            <w:szCs w:val="24"/>
          </w:rPr>
          <w:tab/>
        </w:r>
        <w:r w:rsidRPr="001526C6">
          <w:rPr>
            <w:rStyle w:val="Hyperlink"/>
            <w:szCs w:val="24"/>
          </w:rPr>
          <w:t>SPECIFIC REQUIREMENTS</w:t>
        </w:r>
        <w:r w:rsidRPr="001526C6">
          <w:rPr>
            <w:webHidden/>
            <w:szCs w:val="24"/>
          </w:rPr>
          <w:tab/>
        </w:r>
        <w:r w:rsidRPr="001526C6">
          <w:rPr>
            <w:webHidden/>
            <w:szCs w:val="24"/>
          </w:rPr>
          <w:fldChar w:fldCharType="begin"/>
        </w:r>
        <w:r w:rsidRPr="001526C6">
          <w:rPr>
            <w:webHidden/>
            <w:szCs w:val="24"/>
          </w:rPr>
          <w:instrText xml:space="preserve"> PAGEREF _Toc106380783 \h </w:instrText>
        </w:r>
        <w:r w:rsidRPr="001526C6">
          <w:rPr>
            <w:webHidden/>
            <w:szCs w:val="24"/>
          </w:rPr>
        </w:r>
        <w:r w:rsidRPr="001526C6">
          <w:rPr>
            <w:webHidden/>
            <w:szCs w:val="24"/>
          </w:rPr>
          <w:fldChar w:fldCharType="separate"/>
        </w:r>
        <w:r w:rsidRPr="001526C6">
          <w:rPr>
            <w:webHidden/>
            <w:szCs w:val="24"/>
          </w:rPr>
          <w:t>6</w:t>
        </w:r>
        <w:r w:rsidRPr="001526C6">
          <w:rPr>
            <w:webHidden/>
            <w:szCs w:val="24"/>
          </w:rPr>
          <w:fldChar w:fldCharType="end"/>
        </w:r>
      </w:hyperlink>
    </w:p>
    <w:p w14:paraId="35D6D242" w14:textId="231D319A" w:rsidR="001526C6" w:rsidRPr="001526C6" w:rsidRDefault="001526C6">
      <w:pPr>
        <w:pStyle w:val="TOC2"/>
        <w:rPr>
          <w:rFonts w:asciiTheme="minorHAnsi" w:eastAsiaTheme="minorEastAsia" w:hAnsiTheme="minorHAnsi" w:cstheme="minorBidi"/>
          <w:szCs w:val="24"/>
        </w:rPr>
      </w:pPr>
      <w:hyperlink w:anchor="_Toc106380784" w:history="1">
        <w:r w:rsidRPr="001526C6">
          <w:rPr>
            <w:rStyle w:val="Hyperlink"/>
            <w:szCs w:val="24"/>
          </w:rPr>
          <w:t>F.</w:t>
        </w:r>
        <w:r w:rsidRPr="001526C6">
          <w:rPr>
            <w:rFonts w:asciiTheme="minorHAnsi" w:eastAsiaTheme="minorEastAsia" w:hAnsiTheme="minorHAnsi" w:cstheme="minorBidi"/>
            <w:szCs w:val="24"/>
          </w:rPr>
          <w:tab/>
        </w:r>
        <w:r w:rsidRPr="001526C6">
          <w:rPr>
            <w:rStyle w:val="Hyperlink"/>
            <w:szCs w:val="24"/>
          </w:rPr>
          <w:t>DELIVERABLES / REPORTS</w:t>
        </w:r>
        <w:r w:rsidRPr="001526C6">
          <w:rPr>
            <w:webHidden/>
            <w:szCs w:val="24"/>
          </w:rPr>
          <w:tab/>
        </w:r>
        <w:r w:rsidRPr="001526C6">
          <w:rPr>
            <w:webHidden/>
            <w:szCs w:val="24"/>
          </w:rPr>
          <w:fldChar w:fldCharType="begin"/>
        </w:r>
        <w:r w:rsidRPr="001526C6">
          <w:rPr>
            <w:webHidden/>
            <w:szCs w:val="24"/>
          </w:rPr>
          <w:instrText xml:space="preserve"> PAGEREF _Toc106380784 \h </w:instrText>
        </w:r>
        <w:r w:rsidRPr="001526C6">
          <w:rPr>
            <w:webHidden/>
            <w:szCs w:val="24"/>
          </w:rPr>
        </w:r>
        <w:r w:rsidRPr="001526C6">
          <w:rPr>
            <w:webHidden/>
            <w:szCs w:val="24"/>
          </w:rPr>
          <w:fldChar w:fldCharType="separate"/>
        </w:r>
        <w:r w:rsidRPr="001526C6">
          <w:rPr>
            <w:webHidden/>
            <w:szCs w:val="24"/>
          </w:rPr>
          <w:t>7</w:t>
        </w:r>
        <w:r w:rsidRPr="001526C6">
          <w:rPr>
            <w:webHidden/>
            <w:szCs w:val="24"/>
          </w:rPr>
          <w:fldChar w:fldCharType="end"/>
        </w:r>
      </w:hyperlink>
    </w:p>
    <w:p w14:paraId="0D4CF8D5" w14:textId="0EAF3647" w:rsidR="001526C6" w:rsidRPr="001526C6" w:rsidRDefault="001526C6">
      <w:pPr>
        <w:pStyle w:val="TOC2"/>
        <w:rPr>
          <w:rFonts w:asciiTheme="minorHAnsi" w:eastAsiaTheme="minorEastAsia" w:hAnsiTheme="minorHAnsi" w:cstheme="minorBidi"/>
          <w:szCs w:val="24"/>
        </w:rPr>
      </w:pPr>
      <w:hyperlink w:anchor="_Toc106380785" w:history="1">
        <w:r w:rsidRPr="001526C6">
          <w:rPr>
            <w:rStyle w:val="Hyperlink"/>
            <w:szCs w:val="24"/>
          </w:rPr>
          <w:t>G.</w:t>
        </w:r>
        <w:r w:rsidRPr="001526C6">
          <w:rPr>
            <w:rFonts w:asciiTheme="minorHAnsi" w:eastAsiaTheme="minorEastAsia" w:hAnsiTheme="minorHAnsi" w:cstheme="minorBidi"/>
            <w:szCs w:val="24"/>
          </w:rPr>
          <w:tab/>
        </w:r>
        <w:r w:rsidRPr="001526C6">
          <w:rPr>
            <w:rStyle w:val="Hyperlink"/>
            <w:szCs w:val="24"/>
          </w:rPr>
          <w:t>BIDDERS CONFERENCE(S)/VENDOR OUTREACH</w:t>
        </w:r>
        <w:r w:rsidRPr="001526C6">
          <w:rPr>
            <w:webHidden/>
            <w:szCs w:val="24"/>
          </w:rPr>
          <w:tab/>
        </w:r>
        <w:r w:rsidRPr="001526C6">
          <w:rPr>
            <w:webHidden/>
            <w:szCs w:val="24"/>
          </w:rPr>
          <w:fldChar w:fldCharType="begin"/>
        </w:r>
        <w:r w:rsidRPr="001526C6">
          <w:rPr>
            <w:webHidden/>
            <w:szCs w:val="24"/>
          </w:rPr>
          <w:instrText xml:space="preserve"> PAGEREF _Toc106380785 \h </w:instrText>
        </w:r>
        <w:r w:rsidRPr="001526C6">
          <w:rPr>
            <w:webHidden/>
            <w:szCs w:val="24"/>
          </w:rPr>
        </w:r>
        <w:r w:rsidRPr="001526C6">
          <w:rPr>
            <w:webHidden/>
            <w:szCs w:val="24"/>
          </w:rPr>
          <w:fldChar w:fldCharType="separate"/>
        </w:r>
        <w:r w:rsidRPr="001526C6">
          <w:rPr>
            <w:webHidden/>
            <w:szCs w:val="24"/>
          </w:rPr>
          <w:t>7</w:t>
        </w:r>
        <w:r w:rsidRPr="001526C6">
          <w:rPr>
            <w:webHidden/>
            <w:szCs w:val="24"/>
          </w:rPr>
          <w:fldChar w:fldCharType="end"/>
        </w:r>
      </w:hyperlink>
    </w:p>
    <w:p w14:paraId="5CF2C876" w14:textId="1B146BA6" w:rsidR="001526C6" w:rsidRPr="001526C6" w:rsidRDefault="001526C6">
      <w:pPr>
        <w:pStyle w:val="TOC1"/>
        <w:rPr>
          <w:rFonts w:asciiTheme="minorHAnsi" w:eastAsiaTheme="minorEastAsia" w:hAnsiTheme="minorHAnsi" w:cstheme="minorBidi"/>
          <w:b w:val="0"/>
          <w:caps w:val="0"/>
          <w:szCs w:val="24"/>
        </w:rPr>
      </w:pPr>
      <w:hyperlink w:anchor="_Toc106380786" w:history="1">
        <w:r w:rsidRPr="001526C6">
          <w:rPr>
            <w:rStyle w:val="Hyperlink"/>
            <w:szCs w:val="24"/>
          </w:rPr>
          <w:t>II.</w:t>
        </w:r>
        <w:r w:rsidRPr="001526C6">
          <w:rPr>
            <w:rFonts w:asciiTheme="minorHAnsi" w:eastAsiaTheme="minorEastAsia" w:hAnsiTheme="minorHAnsi" w:cstheme="minorBidi"/>
            <w:b w:val="0"/>
            <w:caps w:val="0"/>
            <w:szCs w:val="24"/>
          </w:rPr>
          <w:tab/>
        </w:r>
        <w:r w:rsidRPr="001526C6">
          <w:rPr>
            <w:rStyle w:val="Hyperlink"/>
            <w:szCs w:val="24"/>
          </w:rPr>
          <w:t>COUNTY PROCEDURES, TERMS, AND CONDITIONS</w:t>
        </w:r>
        <w:r w:rsidRPr="001526C6">
          <w:rPr>
            <w:webHidden/>
            <w:szCs w:val="24"/>
          </w:rPr>
          <w:tab/>
        </w:r>
        <w:r w:rsidRPr="001526C6">
          <w:rPr>
            <w:webHidden/>
            <w:szCs w:val="24"/>
          </w:rPr>
          <w:fldChar w:fldCharType="begin"/>
        </w:r>
        <w:r w:rsidRPr="001526C6">
          <w:rPr>
            <w:webHidden/>
            <w:szCs w:val="24"/>
          </w:rPr>
          <w:instrText xml:space="preserve"> PAGEREF _Toc106380786 \h </w:instrText>
        </w:r>
        <w:r w:rsidRPr="001526C6">
          <w:rPr>
            <w:webHidden/>
            <w:szCs w:val="24"/>
          </w:rPr>
        </w:r>
        <w:r w:rsidRPr="001526C6">
          <w:rPr>
            <w:webHidden/>
            <w:szCs w:val="24"/>
          </w:rPr>
          <w:fldChar w:fldCharType="separate"/>
        </w:r>
        <w:r w:rsidRPr="001526C6">
          <w:rPr>
            <w:webHidden/>
            <w:szCs w:val="24"/>
          </w:rPr>
          <w:t>9</w:t>
        </w:r>
        <w:r w:rsidRPr="001526C6">
          <w:rPr>
            <w:webHidden/>
            <w:szCs w:val="24"/>
          </w:rPr>
          <w:fldChar w:fldCharType="end"/>
        </w:r>
      </w:hyperlink>
    </w:p>
    <w:p w14:paraId="690142D6" w14:textId="12E8921A" w:rsidR="001526C6" w:rsidRPr="001526C6" w:rsidRDefault="001526C6">
      <w:pPr>
        <w:pStyle w:val="TOC2"/>
        <w:rPr>
          <w:rFonts w:asciiTheme="minorHAnsi" w:eastAsiaTheme="minorEastAsia" w:hAnsiTheme="minorHAnsi" w:cstheme="minorBidi"/>
          <w:szCs w:val="24"/>
        </w:rPr>
      </w:pPr>
      <w:hyperlink w:anchor="_Toc106380787" w:history="1">
        <w:r w:rsidRPr="001526C6">
          <w:rPr>
            <w:rStyle w:val="Hyperlink"/>
            <w:szCs w:val="24"/>
          </w:rPr>
          <w:t>H.</w:t>
        </w:r>
        <w:r w:rsidRPr="001526C6">
          <w:rPr>
            <w:rFonts w:asciiTheme="minorHAnsi" w:eastAsiaTheme="minorEastAsia" w:hAnsiTheme="minorHAnsi" w:cstheme="minorBidi"/>
            <w:szCs w:val="24"/>
          </w:rPr>
          <w:tab/>
        </w:r>
        <w:r w:rsidRPr="001526C6">
          <w:rPr>
            <w:rStyle w:val="Hyperlink"/>
            <w:szCs w:val="24"/>
          </w:rPr>
          <w:t>EVALUATION CRITERIA / SELECTION COMMITTEE</w:t>
        </w:r>
        <w:r w:rsidRPr="001526C6">
          <w:rPr>
            <w:webHidden/>
            <w:szCs w:val="24"/>
          </w:rPr>
          <w:tab/>
        </w:r>
        <w:r w:rsidRPr="001526C6">
          <w:rPr>
            <w:webHidden/>
            <w:szCs w:val="24"/>
          </w:rPr>
          <w:fldChar w:fldCharType="begin"/>
        </w:r>
        <w:r w:rsidRPr="001526C6">
          <w:rPr>
            <w:webHidden/>
            <w:szCs w:val="24"/>
          </w:rPr>
          <w:instrText xml:space="preserve"> PAGEREF _Toc106380787 \h </w:instrText>
        </w:r>
        <w:r w:rsidRPr="001526C6">
          <w:rPr>
            <w:webHidden/>
            <w:szCs w:val="24"/>
          </w:rPr>
        </w:r>
        <w:r w:rsidRPr="001526C6">
          <w:rPr>
            <w:webHidden/>
            <w:szCs w:val="24"/>
          </w:rPr>
          <w:fldChar w:fldCharType="separate"/>
        </w:r>
        <w:r w:rsidRPr="001526C6">
          <w:rPr>
            <w:webHidden/>
            <w:szCs w:val="24"/>
          </w:rPr>
          <w:t>9</w:t>
        </w:r>
        <w:r w:rsidRPr="001526C6">
          <w:rPr>
            <w:webHidden/>
            <w:szCs w:val="24"/>
          </w:rPr>
          <w:fldChar w:fldCharType="end"/>
        </w:r>
      </w:hyperlink>
    </w:p>
    <w:p w14:paraId="706E0220" w14:textId="18A8E8D6" w:rsidR="001526C6" w:rsidRPr="001526C6" w:rsidRDefault="001526C6">
      <w:pPr>
        <w:pStyle w:val="TOC2"/>
        <w:rPr>
          <w:rFonts w:asciiTheme="minorHAnsi" w:eastAsiaTheme="minorEastAsia" w:hAnsiTheme="minorHAnsi" w:cstheme="minorBidi"/>
          <w:szCs w:val="24"/>
        </w:rPr>
      </w:pPr>
      <w:hyperlink w:anchor="_Toc106380788" w:history="1">
        <w:r w:rsidRPr="001526C6">
          <w:rPr>
            <w:rStyle w:val="Hyperlink"/>
            <w:szCs w:val="24"/>
          </w:rPr>
          <w:t>I.</w:t>
        </w:r>
        <w:r w:rsidRPr="001526C6">
          <w:rPr>
            <w:rFonts w:asciiTheme="minorHAnsi" w:eastAsiaTheme="minorEastAsia" w:hAnsiTheme="minorHAnsi" w:cstheme="minorBidi"/>
            <w:szCs w:val="24"/>
          </w:rPr>
          <w:tab/>
        </w:r>
        <w:r w:rsidRPr="001526C6">
          <w:rPr>
            <w:rStyle w:val="Hyperlink"/>
            <w:szCs w:val="24"/>
          </w:rPr>
          <w:t>CONTRACT EVALUATION AND ASSESSMENT</w:t>
        </w:r>
        <w:r w:rsidRPr="001526C6">
          <w:rPr>
            <w:webHidden/>
            <w:szCs w:val="24"/>
          </w:rPr>
          <w:tab/>
        </w:r>
        <w:r w:rsidRPr="001526C6">
          <w:rPr>
            <w:webHidden/>
            <w:szCs w:val="24"/>
          </w:rPr>
          <w:fldChar w:fldCharType="begin"/>
        </w:r>
        <w:r w:rsidRPr="001526C6">
          <w:rPr>
            <w:webHidden/>
            <w:szCs w:val="24"/>
          </w:rPr>
          <w:instrText xml:space="preserve"> PAGEREF _Toc106380788 \h </w:instrText>
        </w:r>
        <w:r w:rsidRPr="001526C6">
          <w:rPr>
            <w:webHidden/>
            <w:szCs w:val="24"/>
          </w:rPr>
        </w:r>
        <w:r w:rsidRPr="001526C6">
          <w:rPr>
            <w:webHidden/>
            <w:szCs w:val="24"/>
          </w:rPr>
          <w:fldChar w:fldCharType="separate"/>
        </w:r>
        <w:r w:rsidRPr="001526C6">
          <w:rPr>
            <w:webHidden/>
            <w:szCs w:val="24"/>
          </w:rPr>
          <w:t>14</w:t>
        </w:r>
        <w:r w:rsidRPr="001526C6">
          <w:rPr>
            <w:webHidden/>
            <w:szCs w:val="24"/>
          </w:rPr>
          <w:fldChar w:fldCharType="end"/>
        </w:r>
      </w:hyperlink>
    </w:p>
    <w:p w14:paraId="47548587" w14:textId="18144D67" w:rsidR="001526C6" w:rsidRPr="001526C6" w:rsidRDefault="001526C6">
      <w:pPr>
        <w:pStyle w:val="TOC2"/>
        <w:rPr>
          <w:rFonts w:asciiTheme="minorHAnsi" w:eastAsiaTheme="minorEastAsia" w:hAnsiTheme="minorHAnsi" w:cstheme="minorBidi"/>
          <w:szCs w:val="24"/>
        </w:rPr>
      </w:pPr>
      <w:hyperlink w:anchor="_Toc106380789" w:history="1">
        <w:r w:rsidRPr="001526C6">
          <w:rPr>
            <w:rStyle w:val="Hyperlink"/>
            <w:szCs w:val="24"/>
          </w:rPr>
          <w:t>J.</w:t>
        </w:r>
        <w:r w:rsidRPr="001526C6">
          <w:rPr>
            <w:rFonts w:asciiTheme="minorHAnsi" w:eastAsiaTheme="minorEastAsia" w:hAnsiTheme="minorHAnsi" w:cstheme="minorBidi"/>
            <w:szCs w:val="24"/>
          </w:rPr>
          <w:tab/>
        </w:r>
        <w:r w:rsidRPr="001526C6">
          <w:rPr>
            <w:rStyle w:val="Hyperlink"/>
            <w:szCs w:val="24"/>
          </w:rPr>
          <w:t>NOTICE OF INTENT TO AWARD</w:t>
        </w:r>
        <w:r w:rsidRPr="001526C6">
          <w:rPr>
            <w:webHidden/>
            <w:szCs w:val="24"/>
          </w:rPr>
          <w:tab/>
        </w:r>
        <w:r w:rsidRPr="001526C6">
          <w:rPr>
            <w:webHidden/>
            <w:szCs w:val="24"/>
          </w:rPr>
          <w:fldChar w:fldCharType="begin"/>
        </w:r>
        <w:r w:rsidRPr="001526C6">
          <w:rPr>
            <w:webHidden/>
            <w:szCs w:val="24"/>
          </w:rPr>
          <w:instrText xml:space="preserve"> PAGEREF _Toc106380789 \h </w:instrText>
        </w:r>
        <w:r w:rsidRPr="001526C6">
          <w:rPr>
            <w:webHidden/>
            <w:szCs w:val="24"/>
          </w:rPr>
        </w:r>
        <w:r w:rsidRPr="001526C6">
          <w:rPr>
            <w:webHidden/>
            <w:szCs w:val="24"/>
          </w:rPr>
          <w:fldChar w:fldCharType="separate"/>
        </w:r>
        <w:r w:rsidRPr="001526C6">
          <w:rPr>
            <w:webHidden/>
            <w:szCs w:val="24"/>
          </w:rPr>
          <w:t>15</w:t>
        </w:r>
        <w:r w:rsidRPr="001526C6">
          <w:rPr>
            <w:webHidden/>
            <w:szCs w:val="24"/>
          </w:rPr>
          <w:fldChar w:fldCharType="end"/>
        </w:r>
      </w:hyperlink>
    </w:p>
    <w:p w14:paraId="10936848" w14:textId="2C1B2000" w:rsidR="001526C6" w:rsidRPr="001526C6" w:rsidRDefault="001526C6">
      <w:pPr>
        <w:pStyle w:val="TOC2"/>
        <w:rPr>
          <w:rFonts w:asciiTheme="minorHAnsi" w:eastAsiaTheme="minorEastAsia" w:hAnsiTheme="minorHAnsi" w:cstheme="minorBidi"/>
          <w:szCs w:val="24"/>
        </w:rPr>
      </w:pPr>
      <w:hyperlink w:anchor="_Toc106380790" w:history="1">
        <w:r w:rsidRPr="001526C6">
          <w:rPr>
            <w:rStyle w:val="Hyperlink"/>
            <w:szCs w:val="24"/>
          </w:rPr>
          <w:t>K.</w:t>
        </w:r>
        <w:r w:rsidRPr="001526C6">
          <w:rPr>
            <w:rFonts w:asciiTheme="minorHAnsi" w:eastAsiaTheme="minorEastAsia" w:hAnsiTheme="minorHAnsi" w:cstheme="minorBidi"/>
            <w:szCs w:val="24"/>
          </w:rPr>
          <w:tab/>
        </w:r>
        <w:r w:rsidRPr="001526C6">
          <w:rPr>
            <w:rStyle w:val="Hyperlink"/>
            <w:caps/>
            <w:szCs w:val="24"/>
          </w:rPr>
          <w:t>Bid Protest / Appeals Process</w:t>
        </w:r>
        <w:r w:rsidRPr="001526C6">
          <w:rPr>
            <w:webHidden/>
            <w:szCs w:val="24"/>
          </w:rPr>
          <w:tab/>
        </w:r>
        <w:r w:rsidRPr="001526C6">
          <w:rPr>
            <w:webHidden/>
            <w:szCs w:val="24"/>
          </w:rPr>
          <w:fldChar w:fldCharType="begin"/>
        </w:r>
        <w:r w:rsidRPr="001526C6">
          <w:rPr>
            <w:webHidden/>
            <w:szCs w:val="24"/>
          </w:rPr>
          <w:instrText xml:space="preserve"> PAGEREF _Toc106380790 \h </w:instrText>
        </w:r>
        <w:r w:rsidRPr="001526C6">
          <w:rPr>
            <w:webHidden/>
            <w:szCs w:val="24"/>
          </w:rPr>
        </w:r>
        <w:r w:rsidRPr="001526C6">
          <w:rPr>
            <w:webHidden/>
            <w:szCs w:val="24"/>
          </w:rPr>
          <w:fldChar w:fldCharType="separate"/>
        </w:r>
        <w:r w:rsidRPr="001526C6">
          <w:rPr>
            <w:webHidden/>
            <w:szCs w:val="24"/>
          </w:rPr>
          <w:t>15</w:t>
        </w:r>
        <w:r w:rsidRPr="001526C6">
          <w:rPr>
            <w:webHidden/>
            <w:szCs w:val="24"/>
          </w:rPr>
          <w:fldChar w:fldCharType="end"/>
        </w:r>
      </w:hyperlink>
    </w:p>
    <w:p w14:paraId="02145CA4" w14:textId="7437F57B" w:rsidR="001526C6" w:rsidRPr="001526C6" w:rsidRDefault="001526C6">
      <w:pPr>
        <w:pStyle w:val="TOC2"/>
        <w:rPr>
          <w:rFonts w:asciiTheme="minorHAnsi" w:eastAsiaTheme="minorEastAsia" w:hAnsiTheme="minorHAnsi" w:cstheme="minorBidi"/>
          <w:szCs w:val="24"/>
        </w:rPr>
      </w:pPr>
      <w:hyperlink w:anchor="_Toc106380791" w:history="1">
        <w:r w:rsidRPr="001526C6">
          <w:rPr>
            <w:rStyle w:val="Hyperlink"/>
            <w:szCs w:val="24"/>
          </w:rPr>
          <w:t>L.</w:t>
        </w:r>
        <w:r w:rsidRPr="001526C6">
          <w:rPr>
            <w:rFonts w:asciiTheme="minorHAnsi" w:eastAsiaTheme="minorEastAsia" w:hAnsiTheme="minorHAnsi" w:cstheme="minorBidi"/>
            <w:szCs w:val="24"/>
          </w:rPr>
          <w:tab/>
        </w:r>
        <w:r w:rsidRPr="001526C6">
          <w:rPr>
            <w:rStyle w:val="Hyperlink"/>
            <w:szCs w:val="24"/>
          </w:rPr>
          <w:t>TERM / TERMINATION / RENEWAL</w:t>
        </w:r>
        <w:r w:rsidRPr="001526C6">
          <w:rPr>
            <w:webHidden/>
            <w:szCs w:val="24"/>
          </w:rPr>
          <w:tab/>
        </w:r>
        <w:r w:rsidRPr="001526C6">
          <w:rPr>
            <w:webHidden/>
            <w:szCs w:val="24"/>
          </w:rPr>
          <w:fldChar w:fldCharType="begin"/>
        </w:r>
        <w:r w:rsidRPr="001526C6">
          <w:rPr>
            <w:webHidden/>
            <w:szCs w:val="24"/>
          </w:rPr>
          <w:instrText xml:space="preserve"> PAGEREF _Toc106380791 \h </w:instrText>
        </w:r>
        <w:r w:rsidRPr="001526C6">
          <w:rPr>
            <w:webHidden/>
            <w:szCs w:val="24"/>
          </w:rPr>
        </w:r>
        <w:r w:rsidRPr="001526C6">
          <w:rPr>
            <w:webHidden/>
            <w:szCs w:val="24"/>
          </w:rPr>
          <w:fldChar w:fldCharType="separate"/>
        </w:r>
        <w:r w:rsidRPr="001526C6">
          <w:rPr>
            <w:webHidden/>
            <w:szCs w:val="24"/>
          </w:rPr>
          <w:t>18</w:t>
        </w:r>
        <w:r w:rsidRPr="001526C6">
          <w:rPr>
            <w:webHidden/>
            <w:szCs w:val="24"/>
          </w:rPr>
          <w:fldChar w:fldCharType="end"/>
        </w:r>
      </w:hyperlink>
    </w:p>
    <w:p w14:paraId="6232A1D2" w14:textId="5383880C" w:rsidR="001526C6" w:rsidRPr="001526C6" w:rsidRDefault="001526C6">
      <w:pPr>
        <w:pStyle w:val="TOC2"/>
        <w:rPr>
          <w:rFonts w:asciiTheme="minorHAnsi" w:eastAsiaTheme="minorEastAsia" w:hAnsiTheme="minorHAnsi" w:cstheme="minorBidi"/>
          <w:szCs w:val="24"/>
        </w:rPr>
      </w:pPr>
      <w:hyperlink w:anchor="_Toc106380792" w:history="1">
        <w:r w:rsidRPr="001526C6">
          <w:rPr>
            <w:rStyle w:val="Hyperlink"/>
            <w:szCs w:val="24"/>
          </w:rPr>
          <w:t>M.</w:t>
        </w:r>
        <w:r w:rsidRPr="001526C6">
          <w:rPr>
            <w:rFonts w:asciiTheme="minorHAnsi" w:eastAsiaTheme="minorEastAsia" w:hAnsiTheme="minorHAnsi" w:cstheme="minorBidi"/>
            <w:szCs w:val="24"/>
          </w:rPr>
          <w:tab/>
        </w:r>
        <w:r w:rsidRPr="001526C6">
          <w:rPr>
            <w:rStyle w:val="Hyperlink"/>
            <w:szCs w:val="24"/>
          </w:rPr>
          <w:t>BRAND NAMES AND APPROVED EQUIVALENTS</w:t>
        </w:r>
        <w:r w:rsidRPr="001526C6">
          <w:rPr>
            <w:webHidden/>
            <w:szCs w:val="24"/>
          </w:rPr>
          <w:tab/>
        </w:r>
        <w:r w:rsidRPr="001526C6">
          <w:rPr>
            <w:webHidden/>
            <w:szCs w:val="24"/>
          </w:rPr>
          <w:fldChar w:fldCharType="begin"/>
        </w:r>
        <w:r w:rsidRPr="001526C6">
          <w:rPr>
            <w:webHidden/>
            <w:szCs w:val="24"/>
          </w:rPr>
          <w:instrText xml:space="preserve"> PAGEREF _Toc106380792 \h </w:instrText>
        </w:r>
        <w:r w:rsidRPr="001526C6">
          <w:rPr>
            <w:webHidden/>
            <w:szCs w:val="24"/>
          </w:rPr>
        </w:r>
        <w:r w:rsidRPr="001526C6">
          <w:rPr>
            <w:webHidden/>
            <w:szCs w:val="24"/>
          </w:rPr>
          <w:fldChar w:fldCharType="separate"/>
        </w:r>
        <w:r w:rsidRPr="001526C6">
          <w:rPr>
            <w:webHidden/>
            <w:szCs w:val="24"/>
          </w:rPr>
          <w:t>18</w:t>
        </w:r>
        <w:r w:rsidRPr="001526C6">
          <w:rPr>
            <w:webHidden/>
            <w:szCs w:val="24"/>
          </w:rPr>
          <w:fldChar w:fldCharType="end"/>
        </w:r>
      </w:hyperlink>
    </w:p>
    <w:p w14:paraId="4B76CF81" w14:textId="30431B10" w:rsidR="001526C6" w:rsidRPr="001526C6" w:rsidRDefault="001526C6">
      <w:pPr>
        <w:pStyle w:val="TOC2"/>
        <w:rPr>
          <w:rFonts w:asciiTheme="minorHAnsi" w:eastAsiaTheme="minorEastAsia" w:hAnsiTheme="minorHAnsi" w:cstheme="minorBidi"/>
          <w:szCs w:val="24"/>
        </w:rPr>
      </w:pPr>
      <w:hyperlink w:anchor="_Toc106380793" w:history="1">
        <w:r w:rsidRPr="001526C6">
          <w:rPr>
            <w:rStyle w:val="Hyperlink"/>
            <w:szCs w:val="24"/>
          </w:rPr>
          <w:t>N.</w:t>
        </w:r>
        <w:r w:rsidRPr="001526C6">
          <w:rPr>
            <w:rFonts w:asciiTheme="minorHAnsi" w:eastAsiaTheme="minorEastAsia" w:hAnsiTheme="minorHAnsi" w:cstheme="minorBidi"/>
            <w:szCs w:val="24"/>
          </w:rPr>
          <w:tab/>
        </w:r>
        <w:r w:rsidRPr="001526C6">
          <w:rPr>
            <w:rStyle w:val="Hyperlink"/>
            <w:szCs w:val="24"/>
          </w:rPr>
          <w:t>QUANTITIES</w:t>
        </w:r>
        <w:r w:rsidRPr="001526C6">
          <w:rPr>
            <w:webHidden/>
            <w:szCs w:val="24"/>
          </w:rPr>
          <w:tab/>
        </w:r>
        <w:r w:rsidRPr="001526C6">
          <w:rPr>
            <w:webHidden/>
            <w:szCs w:val="24"/>
          </w:rPr>
          <w:fldChar w:fldCharType="begin"/>
        </w:r>
        <w:r w:rsidRPr="001526C6">
          <w:rPr>
            <w:webHidden/>
            <w:szCs w:val="24"/>
          </w:rPr>
          <w:instrText xml:space="preserve"> PAGEREF _Toc106380793 \h </w:instrText>
        </w:r>
        <w:r w:rsidRPr="001526C6">
          <w:rPr>
            <w:webHidden/>
            <w:szCs w:val="24"/>
          </w:rPr>
        </w:r>
        <w:r w:rsidRPr="001526C6">
          <w:rPr>
            <w:webHidden/>
            <w:szCs w:val="24"/>
          </w:rPr>
          <w:fldChar w:fldCharType="separate"/>
        </w:r>
        <w:r w:rsidRPr="001526C6">
          <w:rPr>
            <w:webHidden/>
            <w:szCs w:val="24"/>
          </w:rPr>
          <w:t>19</w:t>
        </w:r>
        <w:r w:rsidRPr="001526C6">
          <w:rPr>
            <w:webHidden/>
            <w:szCs w:val="24"/>
          </w:rPr>
          <w:fldChar w:fldCharType="end"/>
        </w:r>
      </w:hyperlink>
    </w:p>
    <w:p w14:paraId="28036D05" w14:textId="2B846C55" w:rsidR="001526C6" w:rsidRPr="001526C6" w:rsidRDefault="001526C6">
      <w:pPr>
        <w:pStyle w:val="TOC2"/>
        <w:rPr>
          <w:rFonts w:asciiTheme="minorHAnsi" w:eastAsiaTheme="minorEastAsia" w:hAnsiTheme="minorHAnsi" w:cstheme="minorBidi"/>
          <w:szCs w:val="24"/>
        </w:rPr>
      </w:pPr>
      <w:hyperlink w:anchor="_Toc106380794" w:history="1">
        <w:r w:rsidRPr="001526C6">
          <w:rPr>
            <w:rStyle w:val="Hyperlink"/>
            <w:szCs w:val="24"/>
          </w:rPr>
          <w:t>O.</w:t>
        </w:r>
        <w:r w:rsidRPr="001526C6">
          <w:rPr>
            <w:rFonts w:asciiTheme="minorHAnsi" w:eastAsiaTheme="minorEastAsia" w:hAnsiTheme="minorHAnsi" w:cstheme="minorBidi"/>
            <w:szCs w:val="24"/>
          </w:rPr>
          <w:tab/>
        </w:r>
        <w:r w:rsidRPr="001526C6">
          <w:rPr>
            <w:rStyle w:val="Hyperlink"/>
            <w:szCs w:val="24"/>
          </w:rPr>
          <w:t>PRICING</w:t>
        </w:r>
        <w:r w:rsidRPr="001526C6">
          <w:rPr>
            <w:webHidden/>
            <w:szCs w:val="24"/>
          </w:rPr>
          <w:tab/>
        </w:r>
        <w:r w:rsidRPr="001526C6">
          <w:rPr>
            <w:webHidden/>
            <w:szCs w:val="24"/>
          </w:rPr>
          <w:fldChar w:fldCharType="begin"/>
        </w:r>
        <w:r w:rsidRPr="001526C6">
          <w:rPr>
            <w:webHidden/>
            <w:szCs w:val="24"/>
          </w:rPr>
          <w:instrText xml:space="preserve"> PAGEREF _Toc106380794 \h </w:instrText>
        </w:r>
        <w:r w:rsidRPr="001526C6">
          <w:rPr>
            <w:webHidden/>
            <w:szCs w:val="24"/>
          </w:rPr>
        </w:r>
        <w:r w:rsidRPr="001526C6">
          <w:rPr>
            <w:webHidden/>
            <w:szCs w:val="24"/>
          </w:rPr>
          <w:fldChar w:fldCharType="separate"/>
        </w:r>
        <w:r w:rsidRPr="001526C6">
          <w:rPr>
            <w:webHidden/>
            <w:szCs w:val="24"/>
          </w:rPr>
          <w:t>19</w:t>
        </w:r>
        <w:r w:rsidRPr="001526C6">
          <w:rPr>
            <w:webHidden/>
            <w:szCs w:val="24"/>
          </w:rPr>
          <w:fldChar w:fldCharType="end"/>
        </w:r>
      </w:hyperlink>
    </w:p>
    <w:p w14:paraId="267A1489" w14:textId="2DECC0A1" w:rsidR="001526C6" w:rsidRPr="001526C6" w:rsidRDefault="001526C6">
      <w:pPr>
        <w:pStyle w:val="TOC2"/>
        <w:rPr>
          <w:rFonts w:asciiTheme="minorHAnsi" w:eastAsiaTheme="minorEastAsia" w:hAnsiTheme="minorHAnsi" w:cstheme="minorBidi"/>
          <w:szCs w:val="24"/>
        </w:rPr>
      </w:pPr>
      <w:hyperlink w:anchor="_Toc106380795" w:history="1">
        <w:r w:rsidRPr="001526C6">
          <w:rPr>
            <w:rStyle w:val="Hyperlink"/>
            <w:szCs w:val="24"/>
          </w:rPr>
          <w:t>P.</w:t>
        </w:r>
        <w:r w:rsidRPr="001526C6">
          <w:rPr>
            <w:rFonts w:asciiTheme="minorHAnsi" w:eastAsiaTheme="minorEastAsia" w:hAnsiTheme="minorHAnsi" w:cstheme="minorBidi"/>
            <w:szCs w:val="24"/>
          </w:rPr>
          <w:tab/>
        </w:r>
        <w:r w:rsidRPr="001526C6">
          <w:rPr>
            <w:rStyle w:val="Hyperlink"/>
            <w:szCs w:val="24"/>
          </w:rPr>
          <w:t>AWARD</w:t>
        </w:r>
        <w:r w:rsidRPr="001526C6">
          <w:rPr>
            <w:webHidden/>
            <w:szCs w:val="24"/>
          </w:rPr>
          <w:tab/>
        </w:r>
        <w:r w:rsidRPr="001526C6">
          <w:rPr>
            <w:webHidden/>
            <w:szCs w:val="24"/>
          </w:rPr>
          <w:fldChar w:fldCharType="begin"/>
        </w:r>
        <w:r w:rsidRPr="001526C6">
          <w:rPr>
            <w:webHidden/>
            <w:szCs w:val="24"/>
          </w:rPr>
          <w:instrText xml:space="preserve"> PAGEREF _Toc106380795 \h </w:instrText>
        </w:r>
        <w:r w:rsidRPr="001526C6">
          <w:rPr>
            <w:webHidden/>
            <w:szCs w:val="24"/>
          </w:rPr>
        </w:r>
        <w:r w:rsidRPr="001526C6">
          <w:rPr>
            <w:webHidden/>
            <w:szCs w:val="24"/>
          </w:rPr>
          <w:fldChar w:fldCharType="separate"/>
        </w:r>
        <w:r w:rsidRPr="001526C6">
          <w:rPr>
            <w:webHidden/>
            <w:szCs w:val="24"/>
          </w:rPr>
          <w:t>21</w:t>
        </w:r>
        <w:r w:rsidRPr="001526C6">
          <w:rPr>
            <w:webHidden/>
            <w:szCs w:val="24"/>
          </w:rPr>
          <w:fldChar w:fldCharType="end"/>
        </w:r>
      </w:hyperlink>
    </w:p>
    <w:p w14:paraId="34729CB1" w14:textId="6A53393A" w:rsidR="001526C6" w:rsidRPr="001526C6" w:rsidRDefault="001526C6">
      <w:pPr>
        <w:pStyle w:val="TOC2"/>
        <w:rPr>
          <w:rFonts w:asciiTheme="minorHAnsi" w:eastAsiaTheme="minorEastAsia" w:hAnsiTheme="minorHAnsi" w:cstheme="minorBidi"/>
          <w:szCs w:val="24"/>
        </w:rPr>
      </w:pPr>
      <w:hyperlink w:anchor="_Toc106380796" w:history="1">
        <w:r w:rsidRPr="001526C6">
          <w:rPr>
            <w:rStyle w:val="Hyperlink"/>
            <w:szCs w:val="24"/>
          </w:rPr>
          <w:t>Q.</w:t>
        </w:r>
        <w:r w:rsidRPr="001526C6">
          <w:rPr>
            <w:rFonts w:asciiTheme="minorHAnsi" w:eastAsiaTheme="minorEastAsia" w:hAnsiTheme="minorHAnsi" w:cstheme="minorBidi"/>
            <w:szCs w:val="24"/>
          </w:rPr>
          <w:tab/>
        </w:r>
        <w:r w:rsidRPr="001526C6">
          <w:rPr>
            <w:rStyle w:val="Hyperlink"/>
            <w:szCs w:val="24"/>
          </w:rPr>
          <w:t>METHOD OF ORDERING</w:t>
        </w:r>
        <w:r w:rsidRPr="001526C6">
          <w:rPr>
            <w:webHidden/>
            <w:szCs w:val="24"/>
          </w:rPr>
          <w:tab/>
        </w:r>
        <w:r w:rsidRPr="001526C6">
          <w:rPr>
            <w:webHidden/>
            <w:szCs w:val="24"/>
          </w:rPr>
          <w:fldChar w:fldCharType="begin"/>
        </w:r>
        <w:r w:rsidRPr="001526C6">
          <w:rPr>
            <w:webHidden/>
            <w:szCs w:val="24"/>
          </w:rPr>
          <w:instrText xml:space="preserve"> PAGEREF _Toc106380796 \h </w:instrText>
        </w:r>
        <w:r w:rsidRPr="001526C6">
          <w:rPr>
            <w:webHidden/>
            <w:szCs w:val="24"/>
          </w:rPr>
        </w:r>
        <w:r w:rsidRPr="001526C6">
          <w:rPr>
            <w:webHidden/>
            <w:szCs w:val="24"/>
          </w:rPr>
          <w:fldChar w:fldCharType="separate"/>
        </w:r>
        <w:r w:rsidRPr="001526C6">
          <w:rPr>
            <w:webHidden/>
            <w:szCs w:val="24"/>
          </w:rPr>
          <w:t>23</w:t>
        </w:r>
        <w:r w:rsidRPr="001526C6">
          <w:rPr>
            <w:webHidden/>
            <w:szCs w:val="24"/>
          </w:rPr>
          <w:fldChar w:fldCharType="end"/>
        </w:r>
      </w:hyperlink>
    </w:p>
    <w:p w14:paraId="2BF212BC" w14:textId="3A278DE9" w:rsidR="001526C6" w:rsidRPr="001526C6" w:rsidRDefault="001526C6">
      <w:pPr>
        <w:pStyle w:val="TOC2"/>
        <w:rPr>
          <w:rFonts w:asciiTheme="minorHAnsi" w:eastAsiaTheme="minorEastAsia" w:hAnsiTheme="minorHAnsi" w:cstheme="minorBidi"/>
          <w:szCs w:val="24"/>
        </w:rPr>
      </w:pPr>
      <w:hyperlink w:anchor="_Toc106380797" w:history="1">
        <w:r w:rsidRPr="001526C6">
          <w:rPr>
            <w:rStyle w:val="Hyperlink"/>
            <w:szCs w:val="24"/>
          </w:rPr>
          <w:t>R.</w:t>
        </w:r>
        <w:r w:rsidRPr="001526C6">
          <w:rPr>
            <w:rFonts w:asciiTheme="minorHAnsi" w:eastAsiaTheme="minorEastAsia" w:hAnsiTheme="minorHAnsi" w:cstheme="minorBidi"/>
            <w:szCs w:val="24"/>
          </w:rPr>
          <w:tab/>
        </w:r>
        <w:r w:rsidRPr="001526C6">
          <w:rPr>
            <w:rStyle w:val="Hyperlink"/>
            <w:szCs w:val="24"/>
          </w:rPr>
          <w:t>WARRANTY</w:t>
        </w:r>
        <w:r w:rsidRPr="001526C6">
          <w:rPr>
            <w:webHidden/>
            <w:szCs w:val="24"/>
          </w:rPr>
          <w:tab/>
        </w:r>
        <w:r w:rsidRPr="001526C6">
          <w:rPr>
            <w:webHidden/>
            <w:szCs w:val="24"/>
          </w:rPr>
          <w:fldChar w:fldCharType="begin"/>
        </w:r>
        <w:r w:rsidRPr="001526C6">
          <w:rPr>
            <w:webHidden/>
            <w:szCs w:val="24"/>
          </w:rPr>
          <w:instrText xml:space="preserve"> PAGEREF _Toc106380797 \h </w:instrText>
        </w:r>
        <w:r w:rsidRPr="001526C6">
          <w:rPr>
            <w:webHidden/>
            <w:szCs w:val="24"/>
          </w:rPr>
        </w:r>
        <w:r w:rsidRPr="001526C6">
          <w:rPr>
            <w:webHidden/>
            <w:szCs w:val="24"/>
          </w:rPr>
          <w:fldChar w:fldCharType="separate"/>
        </w:r>
        <w:r w:rsidRPr="001526C6">
          <w:rPr>
            <w:webHidden/>
            <w:szCs w:val="24"/>
          </w:rPr>
          <w:t>23</w:t>
        </w:r>
        <w:r w:rsidRPr="001526C6">
          <w:rPr>
            <w:webHidden/>
            <w:szCs w:val="24"/>
          </w:rPr>
          <w:fldChar w:fldCharType="end"/>
        </w:r>
      </w:hyperlink>
    </w:p>
    <w:p w14:paraId="00C58760" w14:textId="2B098627" w:rsidR="001526C6" w:rsidRPr="001526C6" w:rsidRDefault="001526C6">
      <w:pPr>
        <w:pStyle w:val="TOC2"/>
        <w:rPr>
          <w:rFonts w:asciiTheme="minorHAnsi" w:eastAsiaTheme="minorEastAsia" w:hAnsiTheme="minorHAnsi" w:cstheme="minorBidi"/>
          <w:szCs w:val="24"/>
        </w:rPr>
      </w:pPr>
      <w:hyperlink w:anchor="_Toc106380798" w:history="1">
        <w:r w:rsidRPr="001526C6">
          <w:rPr>
            <w:rStyle w:val="Hyperlink"/>
            <w:szCs w:val="24"/>
          </w:rPr>
          <w:t>S.</w:t>
        </w:r>
        <w:r w:rsidRPr="001526C6">
          <w:rPr>
            <w:rFonts w:asciiTheme="minorHAnsi" w:eastAsiaTheme="minorEastAsia" w:hAnsiTheme="minorHAnsi" w:cstheme="minorBidi"/>
            <w:szCs w:val="24"/>
          </w:rPr>
          <w:tab/>
        </w:r>
        <w:r w:rsidRPr="001526C6">
          <w:rPr>
            <w:rStyle w:val="Hyperlink"/>
            <w:szCs w:val="24"/>
          </w:rPr>
          <w:t>INVOICING</w:t>
        </w:r>
        <w:r w:rsidRPr="001526C6">
          <w:rPr>
            <w:webHidden/>
            <w:szCs w:val="24"/>
          </w:rPr>
          <w:tab/>
        </w:r>
        <w:r w:rsidRPr="001526C6">
          <w:rPr>
            <w:webHidden/>
            <w:szCs w:val="24"/>
          </w:rPr>
          <w:fldChar w:fldCharType="begin"/>
        </w:r>
        <w:r w:rsidRPr="001526C6">
          <w:rPr>
            <w:webHidden/>
            <w:szCs w:val="24"/>
          </w:rPr>
          <w:instrText xml:space="preserve"> PAGEREF _Toc106380798 \h </w:instrText>
        </w:r>
        <w:r w:rsidRPr="001526C6">
          <w:rPr>
            <w:webHidden/>
            <w:szCs w:val="24"/>
          </w:rPr>
        </w:r>
        <w:r w:rsidRPr="001526C6">
          <w:rPr>
            <w:webHidden/>
            <w:szCs w:val="24"/>
          </w:rPr>
          <w:fldChar w:fldCharType="separate"/>
        </w:r>
        <w:r w:rsidRPr="001526C6">
          <w:rPr>
            <w:webHidden/>
            <w:szCs w:val="24"/>
          </w:rPr>
          <w:t>24</w:t>
        </w:r>
        <w:r w:rsidRPr="001526C6">
          <w:rPr>
            <w:webHidden/>
            <w:szCs w:val="24"/>
          </w:rPr>
          <w:fldChar w:fldCharType="end"/>
        </w:r>
      </w:hyperlink>
    </w:p>
    <w:p w14:paraId="34E70F85" w14:textId="7227500C" w:rsidR="001526C6" w:rsidRPr="001526C6" w:rsidRDefault="001526C6">
      <w:pPr>
        <w:pStyle w:val="TOC2"/>
        <w:rPr>
          <w:rFonts w:asciiTheme="minorHAnsi" w:eastAsiaTheme="minorEastAsia" w:hAnsiTheme="minorHAnsi" w:cstheme="minorBidi"/>
          <w:szCs w:val="24"/>
        </w:rPr>
      </w:pPr>
      <w:hyperlink w:anchor="_Toc106380799" w:history="1">
        <w:r w:rsidRPr="001526C6">
          <w:rPr>
            <w:rStyle w:val="Hyperlink"/>
            <w:szCs w:val="24"/>
          </w:rPr>
          <w:t>T.</w:t>
        </w:r>
        <w:r w:rsidRPr="001526C6">
          <w:rPr>
            <w:rFonts w:asciiTheme="minorHAnsi" w:eastAsiaTheme="minorEastAsia" w:hAnsiTheme="minorHAnsi" w:cstheme="minorBidi"/>
            <w:szCs w:val="24"/>
          </w:rPr>
          <w:tab/>
        </w:r>
        <w:r w:rsidRPr="001526C6">
          <w:rPr>
            <w:rStyle w:val="Hyperlink"/>
            <w:szCs w:val="24"/>
          </w:rPr>
          <w:t>LIQUIDATED DAMAGES</w:t>
        </w:r>
        <w:r w:rsidRPr="001526C6">
          <w:rPr>
            <w:webHidden/>
            <w:szCs w:val="24"/>
          </w:rPr>
          <w:tab/>
        </w:r>
        <w:r w:rsidRPr="001526C6">
          <w:rPr>
            <w:webHidden/>
            <w:szCs w:val="24"/>
          </w:rPr>
          <w:fldChar w:fldCharType="begin"/>
        </w:r>
        <w:r w:rsidRPr="001526C6">
          <w:rPr>
            <w:webHidden/>
            <w:szCs w:val="24"/>
          </w:rPr>
          <w:instrText xml:space="preserve"> PAGEREF _Toc106380799 \h </w:instrText>
        </w:r>
        <w:r w:rsidRPr="001526C6">
          <w:rPr>
            <w:webHidden/>
            <w:szCs w:val="24"/>
          </w:rPr>
        </w:r>
        <w:r w:rsidRPr="001526C6">
          <w:rPr>
            <w:webHidden/>
            <w:szCs w:val="24"/>
          </w:rPr>
          <w:fldChar w:fldCharType="separate"/>
        </w:r>
        <w:r w:rsidRPr="001526C6">
          <w:rPr>
            <w:webHidden/>
            <w:szCs w:val="24"/>
          </w:rPr>
          <w:t>25</w:t>
        </w:r>
        <w:r w:rsidRPr="001526C6">
          <w:rPr>
            <w:webHidden/>
            <w:szCs w:val="24"/>
          </w:rPr>
          <w:fldChar w:fldCharType="end"/>
        </w:r>
      </w:hyperlink>
    </w:p>
    <w:p w14:paraId="1F4B2A26" w14:textId="1BBF737D" w:rsidR="001526C6" w:rsidRPr="001526C6" w:rsidRDefault="001526C6">
      <w:pPr>
        <w:pStyle w:val="TOC2"/>
        <w:rPr>
          <w:rFonts w:asciiTheme="minorHAnsi" w:eastAsiaTheme="minorEastAsia" w:hAnsiTheme="minorHAnsi" w:cstheme="minorBidi"/>
          <w:szCs w:val="24"/>
        </w:rPr>
      </w:pPr>
      <w:hyperlink w:anchor="_Toc106380800" w:history="1">
        <w:r w:rsidRPr="001526C6">
          <w:rPr>
            <w:rStyle w:val="Hyperlink"/>
            <w:szCs w:val="24"/>
          </w:rPr>
          <w:t>U.</w:t>
        </w:r>
        <w:r w:rsidRPr="001526C6">
          <w:rPr>
            <w:rFonts w:asciiTheme="minorHAnsi" w:eastAsiaTheme="minorEastAsia" w:hAnsiTheme="minorHAnsi" w:cstheme="minorBidi"/>
            <w:szCs w:val="24"/>
          </w:rPr>
          <w:tab/>
        </w:r>
        <w:r w:rsidRPr="001526C6">
          <w:rPr>
            <w:rStyle w:val="Hyperlink"/>
            <w:szCs w:val="24"/>
          </w:rPr>
          <w:t>PERFORMANCE BOND</w:t>
        </w:r>
        <w:r w:rsidRPr="001526C6">
          <w:rPr>
            <w:webHidden/>
            <w:szCs w:val="24"/>
          </w:rPr>
          <w:tab/>
        </w:r>
        <w:r w:rsidRPr="001526C6">
          <w:rPr>
            <w:webHidden/>
            <w:szCs w:val="24"/>
          </w:rPr>
          <w:fldChar w:fldCharType="begin"/>
        </w:r>
        <w:r w:rsidRPr="001526C6">
          <w:rPr>
            <w:webHidden/>
            <w:szCs w:val="24"/>
          </w:rPr>
          <w:instrText xml:space="preserve"> PAGEREF _Toc106380800 \h </w:instrText>
        </w:r>
        <w:r w:rsidRPr="001526C6">
          <w:rPr>
            <w:webHidden/>
            <w:szCs w:val="24"/>
          </w:rPr>
        </w:r>
        <w:r w:rsidRPr="001526C6">
          <w:rPr>
            <w:webHidden/>
            <w:szCs w:val="24"/>
          </w:rPr>
          <w:fldChar w:fldCharType="separate"/>
        </w:r>
        <w:r w:rsidRPr="001526C6">
          <w:rPr>
            <w:webHidden/>
            <w:szCs w:val="24"/>
          </w:rPr>
          <w:t>25</w:t>
        </w:r>
        <w:r w:rsidRPr="001526C6">
          <w:rPr>
            <w:webHidden/>
            <w:szCs w:val="24"/>
          </w:rPr>
          <w:fldChar w:fldCharType="end"/>
        </w:r>
      </w:hyperlink>
    </w:p>
    <w:p w14:paraId="219CC810" w14:textId="262358FD" w:rsidR="001526C6" w:rsidRPr="001526C6" w:rsidRDefault="001526C6">
      <w:pPr>
        <w:pStyle w:val="TOC2"/>
        <w:rPr>
          <w:rFonts w:asciiTheme="minorHAnsi" w:eastAsiaTheme="minorEastAsia" w:hAnsiTheme="minorHAnsi" w:cstheme="minorBidi"/>
          <w:szCs w:val="24"/>
        </w:rPr>
      </w:pPr>
      <w:hyperlink w:anchor="_Toc106380801" w:history="1">
        <w:r w:rsidRPr="001526C6">
          <w:rPr>
            <w:rStyle w:val="Hyperlink"/>
            <w:szCs w:val="24"/>
          </w:rPr>
          <w:t>V.</w:t>
        </w:r>
        <w:r w:rsidRPr="001526C6">
          <w:rPr>
            <w:rFonts w:asciiTheme="minorHAnsi" w:eastAsiaTheme="minorEastAsia" w:hAnsiTheme="minorHAnsi" w:cstheme="minorBidi"/>
            <w:szCs w:val="24"/>
          </w:rPr>
          <w:tab/>
        </w:r>
        <w:r w:rsidRPr="001526C6">
          <w:rPr>
            <w:rStyle w:val="Hyperlink"/>
            <w:szCs w:val="24"/>
          </w:rPr>
          <w:t>PERFORMANCE REQUIREMENTS</w:t>
        </w:r>
        <w:r w:rsidRPr="001526C6">
          <w:rPr>
            <w:webHidden/>
            <w:szCs w:val="24"/>
          </w:rPr>
          <w:tab/>
        </w:r>
        <w:r w:rsidRPr="001526C6">
          <w:rPr>
            <w:webHidden/>
            <w:szCs w:val="24"/>
          </w:rPr>
          <w:fldChar w:fldCharType="begin"/>
        </w:r>
        <w:r w:rsidRPr="001526C6">
          <w:rPr>
            <w:webHidden/>
            <w:szCs w:val="24"/>
          </w:rPr>
          <w:instrText xml:space="preserve"> PAGEREF _Toc106380801 \h </w:instrText>
        </w:r>
        <w:r w:rsidRPr="001526C6">
          <w:rPr>
            <w:webHidden/>
            <w:szCs w:val="24"/>
          </w:rPr>
        </w:r>
        <w:r w:rsidRPr="001526C6">
          <w:rPr>
            <w:webHidden/>
            <w:szCs w:val="24"/>
          </w:rPr>
          <w:fldChar w:fldCharType="separate"/>
        </w:r>
        <w:r w:rsidRPr="001526C6">
          <w:rPr>
            <w:webHidden/>
            <w:szCs w:val="24"/>
          </w:rPr>
          <w:t>25</w:t>
        </w:r>
        <w:r w:rsidRPr="001526C6">
          <w:rPr>
            <w:webHidden/>
            <w:szCs w:val="24"/>
          </w:rPr>
          <w:fldChar w:fldCharType="end"/>
        </w:r>
      </w:hyperlink>
    </w:p>
    <w:p w14:paraId="16B3DE40" w14:textId="3B2CFD81" w:rsidR="001526C6" w:rsidRPr="001526C6" w:rsidRDefault="001526C6">
      <w:pPr>
        <w:pStyle w:val="TOC2"/>
        <w:rPr>
          <w:rFonts w:asciiTheme="minorHAnsi" w:eastAsiaTheme="minorEastAsia" w:hAnsiTheme="minorHAnsi" w:cstheme="minorBidi"/>
          <w:szCs w:val="24"/>
        </w:rPr>
      </w:pPr>
      <w:hyperlink w:anchor="_Toc106380802" w:history="1">
        <w:r w:rsidRPr="001526C6">
          <w:rPr>
            <w:rStyle w:val="Hyperlink"/>
            <w:szCs w:val="24"/>
          </w:rPr>
          <w:t>W.</w:t>
        </w:r>
        <w:r w:rsidRPr="001526C6">
          <w:rPr>
            <w:rFonts w:asciiTheme="minorHAnsi" w:eastAsiaTheme="minorEastAsia" w:hAnsiTheme="minorHAnsi" w:cstheme="minorBidi"/>
            <w:szCs w:val="24"/>
          </w:rPr>
          <w:tab/>
        </w:r>
        <w:r w:rsidRPr="001526C6">
          <w:rPr>
            <w:rStyle w:val="Hyperlink"/>
            <w:szCs w:val="24"/>
          </w:rPr>
          <w:t>ACCOUNT MANAGER / SUPPORT STAFF</w:t>
        </w:r>
        <w:r w:rsidRPr="001526C6">
          <w:rPr>
            <w:webHidden/>
            <w:szCs w:val="24"/>
          </w:rPr>
          <w:tab/>
        </w:r>
        <w:r w:rsidRPr="001526C6">
          <w:rPr>
            <w:webHidden/>
            <w:szCs w:val="24"/>
          </w:rPr>
          <w:fldChar w:fldCharType="begin"/>
        </w:r>
        <w:r w:rsidRPr="001526C6">
          <w:rPr>
            <w:webHidden/>
            <w:szCs w:val="24"/>
          </w:rPr>
          <w:instrText xml:space="preserve"> PAGEREF _Toc106380802 \h </w:instrText>
        </w:r>
        <w:r w:rsidRPr="001526C6">
          <w:rPr>
            <w:webHidden/>
            <w:szCs w:val="24"/>
          </w:rPr>
        </w:r>
        <w:r w:rsidRPr="001526C6">
          <w:rPr>
            <w:webHidden/>
            <w:szCs w:val="24"/>
          </w:rPr>
          <w:fldChar w:fldCharType="separate"/>
        </w:r>
        <w:r w:rsidRPr="001526C6">
          <w:rPr>
            <w:webHidden/>
            <w:szCs w:val="24"/>
          </w:rPr>
          <w:t>25</w:t>
        </w:r>
        <w:r w:rsidRPr="001526C6">
          <w:rPr>
            <w:webHidden/>
            <w:szCs w:val="24"/>
          </w:rPr>
          <w:fldChar w:fldCharType="end"/>
        </w:r>
      </w:hyperlink>
    </w:p>
    <w:p w14:paraId="0D620393" w14:textId="2BB67D1C" w:rsidR="001526C6" w:rsidRPr="001526C6" w:rsidRDefault="001526C6">
      <w:pPr>
        <w:pStyle w:val="TOC1"/>
        <w:rPr>
          <w:rFonts w:asciiTheme="minorHAnsi" w:eastAsiaTheme="minorEastAsia" w:hAnsiTheme="minorHAnsi" w:cstheme="minorBidi"/>
          <w:b w:val="0"/>
          <w:caps w:val="0"/>
          <w:szCs w:val="24"/>
        </w:rPr>
      </w:pPr>
      <w:hyperlink w:anchor="_Toc106380803" w:history="1">
        <w:r w:rsidRPr="001526C6">
          <w:rPr>
            <w:rStyle w:val="Hyperlink"/>
            <w:szCs w:val="24"/>
          </w:rPr>
          <w:t>III.</w:t>
        </w:r>
        <w:r w:rsidRPr="001526C6">
          <w:rPr>
            <w:rFonts w:asciiTheme="minorHAnsi" w:eastAsiaTheme="minorEastAsia" w:hAnsiTheme="minorHAnsi" w:cstheme="minorBidi"/>
            <w:b w:val="0"/>
            <w:caps w:val="0"/>
            <w:szCs w:val="24"/>
          </w:rPr>
          <w:tab/>
        </w:r>
        <w:r w:rsidRPr="001526C6">
          <w:rPr>
            <w:rStyle w:val="Hyperlink"/>
            <w:szCs w:val="24"/>
          </w:rPr>
          <w:t>INSTRUCTIONS TO BIDDERS</w:t>
        </w:r>
        <w:r w:rsidRPr="001526C6">
          <w:rPr>
            <w:webHidden/>
            <w:szCs w:val="24"/>
          </w:rPr>
          <w:tab/>
        </w:r>
        <w:r w:rsidRPr="001526C6">
          <w:rPr>
            <w:webHidden/>
            <w:szCs w:val="24"/>
          </w:rPr>
          <w:fldChar w:fldCharType="begin"/>
        </w:r>
        <w:r w:rsidRPr="001526C6">
          <w:rPr>
            <w:webHidden/>
            <w:szCs w:val="24"/>
          </w:rPr>
          <w:instrText xml:space="preserve"> PAGEREF _Toc106380803 \h </w:instrText>
        </w:r>
        <w:r w:rsidRPr="001526C6">
          <w:rPr>
            <w:webHidden/>
            <w:szCs w:val="24"/>
          </w:rPr>
        </w:r>
        <w:r w:rsidRPr="001526C6">
          <w:rPr>
            <w:webHidden/>
            <w:szCs w:val="24"/>
          </w:rPr>
          <w:fldChar w:fldCharType="separate"/>
        </w:r>
        <w:r w:rsidRPr="001526C6">
          <w:rPr>
            <w:webHidden/>
            <w:szCs w:val="24"/>
          </w:rPr>
          <w:t>26</w:t>
        </w:r>
        <w:r w:rsidRPr="001526C6">
          <w:rPr>
            <w:webHidden/>
            <w:szCs w:val="24"/>
          </w:rPr>
          <w:fldChar w:fldCharType="end"/>
        </w:r>
      </w:hyperlink>
    </w:p>
    <w:p w14:paraId="042FD0B8" w14:textId="1E082A92" w:rsidR="001526C6" w:rsidRPr="001526C6" w:rsidRDefault="001526C6">
      <w:pPr>
        <w:pStyle w:val="TOC2"/>
        <w:rPr>
          <w:rFonts w:asciiTheme="minorHAnsi" w:eastAsiaTheme="minorEastAsia" w:hAnsiTheme="minorHAnsi" w:cstheme="minorBidi"/>
          <w:szCs w:val="24"/>
        </w:rPr>
      </w:pPr>
      <w:hyperlink w:anchor="_Toc106380804" w:history="1">
        <w:r w:rsidRPr="001526C6">
          <w:rPr>
            <w:rStyle w:val="Hyperlink"/>
            <w:szCs w:val="24"/>
          </w:rPr>
          <w:t>X.</w:t>
        </w:r>
        <w:r w:rsidRPr="001526C6">
          <w:rPr>
            <w:rFonts w:asciiTheme="minorHAnsi" w:eastAsiaTheme="minorEastAsia" w:hAnsiTheme="minorHAnsi" w:cstheme="minorBidi"/>
            <w:szCs w:val="24"/>
          </w:rPr>
          <w:tab/>
        </w:r>
        <w:r w:rsidRPr="001526C6">
          <w:rPr>
            <w:rStyle w:val="Hyperlink"/>
            <w:szCs w:val="24"/>
          </w:rPr>
          <w:t>COUNTY CONTACTS</w:t>
        </w:r>
        <w:r w:rsidRPr="001526C6">
          <w:rPr>
            <w:webHidden/>
            <w:szCs w:val="24"/>
          </w:rPr>
          <w:tab/>
        </w:r>
        <w:r w:rsidRPr="001526C6">
          <w:rPr>
            <w:webHidden/>
            <w:szCs w:val="24"/>
          </w:rPr>
          <w:fldChar w:fldCharType="begin"/>
        </w:r>
        <w:r w:rsidRPr="001526C6">
          <w:rPr>
            <w:webHidden/>
            <w:szCs w:val="24"/>
          </w:rPr>
          <w:instrText xml:space="preserve"> PAGEREF _Toc106380804 \h </w:instrText>
        </w:r>
        <w:r w:rsidRPr="001526C6">
          <w:rPr>
            <w:webHidden/>
            <w:szCs w:val="24"/>
          </w:rPr>
        </w:r>
        <w:r w:rsidRPr="001526C6">
          <w:rPr>
            <w:webHidden/>
            <w:szCs w:val="24"/>
          </w:rPr>
          <w:fldChar w:fldCharType="separate"/>
        </w:r>
        <w:r w:rsidRPr="001526C6">
          <w:rPr>
            <w:webHidden/>
            <w:szCs w:val="24"/>
          </w:rPr>
          <w:t>26</w:t>
        </w:r>
        <w:r w:rsidRPr="001526C6">
          <w:rPr>
            <w:webHidden/>
            <w:szCs w:val="24"/>
          </w:rPr>
          <w:fldChar w:fldCharType="end"/>
        </w:r>
      </w:hyperlink>
    </w:p>
    <w:p w14:paraId="3966E86A" w14:textId="23C432FB" w:rsidR="001526C6" w:rsidRPr="001526C6" w:rsidRDefault="001526C6">
      <w:pPr>
        <w:pStyle w:val="TOC2"/>
        <w:rPr>
          <w:rFonts w:asciiTheme="minorHAnsi" w:eastAsiaTheme="minorEastAsia" w:hAnsiTheme="minorHAnsi" w:cstheme="minorBidi"/>
          <w:szCs w:val="24"/>
        </w:rPr>
      </w:pPr>
      <w:hyperlink w:anchor="_Toc106380805" w:history="1">
        <w:r w:rsidRPr="001526C6">
          <w:rPr>
            <w:rStyle w:val="Hyperlink"/>
            <w:szCs w:val="24"/>
          </w:rPr>
          <w:t>Y.</w:t>
        </w:r>
        <w:r w:rsidRPr="001526C6">
          <w:rPr>
            <w:rFonts w:asciiTheme="minorHAnsi" w:eastAsiaTheme="minorEastAsia" w:hAnsiTheme="minorHAnsi" w:cstheme="minorBidi"/>
            <w:szCs w:val="24"/>
          </w:rPr>
          <w:tab/>
        </w:r>
        <w:r w:rsidRPr="001526C6">
          <w:rPr>
            <w:rStyle w:val="Hyperlink"/>
            <w:szCs w:val="24"/>
          </w:rPr>
          <w:t>SUBMITTAL OF PROPOSALS</w:t>
        </w:r>
        <w:r w:rsidRPr="001526C6">
          <w:rPr>
            <w:webHidden/>
            <w:szCs w:val="24"/>
          </w:rPr>
          <w:tab/>
        </w:r>
        <w:r w:rsidRPr="001526C6">
          <w:rPr>
            <w:webHidden/>
            <w:szCs w:val="24"/>
          </w:rPr>
          <w:fldChar w:fldCharType="begin"/>
        </w:r>
        <w:r w:rsidRPr="001526C6">
          <w:rPr>
            <w:webHidden/>
            <w:szCs w:val="24"/>
          </w:rPr>
          <w:instrText xml:space="preserve"> PAGEREF _Toc106380805 \h </w:instrText>
        </w:r>
        <w:r w:rsidRPr="001526C6">
          <w:rPr>
            <w:webHidden/>
            <w:szCs w:val="24"/>
          </w:rPr>
        </w:r>
        <w:r w:rsidRPr="001526C6">
          <w:rPr>
            <w:webHidden/>
            <w:szCs w:val="24"/>
          </w:rPr>
          <w:fldChar w:fldCharType="separate"/>
        </w:r>
        <w:r w:rsidRPr="001526C6">
          <w:rPr>
            <w:webHidden/>
            <w:szCs w:val="24"/>
          </w:rPr>
          <w:t>26</w:t>
        </w:r>
        <w:r w:rsidRPr="001526C6">
          <w:rPr>
            <w:webHidden/>
            <w:szCs w:val="24"/>
          </w:rPr>
          <w:fldChar w:fldCharType="end"/>
        </w:r>
      </w:hyperlink>
    </w:p>
    <w:p w14:paraId="37ECD09F" w14:textId="3BEF0A3B" w:rsidR="00C268C5" w:rsidRPr="00401227" w:rsidRDefault="002C2B73" w:rsidP="00D14568">
      <w:pPr>
        <w:tabs>
          <w:tab w:val="left" w:pos="720"/>
          <w:tab w:val="left" w:pos="1440"/>
          <w:tab w:val="right" w:pos="10530"/>
          <w:tab w:val="right" w:leader="dot" w:pos="10800"/>
        </w:tabs>
        <w:rPr>
          <w:rFonts w:ascii="Calibri" w:hAnsi="Calibri" w:cs="Calibri"/>
          <w:szCs w:val="24"/>
        </w:rPr>
      </w:pPr>
      <w:r w:rsidRPr="001526C6">
        <w:rPr>
          <w:rFonts w:ascii="Calibri" w:hAnsi="Calibri" w:cs="Calibri"/>
          <w:b/>
          <w:spacing w:val="-3"/>
          <w:szCs w:val="24"/>
        </w:rPr>
        <w:fldChar w:fldCharType="end"/>
      </w:r>
      <w:r w:rsidR="00F9006C" w:rsidRPr="00401227">
        <w:rPr>
          <w:rFonts w:ascii="Calibri" w:hAnsi="Calibri" w:cs="Calibri"/>
          <w:color w:val="FF0000"/>
          <w:spacing w:val="-3"/>
          <w:szCs w:val="24"/>
        </w:rPr>
        <w:tab/>
      </w:r>
    </w:p>
    <w:p w14:paraId="55E3A2CA" w14:textId="2AC9EAA2" w:rsidR="00AA7995" w:rsidRPr="003B10BF" w:rsidRDefault="00F9006C" w:rsidP="003B10BF">
      <w:pPr>
        <w:pStyle w:val="RFP-QHeader1"/>
        <w:spacing w:after="240"/>
        <w:jc w:val="left"/>
        <w:rPr>
          <w:rFonts w:ascii="Calibri" w:hAnsi="Calibri" w:cs="Calibri"/>
          <w:b w:val="0"/>
          <w:sz w:val="24"/>
          <w:szCs w:val="24"/>
        </w:rPr>
      </w:pPr>
      <w:r w:rsidRPr="003B10BF">
        <w:rPr>
          <w:rFonts w:ascii="Calibri" w:hAnsi="Calibri" w:cs="Calibri"/>
          <w:sz w:val="24"/>
          <w:szCs w:val="24"/>
        </w:rPr>
        <w:t xml:space="preserve">ATTACHMENTS </w:t>
      </w:r>
    </w:p>
    <w:p w14:paraId="18E915D9" w14:textId="0B2FE74C" w:rsidR="00A12E1C" w:rsidRPr="003B10BF" w:rsidRDefault="005D4DD5" w:rsidP="00CA7989">
      <w:pPr>
        <w:tabs>
          <w:tab w:val="left" w:pos="-720"/>
          <w:tab w:val="left" w:pos="1440"/>
        </w:tabs>
        <w:spacing w:line="276" w:lineRule="auto"/>
        <w:ind w:left="720"/>
        <w:rPr>
          <w:rFonts w:ascii="Calibri" w:hAnsi="Calibri" w:cs="Calibri"/>
          <w:color w:val="000000"/>
          <w:szCs w:val="24"/>
        </w:rPr>
      </w:pPr>
      <w:r w:rsidRPr="003B10BF">
        <w:rPr>
          <w:rFonts w:ascii="Calibri" w:hAnsi="Calibri" w:cs="Calibri"/>
          <w:color w:val="000000"/>
          <w:szCs w:val="24"/>
        </w:rPr>
        <w:fldChar w:fldCharType="begin"/>
      </w:r>
      <w:r w:rsidRPr="003B10BF">
        <w:rPr>
          <w:rFonts w:ascii="Calibri" w:hAnsi="Calibri" w:cs="Calibri"/>
          <w:color w:val="000000"/>
          <w:szCs w:val="24"/>
        </w:rPr>
        <w:instrText xml:space="preserve"> REF _Ref342049922 \h  \* MERGEFORMAT </w:instrText>
      </w:r>
      <w:r w:rsidRPr="003B10BF">
        <w:rPr>
          <w:rFonts w:ascii="Calibri" w:hAnsi="Calibri" w:cs="Calibri"/>
          <w:color w:val="000000"/>
          <w:szCs w:val="24"/>
        </w:rPr>
      </w:r>
      <w:r w:rsidRPr="003B10BF">
        <w:rPr>
          <w:rFonts w:ascii="Calibri" w:hAnsi="Calibri" w:cs="Calibri"/>
          <w:color w:val="000000"/>
          <w:szCs w:val="24"/>
        </w:rPr>
        <w:fldChar w:fldCharType="separate"/>
      </w:r>
      <w:r w:rsidR="00255B8E" w:rsidRPr="003B10BF">
        <w:rPr>
          <w:rFonts w:ascii="Calibri" w:hAnsi="Calibri"/>
          <w:caps/>
          <w:szCs w:val="24"/>
        </w:rPr>
        <w:t xml:space="preserve">EXHIBIT A </w:t>
      </w:r>
      <w:r w:rsidR="00CA7989">
        <w:rPr>
          <w:rFonts w:ascii="Calibri" w:hAnsi="Calibri"/>
          <w:caps/>
          <w:szCs w:val="24"/>
        </w:rPr>
        <w:tab/>
      </w:r>
      <w:r w:rsidR="00802464" w:rsidRPr="003B10BF">
        <w:rPr>
          <w:rFonts w:ascii="Calibri" w:hAnsi="Calibri"/>
          <w:b/>
          <w:szCs w:val="24"/>
        </w:rPr>
        <w:t>Bid Response Packet</w:t>
      </w:r>
      <w:r w:rsidRPr="003B10BF">
        <w:rPr>
          <w:rFonts w:ascii="Calibri" w:hAnsi="Calibri" w:cs="Calibri"/>
          <w:color w:val="000000"/>
          <w:szCs w:val="24"/>
        </w:rPr>
        <w:fldChar w:fldCharType="end"/>
      </w:r>
    </w:p>
    <w:p w14:paraId="7877BA15" w14:textId="7B73F567" w:rsidR="00DA10E7" w:rsidRPr="00DA10E7" w:rsidRDefault="00DA10E7" w:rsidP="00DA10E7">
      <w:pPr>
        <w:tabs>
          <w:tab w:val="left" w:pos="-720"/>
          <w:tab w:val="left" w:pos="1440"/>
        </w:tabs>
        <w:spacing w:line="276" w:lineRule="auto"/>
        <w:ind w:left="720"/>
        <w:rPr>
          <w:rFonts w:ascii="Calibri" w:hAnsi="Calibri" w:cs="Calibri"/>
          <w:b/>
          <w:bCs/>
          <w:color w:val="000000"/>
          <w:szCs w:val="24"/>
        </w:rPr>
      </w:pPr>
      <w:r>
        <w:rPr>
          <w:rFonts w:ascii="Calibri" w:hAnsi="Calibri" w:cs="Calibri"/>
          <w:color w:val="000000"/>
          <w:szCs w:val="24"/>
        </w:rPr>
        <w:t>EXHIBIT B</w:t>
      </w:r>
      <w:r>
        <w:rPr>
          <w:rFonts w:ascii="Calibri" w:hAnsi="Calibri" w:cs="Calibri"/>
          <w:color w:val="000000"/>
          <w:szCs w:val="24"/>
        </w:rPr>
        <w:tab/>
      </w:r>
      <w:r>
        <w:rPr>
          <w:rFonts w:ascii="Calibri" w:hAnsi="Calibri" w:cs="Calibri"/>
          <w:b/>
          <w:bCs/>
          <w:color w:val="000000"/>
          <w:szCs w:val="24"/>
        </w:rPr>
        <w:t>Site Clearance/Mini Background</w:t>
      </w:r>
    </w:p>
    <w:p w14:paraId="532F85C7" w14:textId="09B23CD3" w:rsidR="00003A31" w:rsidRDefault="002C03A2" w:rsidP="007003F2">
      <w:pPr>
        <w:tabs>
          <w:tab w:val="left" w:pos="720"/>
          <w:tab w:val="left" w:pos="2160"/>
        </w:tabs>
        <w:ind w:left="2160" w:hanging="2160"/>
      </w:pPr>
      <w:r w:rsidRPr="003B10BF">
        <w:rPr>
          <w:rFonts w:ascii="Calibri" w:hAnsi="Calibri" w:cs="Calibri"/>
          <w:szCs w:val="24"/>
        </w:rPr>
        <w:lastRenderedPageBreak/>
        <w:tab/>
      </w:r>
      <w:bookmarkStart w:id="6" w:name="_Toc339364436"/>
      <w:bookmarkStart w:id="7" w:name="_Toc339364697"/>
      <w:bookmarkStart w:id="8" w:name="_Toc106380778"/>
      <w:bookmarkStart w:id="9" w:name="_Hlk115717005"/>
    </w:p>
    <w:p w14:paraId="326F1431" w14:textId="63339A54" w:rsidR="00952803" w:rsidRPr="007003F2" w:rsidRDefault="00F9006C" w:rsidP="00952803">
      <w:pPr>
        <w:pStyle w:val="Heading1"/>
        <w:spacing w:after="240"/>
        <w:rPr>
          <w:sz w:val="24"/>
        </w:rPr>
      </w:pPr>
      <w:r w:rsidRPr="00266DFB">
        <w:rPr>
          <w:sz w:val="24"/>
        </w:rPr>
        <w:t>STATEMENT OF WORK</w:t>
      </w:r>
      <w:bookmarkEnd w:id="6"/>
      <w:bookmarkEnd w:id="7"/>
      <w:bookmarkEnd w:id="8"/>
      <w:bookmarkEnd w:id="9"/>
    </w:p>
    <w:p w14:paraId="6A666F6B" w14:textId="77777777" w:rsidR="00F9006C" w:rsidRPr="00266DFB" w:rsidRDefault="00F9006C" w:rsidP="00DA3700">
      <w:pPr>
        <w:pStyle w:val="Heading2"/>
        <w:rPr>
          <w:sz w:val="24"/>
        </w:rPr>
      </w:pPr>
      <w:bookmarkStart w:id="10" w:name="_Toc339364437"/>
      <w:bookmarkStart w:id="11" w:name="_Toc339364698"/>
      <w:bookmarkStart w:id="12" w:name="_Toc106380779"/>
      <w:r w:rsidRPr="00266DFB">
        <w:rPr>
          <w:sz w:val="24"/>
        </w:rPr>
        <w:t>INTENT</w:t>
      </w:r>
      <w:bookmarkEnd w:id="10"/>
      <w:bookmarkEnd w:id="11"/>
      <w:bookmarkEnd w:id="12"/>
    </w:p>
    <w:p w14:paraId="76CD50FB" w14:textId="08312097" w:rsidR="00F9006C" w:rsidRPr="007003F2" w:rsidRDefault="00F9006C" w:rsidP="00CC278E">
      <w:pPr>
        <w:spacing w:after="240"/>
        <w:ind w:left="1440"/>
        <w:rPr>
          <w:rFonts w:ascii="Calibri" w:hAnsi="Calibri" w:cs="Calibri"/>
        </w:rPr>
      </w:pPr>
      <w:r w:rsidRPr="00266DFB">
        <w:rPr>
          <w:rFonts w:ascii="Calibri" w:hAnsi="Calibri" w:cs="Calibri"/>
        </w:rPr>
        <w:t xml:space="preserve">It is the intent of these specifications, </w:t>
      </w:r>
      <w:r w:rsidR="00B70AD7" w:rsidRPr="00266DFB">
        <w:rPr>
          <w:rFonts w:ascii="Calibri" w:hAnsi="Calibri" w:cs="Calibri"/>
        </w:rPr>
        <w:t>terms,</w:t>
      </w:r>
      <w:r w:rsidR="00991BA2" w:rsidRPr="00266DFB">
        <w:rPr>
          <w:rFonts w:ascii="Calibri" w:hAnsi="Calibri" w:cs="Calibri"/>
        </w:rPr>
        <w:t xml:space="preserve"> and conditions to</w:t>
      </w:r>
      <w:r w:rsidR="00991BA2" w:rsidRPr="00266DFB">
        <w:rPr>
          <w:rFonts w:ascii="Calibri" w:hAnsi="Calibri" w:cs="Calibri"/>
          <w:color w:val="FF0000"/>
        </w:rPr>
        <w:t xml:space="preserve"> </w:t>
      </w:r>
      <w:r w:rsidR="00AF7A83" w:rsidRPr="00FB6608">
        <w:rPr>
          <w:rFonts w:ascii="Calibri" w:hAnsi="Calibri" w:cs="Calibri"/>
        </w:rPr>
        <w:t xml:space="preserve">describe </w:t>
      </w:r>
      <w:r w:rsidR="00BA123B">
        <w:rPr>
          <w:rFonts w:ascii="Calibri" w:hAnsi="Calibri" w:cs="Calibri"/>
        </w:rPr>
        <w:t xml:space="preserve">infrastructure </w:t>
      </w:r>
      <w:r w:rsidR="007003F2" w:rsidRPr="00FB6608">
        <w:rPr>
          <w:rFonts w:ascii="Calibri" w:hAnsi="Calibri" w:cs="Calibri"/>
        </w:rPr>
        <w:t xml:space="preserve">network </w:t>
      </w:r>
      <w:r w:rsidR="00BA123B">
        <w:rPr>
          <w:rFonts w:ascii="Calibri" w:hAnsi="Calibri" w:cs="Calibri"/>
        </w:rPr>
        <w:t>hardware</w:t>
      </w:r>
      <w:r w:rsidR="00BA123B" w:rsidRPr="007003F2">
        <w:rPr>
          <w:rFonts w:ascii="Calibri" w:hAnsi="Calibri" w:cs="Calibri"/>
        </w:rPr>
        <w:t xml:space="preserve"> </w:t>
      </w:r>
      <w:r w:rsidR="007003F2" w:rsidRPr="007003F2">
        <w:rPr>
          <w:rFonts w:ascii="Calibri" w:hAnsi="Calibri" w:cs="Calibri"/>
        </w:rPr>
        <w:t xml:space="preserve">and support </w:t>
      </w:r>
      <w:r w:rsidRPr="007003F2">
        <w:rPr>
          <w:rFonts w:ascii="Calibri" w:hAnsi="Calibri" w:cs="Calibri"/>
        </w:rPr>
        <w:t>being requested by the County.</w:t>
      </w:r>
    </w:p>
    <w:p w14:paraId="3DA8A9B7" w14:textId="2BA76CD9" w:rsidR="00F9006C" w:rsidRPr="007003F2" w:rsidRDefault="00991BA2" w:rsidP="00CC278E">
      <w:pPr>
        <w:spacing w:after="240"/>
        <w:ind w:left="1440"/>
        <w:rPr>
          <w:rFonts w:ascii="Calibri" w:hAnsi="Calibri" w:cs="Calibri"/>
          <w:szCs w:val="26"/>
        </w:rPr>
      </w:pPr>
      <w:bookmarkStart w:id="13" w:name="OLE_LINK3"/>
      <w:r w:rsidRPr="007003F2">
        <w:rPr>
          <w:rFonts w:ascii="Calibri" w:hAnsi="Calibri" w:cs="Calibri"/>
        </w:rPr>
        <w:t xml:space="preserve">The County intends to award a </w:t>
      </w:r>
      <w:r w:rsidR="007003F2" w:rsidRPr="007003F2">
        <w:rPr>
          <w:rFonts w:ascii="Calibri" w:hAnsi="Calibri" w:cs="Calibri"/>
        </w:rPr>
        <w:t>three</w:t>
      </w:r>
      <w:r w:rsidR="001C0410" w:rsidRPr="007003F2">
        <w:rPr>
          <w:rFonts w:ascii="Calibri" w:hAnsi="Calibri" w:cs="Calibri"/>
        </w:rPr>
        <w:t>-</w:t>
      </w:r>
      <w:r w:rsidRPr="007003F2">
        <w:rPr>
          <w:rFonts w:ascii="Calibri" w:hAnsi="Calibri" w:cs="Calibri"/>
        </w:rPr>
        <w:t xml:space="preserve">year contract (with </w:t>
      </w:r>
      <w:r w:rsidR="00A114C4" w:rsidRPr="007003F2">
        <w:rPr>
          <w:rFonts w:ascii="Calibri" w:hAnsi="Calibri" w:cs="Calibri"/>
        </w:rPr>
        <w:t xml:space="preserve">the </w:t>
      </w:r>
      <w:r w:rsidRPr="007003F2">
        <w:rPr>
          <w:rFonts w:ascii="Calibri" w:hAnsi="Calibri" w:cs="Calibri"/>
        </w:rPr>
        <w:t>option to renew</w:t>
      </w:r>
      <w:r w:rsidR="000B61A0" w:rsidRPr="007003F2">
        <w:rPr>
          <w:rFonts w:ascii="Calibri" w:hAnsi="Calibri" w:cs="Calibri"/>
        </w:rPr>
        <w:t xml:space="preserve"> for </w:t>
      </w:r>
      <w:r w:rsidR="007003F2" w:rsidRPr="007003F2">
        <w:rPr>
          <w:rFonts w:ascii="Calibri" w:hAnsi="Calibri" w:cs="Calibri"/>
        </w:rPr>
        <w:t>two</w:t>
      </w:r>
      <w:r w:rsidR="00607972" w:rsidRPr="007003F2">
        <w:rPr>
          <w:rFonts w:ascii="Calibri" w:hAnsi="Calibri" w:cs="Calibri"/>
        </w:rPr>
        <w:t xml:space="preserve"> </w:t>
      </w:r>
      <w:r w:rsidR="000B61A0" w:rsidRPr="007003F2">
        <w:rPr>
          <w:rFonts w:ascii="Calibri" w:hAnsi="Calibri" w:cs="Calibri"/>
        </w:rPr>
        <w:t>years)</w:t>
      </w:r>
      <w:r w:rsidRPr="007003F2">
        <w:rPr>
          <w:rFonts w:ascii="Calibri" w:hAnsi="Calibri" w:cs="Calibri"/>
        </w:rPr>
        <w:t xml:space="preserve"> to </w:t>
      </w:r>
      <w:r w:rsidR="00881BAD" w:rsidRPr="007003F2">
        <w:rPr>
          <w:rFonts w:ascii="Calibri" w:hAnsi="Calibri" w:cs="Calibri"/>
        </w:rPr>
        <w:t xml:space="preserve">a pool of </w:t>
      </w:r>
      <w:r w:rsidR="001B4CDA" w:rsidRPr="007003F2">
        <w:rPr>
          <w:rFonts w:ascii="Calibri" w:hAnsi="Calibri" w:cs="Calibri"/>
        </w:rPr>
        <w:t>up to</w:t>
      </w:r>
      <w:r w:rsidR="00881BAD" w:rsidRPr="007003F2">
        <w:rPr>
          <w:rFonts w:ascii="Calibri" w:hAnsi="Calibri" w:cs="Calibri"/>
        </w:rPr>
        <w:t xml:space="preserve"> </w:t>
      </w:r>
      <w:r w:rsidR="006A522E">
        <w:rPr>
          <w:rFonts w:ascii="Calibri" w:hAnsi="Calibri" w:cs="Calibri"/>
        </w:rPr>
        <w:t>two bidders for Category 1 (Cisco</w:t>
      </w:r>
      <w:r w:rsidR="00970EAF">
        <w:rPr>
          <w:rFonts w:ascii="Calibri" w:hAnsi="Calibri" w:cs="Calibri"/>
        </w:rPr>
        <w:t xml:space="preserve"> or </w:t>
      </w:r>
      <w:r w:rsidR="00F61C23">
        <w:rPr>
          <w:rFonts w:ascii="Calibri" w:hAnsi="Calibri" w:cs="Calibri"/>
        </w:rPr>
        <w:t xml:space="preserve">approved </w:t>
      </w:r>
      <w:r w:rsidR="00970EAF">
        <w:rPr>
          <w:rFonts w:ascii="Calibri" w:hAnsi="Calibri" w:cs="Calibri"/>
        </w:rPr>
        <w:t>equivalent</w:t>
      </w:r>
      <w:r w:rsidR="006A522E">
        <w:rPr>
          <w:rFonts w:ascii="Calibri" w:hAnsi="Calibri" w:cs="Calibri"/>
        </w:rPr>
        <w:t>) and up to two bidders for Category 2 (Palo Alto</w:t>
      </w:r>
      <w:r w:rsidR="00970EAF">
        <w:rPr>
          <w:rFonts w:ascii="Calibri" w:hAnsi="Calibri" w:cs="Calibri"/>
        </w:rPr>
        <w:t xml:space="preserve"> or </w:t>
      </w:r>
      <w:r w:rsidR="00F61C23">
        <w:rPr>
          <w:rFonts w:ascii="Calibri" w:hAnsi="Calibri" w:cs="Calibri"/>
        </w:rPr>
        <w:t xml:space="preserve">approved </w:t>
      </w:r>
      <w:r w:rsidR="00970EAF">
        <w:rPr>
          <w:rFonts w:ascii="Calibri" w:hAnsi="Calibri" w:cs="Calibri"/>
        </w:rPr>
        <w:t>equivalent</w:t>
      </w:r>
      <w:r w:rsidR="006A522E">
        <w:rPr>
          <w:rFonts w:ascii="Calibri" w:hAnsi="Calibri" w:cs="Calibri"/>
        </w:rPr>
        <w:t xml:space="preserve">) for a total of up </w:t>
      </w:r>
      <w:r w:rsidR="00881BAD" w:rsidRPr="007003F2">
        <w:rPr>
          <w:rFonts w:ascii="Calibri" w:hAnsi="Calibri" w:cs="Calibri"/>
        </w:rPr>
        <w:t xml:space="preserve">to </w:t>
      </w:r>
      <w:r w:rsidR="00CD6B7F">
        <w:rPr>
          <w:rFonts w:ascii="Calibri" w:hAnsi="Calibri" w:cs="Calibri"/>
        </w:rPr>
        <w:t>four</w:t>
      </w:r>
      <w:r w:rsidR="00881BAD" w:rsidRPr="007003F2">
        <w:rPr>
          <w:rFonts w:ascii="Calibri" w:hAnsi="Calibri" w:cs="Calibri"/>
        </w:rPr>
        <w:t xml:space="preserve"> Bidders </w:t>
      </w:r>
      <w:r w:rsidR="00456C48" w:rsidRPr="007003F2">
        <w:rPr>
          <w:rFonts w:ascii="Calibri" w:hAnsi="Calibri" w:cs="Calibri"/>
          <w:szCs w:val="26"/>
        </w:rPr>
        <w:t xml:space="preserve">selected as the most </w:t>
      </w:r>
      <w:r w:rsidR="00B72A18" w:rsidRPr="007003F2">
        <w:rPr>
          <w:rFonts w:ascii="Calibri" w:hAnsi="Calibri" w:cs="Calibri"/>
          <w:szCs w:val="26"/>
        </w:rPr>
        <w:t xml:space="preserve">responsive and </w:t>
      </w:r>
      <w:r w:rsidR="00456C48" w:rsidRPr="007003F2">
        <w:rPr>
          <w:rFonts w:ascii="Calibri" w:hAnsi="Calibri" w:cs="Calibri"/>
          <w:szCs w:val="26"/>
        </w:rPr>
        <w:t>responsible Bidders whose response conforms to the RFP and meets the County’s requirements.</w:t>
      </w:r>
      <w:r w:rsidR="005779EB" w:rsidRPr="007003F2">
        <w:rPr>
          <w:rFonts w:ascii="Calibri" w:hAnsi="Calibri" w:cs="Calibri"/>
          <w:szCs w:val="26"/>
        </w:rPr>
        <w:t xml:space="preserve"> </w:t>
      </w:r>
      <w:bookmarkStart w:id="14" w:name="_Hlk87025635"/>
      <w:r w:rsidR="00AB0746" w:rsidRPr="007003F2">
        <w:rPr>
          <w:rFonts w:ascii="Calibri" w:hAnsi="Calibri" w:cs="Calibri"/>
        </w:rPr>
        <w:t xml:space="preserve"> </w:t>
      </w:r>
      <w:bookmarkEnd w:id="14"/>
    </w:p>
    <w:bookmarkEnd w:id="13"/>
    <w:p w14:paraId="0A83A721" w14:textId="2512547C" w:rsidR="00F9006C" w:rsidRPr="00EB258A" w:rsidRDefault="00A114C4" w:rsidP="00CC278E">
      <w:pPr>
        <w:spacing w:after="240"/>
        <w:ind w:left="1440"/>
        <w:rPr>
          <w:rFonts w:ascii="Calibri" w:hAnsi="Calibri" w:cs="Calibri"/>
          <w:color w:val="008000"/>
        </w:rPr>
      </w:pPr>
      <w:r w:rsidRPr="007003F2">
        <w:rPr>
          <w:rFonts w:ascii="Calibri" w:hAnsi="Calibri" w:cs="Calibri"/>
        </w:rPr>
        <w:t>These specifications, terms, and conditions are</w:t>
      </w:r>
      <w:r w:rsidR="00F9006C" w:rsidRPr="007003F2">
        <w:rPr>
          <w:rFonts w:ascii="Calibri" w:hAnsi="Calibri" w:cs="Calibri"/>
        </w:rPr>
        <w:t xml:space="preserve"> to procure the most environmentally preferable products with equivalent or higher performance and at </w:t>
      </w:r>
      <w:r w:rsidRPr="007003F2">
        <w:rPr>
          <w:rFonts w:ascii="Calibri" w:hAnsi="Calibri" w:cs="Calibri"/>
        </w:rPr>
        <w:t xml:space="preserve">an </w:t>
      </w:r>
      <w:r w:rsidR="00F9006C" w:rsidRPr="007003F2">
        <w:rPr>
          <w:rFonts w:ascii="Calibri" w:hAnsi="Calibri" w:cs="Calibri"/>
        </w:rPr>
        <w:t xml:space="preserve">equal or lower cost than traditional products.  </w:t>
      </w:r>
    </w:p>
    <w:p w14:paraId="77AF41B3" w14:textId="3EBCD09D" w:rsidR="00F9006C" w:rsidRPr="007003F2" w:rsidRDefault="00F9006C" w:rsidP="000352A4">
      <w:pPr>
        <w:pStyle w:val="Heading2"/>
        <w:rPr>
          <w:sz w:val="24"/>
        </w:rPr>
      </w:pPr>
      <w:bookmarkStart w:id="15" w:name="_Toc339364438"/>
      <w:bookmarkStart w:id="16" w:name="_Toc339364699"/>
      <w:bookmarkStart w:id="17" w:name="_Toc106380780"/>
      <w:r w:rsidRPr="007003F2">
        <w:rPr>
          <w:sz w:val="24"/>
        </w:rPr>
        <w:t>SCOPE</w:t>
      </w:r>
      <w:bookmarkEnd w:id="15"/>
      <w:bookmarkEnd w:id="16"/>
      <w:bookmarkEnd w:id="17"/>
      <w:r w:rsidR="007003F2">
        <w:rPr>
          <w:sz w:val="24"/>
        </w:rPr>
        <w:t>/BACKGROUND</w:t>
      </w:r>
    </w:p>
    <w:p w14:paraId="5F4433D7" w14:textId="77777777" w:rsidR="007003F2" w:rsidRPr="007003F2" w:rsidRDefault="007003F2" w:rsidP="007003F2">
      <w:pPr>
        <w:ind w:left="1440"/>
        <w:rPr>
          <w:rFonts w:ascii="Calibri" w:hAnsi="Calibri" w:cs="Calibri"/>
        </w:rPr>
      </w:pPr>
      <w:r w:rsidRPr="007003F2">
        <w:rPr>
          <w:rFonts w:ascii="Calibri" w:hAnsi="Calibri" w:cs="Calibri"/>
        </w:rPr>
        <w:t>The Alameda County Information Technology Department (ITD) utilizes network</w:t>
      </w:r>
    </w:p>
    <w:p w14:paraId="56859F76" w14:textId="77777777" w:rsidR="007003F2" w:rsidRPr="007003F2" w:rsidRDefault="007003F2" w:rsidP="007003F2">
      <w:pPr>
        <w:ind w:left="1440"/>
        <w:rPr>
          <w:rFonts w:ascii="Calibri" w:hAnsi="Calibri" w:cs="Calibri"/>
        </w:rPr>
      </w:pPr>
      <w:r w:rsidRPr="007003F2">
        <w:rPr>
          <w:rFonts w:ascii="Calibri" w:hAnsi="Calibri" w:cs="Calibri"/>
        </w:rPr>
        <w:t>equipment and services for critical data network needs in support of County</w:t>
      </w:r>
    </w:p>
    <w:p w14:paraId="5F436255" w14:textId="77777777" w:rsidR="007003F2" w:rsidRPr="007003F2" w:rsidRDefault="007003F2" w:rsidP="007003F2">
      <w:pPr>
        <w:ind w:left="1440"/>
        <w:rPr>
          <w:rFonts w:ascii="Calibri" w:hAnsi="Calibri" w:cs="Calibri"/>
        </w:rPr>
      </w:pPr>
      <w:r w:rsidRPr="007003F2">
        <w:rPr>
          <w:rFonts w:ascii="Calibri" w:hAnsi="Calibri" w:cs="Calibri"/>
        </w:rPr>
        <w:t>agencies and departments. ITD supports the County’s wired and wireless</w:t>
      </w:r>
    </w:p>
    <w:p w14:paraId="3720495F" w14:textId="77777777" w:rsidR="007003F2" w:rsidRPr="007003F2" w:rsidRDefault="007003F2" w:rsidP="007003F2">
      <w:pPr>
        <w:ind w:left="1440"/>
        <w:rPr>
          <w:rFonts w:ascii="Calibri" w:hAnsi="Calibri" w:cs="Calibri"/>
        </w:rPr>
      </w:pPr>
      <w:r w:rsidRPr="007003F2">
        <w:rPr>
          <w:rFonts w:ascii="Calibri" w:hAnsi="Calibri" w:cs="Calibri"/>
        </w:rPr>
        <w:t>network, security equipment and is continually updating and improving the</w:t>
      </w:r>
    </w:p>
    <w:p w14:paraId="6CAB89F7" w14:textId="77777777" w:rsidR="007003F2" w:rsidRPr="007003F2" w:rsidRDefault="007003F2" w:rsidP="007003F2">
      <w:pPr>
        <w:ind w:left="1440"/>
        <w:rPr>
          <w:rFonts w:ascii="Calibri" w:hAnsi="Calibri" w:cs="Calibri"/>
        </w:rPr>
      </w:pPr>
      <w:r w:rsidRPr="007003F2">
        <w:rPr>
          <w:rFonts w:ascii="Calibri" w:hAnsi="Calibri" w:cs="Calibri"/>
        </w:rPr>
        <w:t>network to meet the growing needs of the County. To support these ongoing</w:t>
      </w:r>
    </w:p>
    <w:p w14:paraId="0BD8BB60" w14:textId="77777777" w:rsidR="007003F2" w:rsidRPr="007003F2" w:rsidRDefault="007003F2" w:rsidP="007003F2">
      <w:pPr>
        <w:ind w:left="1440"/>
        <w:rPr>
          <w:rFonts w:ascii="Calibri" w:hAnsi="Calibri" w:cs="Calibri"/>
        </w:rPr>
      </w:pPr>
      <w:r w:rsidRPr="007003F2">
        <w:rPr>
          <w:rFonts w:ascii="Calibri" w:hAnsi="Calibri" w:cs="Calibri"/>
        </w:rPr>
        <w:t>projects, ITD uses networking communications products, security products,</w:t>
      </w:r>
    </w:p>
    <w:p w14:paraId="1499020F" w14:textId="77777777" w:rsidR="007003F2" w:rsidRPr="007003F2" w:rsidRDefault="007003F2" w:rsidP="007003F2">
      <w:pPr>
        <w:ind w:left="1440"/>
        <w:rPr>
          <w:rFonts w:ascii="Calibri" w:hAnsi="Calibri" w:cs="Calibri"/>
        </w:rPr>
      </w:pPr>
      <w:r w:rsidRPr="007003F2">
        <w:rPr>
          <w:rFonts w:ascii="Calibri" w:hAnsi="Calibri" w:cs="Calibri"/>
        </w:rPr>
        <w:t>licenses, warranty services, and high-level consultation from various</w:t>
      </w:r>
    </w:p>
    <w:p w14:paraId="43CCE9EB" w14:textId="0216303F" w:rsidR="007003F2" w:rsidRDefault="007003F2" w:rsidP="007003F2">
      <w:pPr>
        <w:ind w:left="1440"/>
        <w:rPr>
          <w:rFonts w:ascii="Calibri" w:hAnsi="Calibri" w:cs="Calibri"/>
        </w:rPr>
      </w:pPr>
      <w:r w:rsidRPr="007003F2">
        <w:rPr>
          <w:rFonts w:ascii="Calibri" w:hAnsi="Calibri" w:cs="Calibri"/>
        </w:rPr>
        <w:t>manufacturers of network equipment.</w:t>
      </w:r>
    </w:p>
    <w:p w14:paraId="11168D46" w14:textId="77777777" w:rsidR="007003F2" w:rsidRPr="007003F2" w:rsidRDefault="007003F2" w:rsidP="007003F2">
      <w:pPr>
        <w:ind w:left="1440"/>
        <w:rPr>
          <w:rFonts w:ascii="Calibri" w:hAnsi="Calibri" w:cs="Calibri"/>
        </w:rPr>
      </w:pPr>
    </w:p>
    <w:p w14:paraId="55398738" w14:textId="77777777" w:rsidR="007003F2" w:rsidRPr="007003F2" w:rsidRDefault="007003F2" w:rsidP="007003F2">
      <w:pPr>
        <w:ind w:left="1440"/>
        <w:rPr>
          <w:rFonts w:ascii="Calibri" w:hAnsi="Calibri" w:cs="Calibri"/>
        </w:rPr>
      </w:pPr>
      <w:r w:rsidRPr="007003F2">
        <w:rPr>
          <w:rFonts w:ascii="Calibri" w:hAnsi="Calibri" w:cs="Calibri"/>
        </w:rPr>
        <w:t>The County is seeking a Value-Added Reseller (VAR) to provide network and</w:t>
      </w:r>
    </w:p>
    <w:p w14:paraId="1B0552A0" w14:textId="0B5A6051" w:rsidR="007003F2" w:rsidRPr="007003F2" w:rsidRDefault="007003F2" w:rsidP="007003F2">
      <w:pPr>
        <w:ind w:left="1440"/>
        <w:rPr>
          <w:rFonts w:ascii="Calibri" w:hAnsi="Calibri" w:cs="Calibri"/>
        </w:rPr>
      </w:pPr>
      <w:r w:rsidRPr="007003F2">
        <w:rPr>
          <w:rFonts w:ascii="Calibri" w:hAnsi="Calibri" w:cs="Calibri"/>
        </w:rPr>
        <w:t xml:space="preserve">security equipment and support to ITD. Additionally, </w:t>
      </w:r>
      <w:r>
        <w:rPr>
          <w:rFonts w:ascii="Calibri" w:hAnsi="Calibri" w:cs="Calibri"/>
        </w:rPr>
        <w:t xml:space="preserve">the </w:t>
      </w:r>
      <w:r w:rsidRPr="007003F2">
        <w:rPr>
          <w:rFonts w:ascii="Calibri" w:hAnsi="Calibri" w:cs="Calibri"/>
        </w:rPr>
        <w:t>County may request staff</w:t>
      </w:r>
    </w:p>
    <w:p w14:paraId="676CFFC7" w14:textId="363F9174" w:rsidR="007003F2" w:rsidRDefault="007003F2" w:rsidP="007003F2">
      <w:pPr>
        <w:ind w:left="1440"/>
        <w:rPr>
          <w:rFonts w:ascii="Calibri" w:hAnsi="Calibri" w:cs="Calibri"/>
        </w:rPr>
      </w:pPr>
      <w:r w:rsidRPr="007003F2">
        <w:rPr>
          <w:rFonts w:ascii="Calibri" w:hAnsi="Calibri" w:cs="Calibri"/>
        </w:rPr>
        <w:t>augmentation for some larger installation projects.</w:t>
      </w:r>
    </w:p>
    <w:p w14:paraId="1E05EE42" w14:textId="77777777" w:rsidR="00E56E20" w:rsidRDefault="00E56E20" w:rsidP="007003F2">
      <w:pPr>
        <w:ind w:left="1440"/>
        <w:rPr>
          <w:rFonts w:ascii="Calibri" w:hAnsi="Calibri" w:cs="Calibri"/>
        </w:rPr>
      </w:pPr>
    </w:p>
    <w:p w14:paraId="69B84E6E" w14:textId="5B628AD1" w:rsidR="00E56E20" w:rsidRDefault="00E56E20" w:rsidP="007003F2">
      <w:pPr>
        <w:ind w:left="1440"/>
        <w:rPr>
          <w:rFonts w:ascii="Calibri" w:hAnsi="Calibri" w:cs="Calibri"/>
        </w:rPr>
      </w:pPr>
      <w:r>
        <w:rPr>
          <w:rFonts w:ascii="Calibri" w:hAnsi="Calibri" w:cs="Calibri"/>
        </w:rPr>
        <w:t>There are two</w:t>
      </w:r>
      <w:r w:rsidR="00E66EF2">
        <w:rPr>
          <w:rFonts w:ascii="Calibri" w:hAnsi="Calibri" w:cs="Calibri"/>
        </w:rPr>
        <w:t xml:space="preserve"> Categories: </w:t>
      </w:r>
      <w:r w:rsidR="00E66EF2" w:rsidRPr="00E56E20">
        <w:rPr>
          <w:rFonts w:ascii="Calibri" w:hAnsi="Calibri" w:cs="Calibri"/>
        </w:rPr>
        <w:t>Category 1 and Category 2</w:t>
      </w:r>
      <w:r w:rsidR="00E66EF2">
        <w:rPr>
          <w:rFonts w:ascii="Calibri" w:hAnsi="Calibri" w:cs="Calibri"/>
        </w:rPr>
        <w:t xml:space="preserve">. </w:t>
      </w:r>
      <w:r w:rsidRPr="00E56E20">
        <w:rPr>
          <w:rFonts w:ascii="Calibri" w:hAnsi="Calibri" w:cs="Calibri"/>
        </w:rPr>
        <w:t xml:space="preserve">Bidders are not required to submit proposals for </w:t>
      </w:r>
      <w:r w:rsidR="00E66EF2">
        <w:rPr>
          <w:rFonts w:ascii="Calibri" w:hAnsi="Calibri" w:cs="Calibri"/>
        </w:rPr>
        <w:t xml:space="preserve">both </w:t>
      </w:r>
      <w:r w:rsidRPr="00E56E20">
        <w:rPr>
          <w:rFonts w:ascii="Calibri" w:hAnsi="Calibri" w:cs="Calibri"/>
        </w:rPr>
        <w:t>categor</w:t>
      </w:r>
      <w:r w:rsidR="00E66EF2">
        <w:rPr>
          <w:rFonts w:ascii="Calibri" w:hAnsi="Calibri" w:cs="Calibri"/>
        </w:rPr>
        <w:t>ies</w:t>
      </w:r>
      <w:r w:rsidRPr="00E56E20">
        <w:rPr>
          <w:rFonts w:ascii="Calibri" w:hAnsi="Calibri" w:cs="Calibri"/>
        </w:rPr>
        <w:t>. However, for any category in which a Bidder chooses to participate, the Bidder must submit pricing for all line items within that category</w:t>
      </w:r>
      <w:r w:rsidR="00E66EF2">
        <w:rPr>
          <w:rFonts w:ascii="Calibri" w:hAnsi="Calibri" w:cs="Calibri"/>
        </w:rPr>
        <w:t>.</w:t>
      </w:r>
      <w:r w:rsidRPr="00E56E20">
        <w:rPr>
          <w:rFonts w:ascii="Calibri" w:hAnsi="Calibri" w:cs="Calibri"/>
        </w:rPr>
        <w:t xml:space="preserve"> </w:t>
      </w:r>
    </w:p>
    <w:p w14:paraId="409B1450" w14:textId="77777777" w:rsidR="007003F2" w:rsidRPr="007003F2" w:rsidRDefault="007003F2" w:rsidP="007003F2">
      <w:pPr>
        <w:ind w:left="1440"/>
        <w:rPr>
          <w:rFonts w:ascii="Calibri" w:hAnsi="Calibri" w:cs="Calibri"/>
        </w:rPr>
      </w:pPr>
    </w:p>
    <w:p w14:paraId="3ED16CAE" w14:textId="77777777" w:rsidR="00F9006C" w:rsidRPr="00266DFB" w:rsidRDefault="00502F47" w:rsidP="004516E7">
      <w:pPr>
        <w:pStyle w:val="Heading2"/>
        <w:rPr>
          <w:sz w:val="24"/>
        </w:rPr>
      </w:pPr>
      <w:bookmarkStart w:id="18" w:name="_Toc339364440"/>
      <w:bookmarkStart w:id="19" w:name="_Toc339364701"/>
      <w:bookmarkStart w:id="20" w:name="_Toc106380782"/>
      <w:r w:rsidRPr="00266DFB">
        <w:rPr>
          <w:sz w:val="24"/>
        </w:rPr>
        <w:t>BIDDER</w:t>
      </w:r>
      <w:r w:rsidR="00F9006C" w:rsidRPr="00266DFB">
        <w:rPr>
          <w:sz w:val="24"/>
        </w:rPr>
        <w:t xml:space="preserve"> QUALIFICATIONS</w:t>
      </w:r>
      <w:bookmarkEnd w:id="18"/>
      <w:bookmarkEnd w:id="19"/>
      <w:bookmarkEnd w:id="20"/>
    </w:p>
    <w:p w14:paraId="40740173" w14:textId="77777777" w:rsidR="00F9006C" w:rsidRPr="00716254" w:rsidRDefault="00502F47" w:rsidP="00D218EC">
      <w:pPr>
        <w:pStyle w:val="Item1"/>
        <w:rPr>
          <w:szCs w:val="24"/>
        </w:rPr>
      </w:pPr>
      <w:r w:rsidRPr="00716254">
        <w:rPr>
          <w:szCs w:val="24"/>
        </w:rPr>
        <w:t>BIDDER</w:t>
      </w:r>
      <w:r w:rsidR="00F9006C" w:rsidRPr="00716254">
        <w:rPr>
          <w:szCs w:val="24"/>
        </w:rPr>
        <w:t xml:space="preserve"> Minimum Qualifications</w:t>
      </w:r>
    </w:p>
    <w:p w14:paraId="3D68716C" w14:textId="71D76CE5" w:rsidR="00952803" w:rsidRPr="00CF260F" w:rsidRDefault="00502F47" w:rsidP="00776619">
      <w:pPr>
        <w:pStyle w:val="Itema"/>
        <w:ind w:left="2880" w:hanging="720"/>
      </w:pPr>
      <w:r w:rsidRPr="00716254">
        <w:t>Bidder</w:t>
      </w:r>
      <w:r w:rsidR="00F9006C" w:rsidRPr="00716254">
        <w:t xml:space="preserve"> </w:t>
      </w:r>
      <w:r w:rsidR="00CA0CEF">
        <w:t>must</w:t>
      </w:r>
      <w:r w:rsidR="00F9006C" w:rsidRPr="00716254">
        <w:t xml:space="preserve"> be regularly and continuously engaged in the business of providing </w:t>
      </w:r>
      <w:r w:rsidR="009B702E">
        <w:t xml:space="preserve">network and security </w:t>
      </w:r>
      <w:r w:rsidR="009B702E" w:rsidRPr="009B702E">
        <w:t>equipment</w:t>
      </w:r>
      <w:r w:rsidR="00F9006C" w:rsidRPr="009B702E">
        <w:t xml:space="preserve"> for at least </w:t>
      </w:r>
      <w:r w:rsidR="009B702E" w:rsidRPr="009B702E">
        <w:t>five</w:t>
      </w:r>
      <w:r w:rsidR="00D750BA" w:rsidRPr="009B702E">
        <w:t xml:space="preserve"> </w:t>
      </w:r>
      <w:r w:rsidR="006B1BF6" w:rsidRPr="009B702E">
        <w:t>(</w:t>
      </w:r>
      <w:r w:rsidR="009B702E" w:rsidRPr="009B702E">
        <w:t>5</w:t>
      </w:r>
      <w:r w:rsidR="006B1BF6" w:rsidRPr="009B702E">
        <w:t xml:space="preserve">) </w:t>
      </w:r>
      <w:r w:rsidR="00F9006C" w:rsidRPr="009B702E">
        <w:t>years</w:t>
      </w:r>
      <w:r w:rsidR="007859E4" w:rsidRPr="00716254">
        <w:t xml:space="preserve">, </w:t>
      </w:r>
      <w:r w:rsidR="007859E4" w:rsidRPr="00CF260F">
        <w:t xml:space="preserve">which must be clearly stated or demonstrated in the bid response. </w:t>
      </w:r>
      <w:r w:rsidR="005B41FE" w:rsidRPr="00CF260F">
        <w:rPr>
          <w:color w:val="FFFFFF"/>
        </w:rPr>
        <w:t>OR</w:t>
      </w:r>
    </w:p>
    <w:p w14:paraId="62630AF9" w14:textId="585E4847" w:rsidR="00F9006C" w:rsidRPr="00A85450" w:rsidRDefault="009B702E" w:rsidP="00AE003D">
      <w:pPr>
        <w:pStyle w:val="Itema"/>
        <w:ind w:left="2880" w:hanging="720"/>
      </w:pPr>
      <w:r>
        <w:lastRenderedPageBreak/>
        <w:t>A</w:t>
      </w:r>
      <w:r w:rsidR="00952803" w:rsidRPr="00CF260F">
        <w:t xml:space="preserve">ll key personnel assigned to the project </w:t>
      </w:r>
      <w:r w:rsidR="00CA0CEF" w:rsidRPr="00CF260F">
        <w:t>must</w:t>
      </w:r>
      <w:r w:rsidR="00952803" w:rsidRPr="00CF260F">
        <w:t xml:space="preserve"> be regularly and continuously engaged in the </w:t>
      </w:r>
      <w:r w:rsidR="00952803" w:rsidRPr="0094442E">
        <w:t xml:space="preserve">business of providing </w:t>
      </w:r>
      <w:r w:rsidR="0094442E" w:rsidRPr="0094442E">
        <w:t>remote hands and staff augmentation</w:t>
      </w:r>
      <w:r w:rsidR="00952803" w:rsidRPr="0094442E">
        <w:t xml:space="preserve"> for at least </w:t>
      </w:r>
      <w:r w:rsidR="0094442E" w:rsidRPr="0094442E">
        <w:t>two</w:t>
      </w:r>
      <w:r w:rsidR="00952803" w:rsidRPr="0094442E">
        <w:t xml:space="preserve"> (</w:t>
      </w:r>
      <w:r w:rsidR="0094442E" w:rsidRPr="0094442E">
        <w:t>2</w:t>
      </w:r>
      <w:r w:rsidR="00952803" w:rsidRPr="0094442E">
        <w:t>) years</w:t>
      </w:r>
      <w:r w:rsidR="007859E4" w:rsidRPr="0094442E">
        <w:t xml:space="preserve"> which must be clearly stated or demonstrated in the bid response</w:t>
      </w:r>
      <w:r w:rsidR="00952803" w:rsidRPr="0094442E">
        <w:t xml:space="preserve">. </w:t>
      </w:r>
    </w:p>
    <w:p w14:paraId="7E6D9B29" w14:textId="1F849700" w:rsidR="00F03831" w:rsidRDefault="0094442E" w:rsidP="00AE003D">
      <w:pPr>
        <w:pStyle w:val="Itema"/>
        <w:ind w:left="2880" w:hanging="720"/>
      </w:pPr>
      <w:r>
        <w:t xml:space="preserve">Bidder must be </w:t>
      </w:r>
      <w:r w:rsidRPr="0094442E">
        <w:t>certified</w:t>
      </w:r>
      <w:r w:rsidR="00F03831">
        <w:t xml:space="preserve"> of at least one of the following</w:t>
      </w:r>
      <w:r w:rsidR="00221413">
        <w:t xml:space="preserve"> certifications, depending on the category being bid on</w:t>
      </w:r>
      <w:r w:rsidR="00F03831">
        <w:t>:</w:t>
      </w:r>
    </w:p>
    <w:p w14:paraId="76771148" w14:textId="4510F0C6" w:rsidR="0094442E" w:rsidRDefault="0094442E" w:rsidP="00F03831">
      <w:pPr>
        <w:pStyle w:val="Item10"/>
      </w:pPr>
      <w:r w:rsidRPr="0094442E">
        <w:t xml:space="preserve">Cisco Gold Partner for Cisco equipment </w:t>
      </w:r>
      <w:r w:rsidR="00FB153D">
        <w:t xml:space="preserve">or equivalent </w:t>
      </w:r>
      <w:r w:rsidRPr="0094442E">
        <w:t>for procurement</w:t>
      </w:r>
      <w:r w:rsidR="00E633D2">
        <w:t xml:space="preserve"> (Category 1)</w:t>
      </w:r>
      <w:r>
        <w:t>.</w:t>
      </w:r>
    </w:p>
    <w:p w14:paraId="5627781B" w14:textId="49779D65" w:rsidR="0094442E" w:rsidRPr="0094442E" w:rsidRDefault="0094442E" w:rsidP="00F03831">
      <w:pPr>
        <w:pStyle w:val="Item10"/>
      </w:pPr>
      <w:r w:rsidRPr="0094442E">
        <w:t>Diamond Innovator for Palo Alto equipment</w:t>
      </w:r>
      <w:r w:rsidR="00FB153D">
        <w:t xml:space="preserve"> or equivalent</w:t>
      </w:r>
      <w:r w:rsidRPr="0094442E">
        <w:t xml:space="preserve"> for procurement</w:t>
      </w:r>
      <w:r w:rsidR="00E633D2">
        <w:t xml:space="preserve"> (Category 2)</w:t>
      </w:r>
      <w:r>
        <w:t>.</w:t>
      </w:r>
    </w:p>
    <w:p w14:paraId="283CBB81" w14:textId="25458A8E" w:rsidR="00D218EC" w:rsidRDefault="0094442E" w:rsidP="00AE003D">
      <w:pPr>
        <w:pStyle w:val="Itema"/>
        <w:ind w:left="2880" w:hanging="720"/>
      </w:pPr>
      <w:r w:rsidRPr="0094442E">
        <w:rPr>
          <w:szCs w:val="18"/>
        </w:rPr>
        <w:t xml:space="preserve">Bidder </w:t>
      </w:r>
      <w:r w:rsidR="00B60D34">
        <w:rPr>
          <w:szCs w:val="18"/>
        </w:rPr>
        <w:t>must</w:t>
      </w:r>
      <w:r w:rsidR="00B60D34" w:rsidRPr="0094442E">
        <w:rPr>
          <w:szCs w:val="18"/>
        </w:rPr>
        <w:t xml:space="preserve"> </w:t>
      </w:r>
      <w:r w:rsidRPr="0094442E">
        <w:rPr>
          <w:szCs w:val="18"/>
        </w:rPr>
        <w:t xml:space="preserve">submit proof of </w:t>
      </w:r>
      <w:r w:rsidR="00376D5F">
        <w:rPr>
          <w:szCs w:val="18"/>
        </w:rPr>
        <w:t>manufactu</w:t>
      </w:r>
      <w:r w:rsidR="004354F1">
        <w:rPr>
          <w:szCs w:val="18"/>
        </w:rPr>
        <w:t xml:space="preserve">rer partnership </w:t>
      </w:r>
      <w:r w:rsidRPr="0094442E">
        <w:rPr>
          <w:szCs w:val="18"/>
        </w:rPr>
        <w:t>certification</w:t>
      </w:r>
      <w:r w:rsidR="005D54F4">
        <w:rPr>
          <w:szCs w:val="18"/>
        </w:rPr>
        <w:t>(s)</w:t>
      </w:r>
      <w:r w:rsidRPr="0094442E">
        <w:rPr>
          <w:szCs w:val="18"/>
        </w:rPr>
        <w:t xml:space="preserve"> </w:t>
      </w:r>
      <w:r w:rsidR="008A4E0D">
        <w:rPr>
          <w:szCs w:val="18"/>
        </w:rPr>
        <w:t xml:space="preserve">in the bid </w:t>
      </w:r>
      <w:r w:rsidR="008A4E0D" w:rsidRPr="00776619">
        <w:t>response</w:t>
      </w:r>
      <w:r w:rsidR="008A4E0D">
        <w:rPr>
          <w:szCs w:val="18"/>
        </w:rPr>
        <w:t xml:space="preserve"> </w:t>
      </w:r>
      <w:r w:rsidRPr="0094442E">
        <w:rPr>
          <w:szCs w:val="18"/>
        </w:rPr>
        <w:t>that they are authorized by the manufacturers to sell all the equipment and support specified in the RFP</w:t>
      </w:r>
      <w:r w:rsidR="000B6ED1" w:rsidRPr="000B6ED1">
        <w:t>.</w:t>
      </w:r>
      <w:r w:rsidR="00D218EC" w:rsidRPr="000B6ED1">
        <w:rPr>
          <w:szCs w:val="18"/>
        </w:rPr>
        <w:t xml:space="preserve"> </w:t>
      </w:r>
    </w:p>
    <w:p w14:paraId="0CA8E1E1" w14:textId="1EB4E4A3" w:rsidR="00F9006C" w:rsidRPr="00D218EC" w:rsidRDefault="00502F47" w:rsidP="00AE003D">
      <w:pPr>
        <w:pStyle w:val="Itema"/>
        <w:ind w:left="2880" w:hanging="720"/>
        <w:rPr>
          <w:szCs w:val="18"/>
        </w:rPr>
      </w:pPr>
      <w:r w:rsidRPr="00D218EC">
        <w:rPr>
          <w:szCs w:val="18"/>
        </w:rPr>
        <w:t>Bidder</w:t>
      </w:r>
      <w:r w:rsidR="00F9006C" w:rsidRPr="00D218EC">
        <w:rPr>
          <w:szCs w:val="18"/>
        </w:rPr>
        <w:t xml:space="preserve"> </w:t>
      </w:r>
      <w:r w:rsidR="00CA0CEF" w:rsidRPr="00776619">
        <w:t>must</w:t>
      </w:r>
      <w:r w:rsidR="00F9006C" w:rsidRPr="00D218EC">
        <w:rPr>
          <w:szCs w:val="18"/>
        </w:rPr>
        <w:t xml:space="preserve"> possess all permits, licenses</w:t>
      </w:r>
      <w:r w:rsidR="00A114C4">
        <w:rPr>
          <w:szCs w:val="18"/>
        </w:rPr>
        <w:t>, and professional credentials necessary to supply products and perform service</w:t>
      </w:r>
      <w:r w:rsidR="00F9006C" w:rsidRPr="00D218EC">
        <w:rPr>
          <w:szCs w:val="18"/>
        </w:rPr>
        <w:t xml:space="preserve">s specified under this </w:t>
      </w:r>
      <w:r w:rsidR="002F1647" w:rsidRPr="00D218EC">
        <w:rPr>
          <w:szCs w:val="18"/>
        </w:rPr>
        <w:t>RF</w:t>
      </w:r>
      <w:r w:rsidR="005B41FE" w:rsidRPr="00D218EC">
        <w:rPr>
          <w:szCs w:val="18"/>
        </w:rPr>
        <w:t>P</w:t>
      </w:r>
      <w:r w:rsidR="00F9006C" w:rsidRPr="00D218EC">
        <w:rPr>
          <w:szCs w:val="18"/>
        </w:rPr>
        <w:t>.</w:t>
      </w:r>
      <w:r w:rsidR="007859E4" w:rsidRPr="00D218EC">
        <w:rPr>
          <w:szCs w:val="18"/>
        </w:rPr>
        <w:t xml:space="preserve"> </w:t>
      </w:r>
      <w:r w:rsidR="000B6ED1" w:rsidRPr="00356299">
        <w:t>Unless noted otherwise in the RF</w:t>
      </w:r>
      <w:r w:rsidR="000B6ED1">
        <w:t>P</w:t>
      </w:r>
      <w:r w:rsidR="000B6ED1" w:rsidRPr="00356299">
        <w:t xml:space="preserve">, </w:t>
      </w:r>
      <w:r w:rsidR="000B6ED1">
        <w:t xml:space="preserve">for example the item(s) stated above, </w:t>
      </w:r>
      <w:r w:rsidR="000B6ED1" w:rsidRPr="00356299">
        <w:t xml:space="preserve">including any Addendum, Bidder is not required to submit copies or verification of </w:t>
      </w:r>
      <w:r w:rsidR="000B6ED1">
        <w:t>the permits, licenses and credentials;</w:t>
      </w:r>
      <w:r w:rsidR="000B6ED1" w:rsidRPr="00356299">
        <w:t xml:space="preserve"> however, Bidder must provide such </w:t>
      </w:r>
      <w:r w:rsidR="000B6ED1">
        <w:t>proof</w:t>
      </w:r>
      <w:r w:rsidR="000B6ED1" w:rsidRPr="00356299">
        <w:t xml:space="preserve"> if requested by County.</w:t>
      </w:r>
    </w:p>
    <w:p w14:paraId="45EE2C09" w14:textId="28856F28" w:rsidR="00F9006C" w:rsidRPr="00266DFB" w:rsidRDefault="00F9006C" w:rsidP="000352A4">
      <w:pPr>
        <w:pStyle w:val="Heading2"/>
        <w:rPr>
          <w:sz w:val="24"/>
        </w:rPr>
      </w:pPr>
      <w:bookmarkStart w:id="21" w:name="_Toc106380783"/>
      <w:bookmarkStart w:id="22" w:name="_Hlk102040252"/>
      <w:r w:rsidRPr="00266DFB">
        <w:rPr>
          <w:sz w:val="24"/>
        </w:rPr>
        <w:t>S</w:t>
      </w:r>
      <w:r w:rsidR="00017184" w:rsidRPr="00266DFB">
        <w:rPr>
          <w:sz w:val="24"/>
        </w:rPr>
        <w:t>PECIFIC REQUIREMENTS</w:t>
      </w:r>
      <w:bookmarkEnd w:id="21"/>
    </w:p>
    <w:p w14:paraId="7768D15C" w14:textId="5ED4A8B1" w:rsidR="0094442E" w:rsidRDefault="0094442E" w:rsidP="0094442E">
      <w:pPr>
        <w:pStyle w:val="Item1"/>
      </w:pPr>
      <w:r>
        <w:t>Contractor must</w:t>
      </w:r>
      <w:r w:rsidRPr="0094442E">
        <w:t xml:space="preserve"> provide network equipment</w:t>
      </w:r>
      <w:r w:rsidR="00A70F4A">
        <w:t>, licensing</w:t>
      </w:r>
      <w:r w:rsidR="00AB7C31">
        <w:t xml:space="preserve"> for various network and infrastructure monitoring too</w:t>
      </w:r>
      <w:r w:rsidR="00026F68">
        <w:t>l</w:t>
      </w:r>
      <w:r w:rsidR="00AB7C31">
        <w:t>s</w:t>
      </w:r>
      <w:r w:rsidRPr="0094442E">
        <w:t xml:space="preserve">, the following manufacturers and </w:t>
      </w:r>
      <w:r>
        <w:t xml:space="preserve">product </w:t>
      </w:r>
      <w:r w:rsidRPr="0094442E">
        <w:t>categories</w:t>
      </w:r>
      <w:r>
        <w:t>:</w:t>
      </w:r>
    </w:p>
    <w:p w14:paraId="1E8C7A3A" w14:textId="0D4BC3E9" w:rsidR="0094442E" w:rsidRDefault="0094442E" w:rsidP="00776619">
      <w:pPr>
        <w:pStyle w:val="Itema"/>
        <w:ind w:left="2880" w:hanging="720"/>
      </w:pPr>
      <w:r>
        <w:t>Cisco Systems</w:t>
      </w:r>
      <w:r w:rsidR="00364CAE">
        <w:t xml:space="preserve"> or </w:t>
      </w:r>
      <w:r w:rsidR="00D93153">
        <w:t xml:space="preserve">approved </w:t>
      </w:r>
      <w:r w:rsidR="00364CAE">
        <w:t>equivalent</w:t>
      </w:r>
    </w:p>
    <w:p w14:paraId="2B12EBF7" w14:textId="14807A6A" w:rsidR="00781D14" w:rsidRDefault="00781D14" w:rsidP="00781D14">
      <w:pPr>
        <w:pStyle w:val="Item10"/>
      </w:pPr>
      <w:r>
        <w:t>Core</w:t>
      </w:r>
      <w:r w:rsidR="000E768B">
        <w:t xml:space="preserve">: </w:t>
      </w:r>
      <w:r w:rsidR="00E23217" w:rsidRPr="00E23217">
        <w:t>Routers, Servers, Switches, Wireless Security Hardware, Hardware Licensing</w:t>
      </w:r>
    </w:p>
    <w:p w14:paraId="4B9BD05F" w14:textId="6C4187D0" w:rsidR="00781D14" w:rsidRDefault="00781D14" w:rsidP="00781D14">
      <w:pPr>
        <w:pStyle w:val="Item10"/>
      </w:pPr>
      <w:r>
        <w:t>Software Application Support</w:t>
      </w:r>
      <w:r w:rsidR="00E23217">
        <w:t xml:space="preserve">: </w:t>
      </w:r>
      <w:r w:rsidR="00E23217" w:rsidRPr="00E23217">
        <w:t>Software, Software-as-a-Service (SAAS), Analytic Tools, Security Tools</w:t>
      </w:r>
    </w:p>
    <w:p w14:paraId="69DB1C6F" w14:textId="7C43D4B1" w:rsidR="00E23217" w:rsidRDefault="00E23217" w:rsidP="00781D14">
      <w:pPr>
        <w:pStyle w:val="Item10"/>
      </w:pPr>
      <w:r>
        <w:t xml:space="preserve">Visibility Solutions: </w:t>
      </w:r>
      <w:r w:rsidR="00695AB8" w:rsidRPr="00695AB8">
        <w:t>Third-Party Products and Software</w:t>
      </w:r>
    </w:p>
    <w:p w14:paraId="710D835E" w14:textId="650EB73D" w:rsidR="00695AB8" w:rsidRDefault="00695AB8" w:rsidP="00781D14">
      <w:pPr>
        <w:pStyle w:val="Item10"/>
      </w:pPr>
      <w:r>
        <w:t xml:space="preserve">SmartNet: </w:t>
      </w:r>
      <w:r w:rsidRPr="00695AB8">
        <w:t>Maintenance and Support for Hardware</w:t>
      </w:r>
    </w:p>
    <w:p w14:paraId="341A6EA0" w14:textId="58E96385" w:rsidR="00695AB8" w:rsidRDefault="00695AB8">
      <w:pPr>
        <w:pStyle w:val="Item10"/>
      </w:pPr>
      <w:r>
        <w:t xml:space="preserve">Visibility Solutions Support: </w:t>
      </w:r>
      <w:r w:rsidR="001A0195" w:rsidRPr="001A0195">
        <w:t>Support for Third-Party Products and Software</w:t>
      </w:r>
    </w:p>
    <w:p w14:paraId="77033864" w14:textId="77B0BD9D" w:rsidR="00896F4D" w:rsidRDefault="00896F4D">
      <w:pPr>
        <w:pStyle w:val="Item10"/>
      </w:pPr>
      <w:r>
        <w:lastRenderedPageBreak/>
        <w:t xml:space="preserve">Software Support: </w:t>
      </w:r>
      <w:r w:rsidR="00996FFD" w:rsidRPr="00996FFD">
        <w:t>Support for Software Applications and Features</w:t>
      </w:r>
    </w:p>
    <w:p w14:paraId="587B8D81" w14:textId="77777777" w:rsidR="00996FFD" w:rsidRDefault="00996FFD">
      <w:pPr>
        <w:pStyle w:val="Item10"/>
      </w:pPr>
      <w:r>
        <w:t xml:space="preserve">Advanced Services: </w:t>
      </w:r>
      <w:r w:rsidRPr="00996FFD">
        <w:t>Optimization, Testing, Migration Planning</w:t>
      </w:r>
    </w:p>
    <w:p w14:paraId="20D2C88C" w14:textId="43228FE0" w:rsidR="00996FFD" w:rsidRDefault="00A41265">
      <w:pPr>
        <w:pStyle w:val="Item10"/>
      </w:pPr>
      <w:r>
        <w:t xml:space="preserve">Business Critical Services: </w:t>
      </w:r>
      <w:r w:rsidRPr="00A41265">
        <w:t>Automated Fault Management</w:t>
      </w:r>
      <w:r w:rsidR="00996FFD">
        <w:t xml:space="preserve"> </w:t>
      </w:r>
    </w:p>
    <w:p w14:paraId="64C98B51" w14:textId="740EAD0F" w:rsidR="00F032DD" w:rsidRDefault="00F032DD" w:rsidP="00C92A1F">
      <w:pPr>
        <w:pStyle w:val="Item10"/>
      </w:pPr>
      <w:r>
        <w:t xml:space="preserve">Staff Augmentation: </w:t>
      </w:r>
      <w:r w:rsidRPr="00F032DD">
        <w:t>Smart Hands Installation Support</w:t>
      </w:r>
    </w:p>
    <w:p w14:paraId="53FD6730" w14:textId="47954F77" w:rsidR="0094442E" w:rsidRDefault="0094442E" w:rsidP="00776619">
      <w:pPr>
        <w:pStyle w:val="Itema"/>
        <w:ind w:left="2880" w:hanging="720"/>
      </w:pPr>
      <w:r>
        <w:t>Palo Alto Systems</w:t>
      </w:r>
      <w:r w:rsidR="00364CAE">
        <w:t xml:space="preserve"> or </w:t>
      </w:r>
      <w:r w:rsidR="00D93153">
        <w:t xml:space="preserve">approved </w:t>
      </w:r>
      <w:r w:rsidR="00364CAE">
        <w:t>equivalent</w:t>
      </w:r>
    </w:p>
    <w:p w14:paraId="20CA84F9" w14:textId="633A4EC8" w:rsidR="006451A1" w:rsidRDefault="006451A1" w:rsidP="006451A1">
      <w:pPr>
        <w:pStyle w:val="Item10"/>
      </w:pPr>
      <w:r>
        <w:t xml:space="preserve">Core: </w:t>
      </w:r>
      <w:r w:rsidRPr="006451A1">
        <w:t>Firewalls, Edge Devices, Remote Access</w:t>
      </w:r>
    </w:p>
    <w:p w14:paraId="5C8881CB" w14:textId="6771DE6A" w:rsidR="006451A1" w:rsidRDefault="006451A1" w:rsidP="006451A1">
      <w:pPr>
        <w:pStyle w:val="Item10"/>
      </w:pPr>
      <w:r>
        <w:t xml:space="preserve">Licensing Subscriptions: </w:t>
      </w:r>
      <w:r w:rsidRPr="006451A1">
        <w:t>Real-time Software Updates</w:t>
      </w:r>
    </w:p>
    <w:p w14:paraId="4D646187" w14:textId="1F0CA7E5" w:rsidR="006451A1" w:rsidRDefault="006451A1" w:rsidP="006451A1">
      <w:pPr>
        <w:pStyle w:val="Item10"/>
      </w:pPr>
      <w:r>
        <w:t xml:space="preserve">Support: </w:t>
      </w:r>
      <w:r w:rsidR="00E962C9" w:rsidRPr="00E962C9">
        <w:t>24</w:t>
      </w:r>
      <w:r w:rsidR="00E962C9">
        <w:t xml:space="preserve"> hours, </w:t>
      </w:r>
      <w:r w:rsidR="00E962C9" w:rsidRPr="00E962C9">
        <w:t>7</w:t>
      </w:r>
      <w:r w:rsidR="00E962C9">
        <w:t xml:space="preserve"> days per week</w:t>
      </w:r>
      <w:r w:rsidR="00E962C9" w:rsidRPr="00E962C9">
        <w:t xml:space="preserve"> Technical Support</w:t>
      </w:r>
    </w:p>
    <w:p w14:paraId="0FF4FED0" w14:textId="638C904D" w:rsidR="00E962C9" w:rsidRDefault="00E962C9" w:rsidP="006451A1">
      <w:pPr>
        <w:pStyle w:val="Item10"/>
      </w:pPr>
      <w:r>
        <w:t xml:space="preserve">Advanced Services: </w:t>
      </w:r>
      <w:r w:rsidRPr="00E962C9">
        <w:t>Optimization, Testing, Migration Planning</w:t>
      </w:r>
    </w:p>
    <w:p w14:paraId="70E9CB8D" w14:textId="46930FC3" w:rsidR="00F032DD" w:rsidRDefault="00F032DD" w:rsidP="00617904">
      <w:pPr>
        <w:pStyle w:val="Item10"/>
      </w:pPr>
      <w:r>
        <w:t xml:space="preserve">Staff Augmentation: </w:t>
      </w:r>
      <w:r w:rsidRPr="00F032DD">
        <w:t>Smart Hands Installation Support</w:t>
      </w:r>
    </w:p>
    <w:p w14:paraId="3786C7DA" w14:textId="4E06D2CF" w:rsidR="0094442E" w:rsidRDefault="0094442E" w:rsidP="0094442E">
      <w:pPr>
        <w:pStyle w:val="Item1"/>
      </w:pPr>
      <w:r>
        <w:t>Contractor must</w:t>
      </w:r>
      <w:r w:rsidRPr="0094442E">
        <w:t xml:space="preserve"> include the costs of support and software licensing on all quotes for equipment provided to the County</w:t>
      </w:r>
      <w:r>
        <w:t>.</w:t>
      </w:r>
    </w:p>
    <w:p w14:paraId="4A0A2FCA" w14:textId="6342EEDA" w:rsidR="0094442E" w:rsidRDefault="0094442E" w:rsidP="0094442E">
      <w:pPr>
        <w:pStyle w:val="Item1"/>
      </w:pPr>
      <w:r>
        <w:t>Contractor must</w:t>
      </w:r>
      <w:r w:rsidRPr="0094442E">
        <w:t xml:space="preserve"> provide pre-sale</w:t>
      </w:r>
      <w:r>
        <w:t>s technical</w:t>
      </w:r>
      <w:r w:rsidRPr="0094442E">
        <w:t xml:space="preserve"> support for all products </w:t>
      </w:r>
      <w:r>
        <w:t xml:space="preserve">being considered or </w:t>
      </w:r>
      <w:r w:rsidRPr="0094442E">
        <w:t>ordered</w:t>
      </w:r>
      <w:r>
        <w:t>, including assistance with product selection and configuration.</w:t>
      </w:r>
    </w:p>
    <w:p w14:paraId="78E7A92F" w14:textId="118918B6" w:rsidR="0094442E" w:rsidRDefault="0094442E" w:rsidP="0094442E">
      <w:pPr>
        <w:pStyle w:val="Item1"/>
      </w:pPr>
      <w:r>
        <w:t>Contractor must</w:t>
      </w:r>
      <w:r w:rsidRPr="0094442E">
        <w:t xml:space="preserve"> provide engineering assistance and network equipment consultation</w:t>
      </w:r>
      <w:r>
        <w:t xml:space="preserve"> services to support the County’s infrastructure planning and implementation needs.</w:t>
      </w:r>
    </w:p>
    <w:p w14:paraId="61B5CE79" w14:textId="21B372C6" w:rsidR="0094442E" w:rsidRDefault="0094442E" w:rsidP="0094442E">
      <w:pPr>
        <w:pStyle w:val="Item1"/>
      </w:pPr>
      <w:r>
        <w:t>Contractor must</w:t>
      </w:r>
      <w:r w:rsidRPr="0094442E">
        <w:t xml:space="preserve"> be able to provide </w:t>
      </w:r>
      <w:r>
        <w:t xml:space="preserve">qualified personnel for </w:t>
      </w:r>
      <w:r w:rsidRPr="0094442E">
        <w:t xml:space="preserve">staff augmentation and </w:t>
      </w:r>
      <w:r>
        <w:t>“</w:t>
      </w:r>
      <w:r w:rsidRPr="0094442E">
        <w:t>smart hands</w:t>
      </w:r>
      <w:r>
        <w:t>” services to support</w:t>
      </w:r>
      <w:r w:rsidRPr="0094442E">
        <w:t xml:space="preserve"> for large</w:t>
      </w:r>
      <w:r>
        <w:t>-scale</w:t>
      </w:r>
      <w:r w:rsidRPr="0094442E">
        <w:t xml:space="preserve"> installation projects</w:t>
      </w:r>
      <w:r>
        <w:t>.</w:t>
      </w:r>
    </w:p>
    <w:p w14:paraId="211B2DD3" w14:textId="3F08811D" w:rsidR="0094442E" w:rsidRDefault="0094442E" w:rsidP="0094442E">
      <w:pPr>
        <w:pStyle w:val="Item1"/>
      </w:pPr>
      <w:r>
        <w:t>Contractor must</w:t>
      </w:r>
      <w:r w:rsidRPr="0094442E">
        <w:t xml:space="preserve"> provide documented evidence of </w:t>
      </w:r>
      <w:r>
        <w:t xml:space="preserve">the </w:t>
      </w:r>
      <w:r w:rsidRPr="0094442E">
        <w:t xml:space="preserve">manufacturer’s list price at </w:t>
      </w:r>
      <w:r>
        <w:t xml:space="preserve">the </w:t>
      </w:r>
      <w:r w:rsidRPr="0094442E">
        <w:t>time of quotation</w:t>
      </w:r>
      <w:r>
        <w:t xml:space="preserve"> to ensure transparency and pricing accuracy.</w:t>
      </w:r>
    </w:p>
    <w:p w14:paraId="31519647" w14:textId="54C189C1" w:rsidR="00AC3175" w:rsidRDefault="00AC3175" w:rsidP="00AC3175">
      <w:pPr>
        <w:pStyle w:val="Item1"/>
        <w:rPr>
          <w:szCs w:val="18"/>
        </w:rPr>
      </w:pPr>
      <w:r>
        <w:rPr>
          <w:szCs w:val="18"/>
        </w:rPr>
        <w:t>Contractor must ensure that all personnel proposed for</w:t>
      </w:r>
      <w:r w:rsidRPr="00E24D7F">
        <w:rPr>
          <w:szCs w:val="18"/>
        </w:rPr>
        <w:t xml:space="preserve"> staff augmentation </w:t>
      </w:r>
      <w:r>
        <w:rPr>
          <w:szCs w:val="18"/>
        </w:rPr>
        <w:t>assignments have successfully</w:t>
      </w:r>
      <w:r w:rsidRPr="00E24D7F">
        <w:rPr>
          <w:szCs w:val="18"/>
        </w:rPr>
        <w:t xml:space="preserve"> passed a standard background check</w:t>
      </w:r>
      <w:r>
        <w:rPr>
          <w:szCs w:val="18"/>
        </w:rPr>
        <w:t xml:space="preserve"> prior to placement.</w:t>
      </w:r>
    </w:p>
    <w:p w14:paraId="68C33914" w14:textId="672BF8E7" w:rsidR="006D0891" w:rsidRDefault="006D0891" w:rsidP="00924C3F">
      <w:pPr>
        <w:pStyle w:val="Itema"/>
        <w:ind w:left="2880" w:hanging="720"/>
      </w:pPr>
      <w:r>
        <w:t xml:space="preserve">Contractor must </w:t>
      </w:r>
      <w:r w:rsidR="007A7FAF" w:rsidRPr="007A7FAF">
        <w:t xml:space="preserve">complete and </w:t>
      </w:r>
      <w:r>
        <w:t xml:space="preserve">submit </w:t>
      </w:r>
      <w:r w:rsidR="007A7FAF" w:rsidRPr="007A7FAF">
        <w:t>the County-provided Background Check Form</w:t>
      </w:r>
      <w:r w:rsidR="004066AD">
        <w:t xml:space="preserve"> (Exhibit B) within five (5) </w:t>
      </w:r>
      <w:r w:rsidR="004318E2">
        <w:t xml:space="preserve">business days </w:t>
      </w:r>
      <w:r w:rsidR="004066AD">
        <w:t xml:space="preserve">of </w:t>
      </w:r>
      <w:r w:rsidR="007A7FAF" w:rsidRPr="007A7FAF">
        <w:t xml:space="preserve">receiving the County’s </w:t>
      </w:r>
      <w:r w:rsidR="004066AD">
        <w:t>request</w:t>
      </w:r>
      <w:r w:rsidR="007A7FAF" w:rsidRPr="007A7FAF">
        <w:t>.</w:t>
      </w:r>
    </w:p>
    <w:p w14:paraId="63D17034" w14:textId="4E80B8D3" w:rsidR="0092716D" w:rsidRPr="0027374D" w:rsidRDefault="0092716D" w:rsidP="00AC3175">
      <w:pPr>
        <w:pStyle w:val="Item1"/>
        <w:rPr>
          <w:szCs w:val="18"/>
        </w:rPr>
      </w:pPr>
      <w:r w:rsidRPr="00DC2490">
        <w:rPr>
          <w:szCs w:val="26"/>
        </w:rPr>
        <w:t xml:space="preserve">All </w:t>
      </w:r>
      <w:r w:rsidR="00FB1226">
        <w:rPr>
          <w:szCs w:val="26"/>
        </w:rPr>
        <w:t>hardware</w:t>
      </w:r>
      <w:r>
        <w:rPr>
          <w:szCs w:val="26"/>
        </w:rPr>
        <w:t xml:space="preserve"> </w:t>
      </w:r>
      <w:r w:rsidR="00FB1226">
        <w:rPr>
          <w:szCs w:val="26"/>
        </w:rPr>
        <w:t>must</w:t>
      </w:r>
      <w:r w:rsidRPr="00DC2490">
        <w:rPr>
          <w:szCs w:val="26"/>
        </w:rPr>
        <w:t xml:space="preserve"> be new, unused, and delivered with the manufacturer’s standard warranty</w:t>
      </w:r>
      <w:r w:rsidR="00FB1226">
        <w:rPr>
          <w:szCs w:val="26"/>
        </w:rPr>
        <w:t>.</w:t>
      </w:r>
    </w:p>
    <w:p w14:paraId="65D70AD5" w14:textId="16A2A221" w:rsidR="00AC3175" w:rsidRPr="0063283F" w:rsidRDefault="00D962B5" w:rsidP="0063283F">
      <w:pPr>
        <w:pStyle w:val="Item1"/>
        <w:rPr>
          <w:szCs w:val="18"/>
        </w:rPr>
      </w:pPr>
      <w:r>
        <w:rPr>
          <w:szCs w:val="26"/>
        </w:rPr>
        <w:lastRenderedPageBreak/>
        <w:t xml:space="preserve">County will request a quote via e-mail </w:t>
      </w:r>
      <w:r w:rsidR="00921B9B">
        <w:rPr>
          <w:szCs w:val="26"/>
        </w:rPr>
        <w:t xml:space="preserve">from the pool of Contractors. </w:t>
      </w:r>
      <w:r w:rsidR="0044015F">
        <w:rPr>
          <w:szCs w:val="26"/>
        </w:rPr>
        <w:t xml:space="preserve">The Contractor meeting the specified requirements </w:t>
      </w:r>
      <w:r w:rsidR="00AF4567">
        <w:rPr>
          <w:szCs w:val="26"/>
        </w:rPr>
        <w:t xml:space="preserve">of the quote </w:t>
      </w:r>
      <w:r w:rsidR="00E7504E">
        <w:rPr>
          <w:szCs w:val="26"/>
        </w:rPr>
        <w:t>at the lowest cost will be awarded the request.</w:t>
      </w:r>
    </w:p>
    <w:p w14:paraId="3E76ED7F" w14:textId="4F0B92FB" w:rsidR="00F9006C" w:rsidRPr="00266DFB" w:rsidRDefault="00F9006C" w:rsidP="000352A4">
      <w:pPr>
        <w:pStyle w:val="Heading2"/>
        <w:rPr>
          <w:sz w:val="24"/>
        </w:rPr>
      </w:pPr>
      <w:bookmarkStart w:id="23" w:name="_Toc339364441"/>
      <w:bookmarkStart w:id="24" w:name="_Toc339364702"/>
      <w:bookmarkStart w:id="25" w:name="_Toc106380784"/>
      <w:bookmarkEnd w:id="22"/>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3"/>
      <w:bookmarkEnd w:id="24"/>
      <w:bookmarkEnd w:id="25"/>
    </w:p>
    <w:p w14:paraId="02AF5BEE" w14:textId="28AF5C15" w:rsidR="00F9006C" w:rsidRDefault="00E24D7F" w:rsidP="0094442E">
      <w:pPr>
        <w:pStyle w:val="Item1"/>
        <w:rPr>
          <w:szCs w:val="18"/>
        </w:rPr>
      </w:pPr>
      <w:r>
        <w:t>Contractor must</w:t>
      </w:r>
      <w:r w:rsidR="0094442E" w:rsidRPr="0094442E">
        <w:t xml:space="preserve"> provide </w:t>
      </w:r>
      <w:r>
        <w:t xml:space="preserve">pricing </w:t>
      </w:r>
      <w:r w:rsidR="0094442E" w:rsidRPr="0094442E">
        <w:t>quot</w:t>
      </w:r>
      <w:r>
        <w:t>ations</w:t>
      </w:r>
      <w:r w:rsidR="0094442E" w:rsidRPr="0094442E">
        <w:t xml:space="preserve"> to ITD within two (2) business days </w:t>
      </w:r>
      <w:r>
        <w:t>of receiving a request</w:t>
      </w:r>
      <w:r w:rsidR="0094442E" w:rsidRPr="0094442E">
        <w:t xml:space="preserve">. If this two-day </w:t>
      </w:r>
      <w:r>
        <w:t>timeframe</w:t>
      </w:r>
      <w:r w:rsidRPr="0094442E">
        <w:t xml:space="preserve"> </w:t>
      </w:r>
      <w:r w:rsidR="0094442E" w:rsidRPr="0094442E">
        <w:t xml:space="preserve">cannot be met, </w:t>
      </w:r>
      <w:r>
        <w:t>the Contractor must promptly</w:t>
      </w:r>
      <w:r w:rsidR="0094442E" w:rsidRPr="0094442E">
        <w:rPr>
          <w:szCs w:val="18"/>
        </w:rPr>
        <w:t xml:space="preserve"> notify the </w:t>
      </w:r>
      <w:r>
        <w:rPr>
          <w:szCs w:val="18"/>
        </w:rPr>
        <w:t>designated</w:t>
      </w:r>
      <w:r w:rsidRPr="0094442E">
        <w:rPr>
          <w:szCs w:val="18"/>
        </w:rPr>
        <w:t xml:space="preserve"> </w:t>
      </w:r>
      <w:r w:rsidR="0094442E" w:rsidRPr="0094442E">
        <w:rPr>
          <w:szCs w:val="18"/>
        </w:rPr>
        <w:t xml:space="preserve">ITD personnel and </w:t>
      </w:r>
      <w:r>
        <w:rPr>
          <w:szCs w:val="18"/>
        </w:rPr>
        <w:t>provide an anticipated delivery date for the quotation</w:t>
      </w:r>
      <w:r w:rsidR="0094442E">
        <w:rPr>
          <w:szCs w:val="18"/>
        </w:rPr>
        <w:t>.</w:t>
      </w:r>
    </w:p>
    <w:p w14:paraId="4B67EAF3" w14:textId="2A4D8B05" w:rsidR="00401227" w:rsidRPr="00EE1013" w:rsidRDefault="00502F47" w:rsidP="00EE1013">
      <w:pPr>
        <w:pStyle w:val="Heading2"/>
        <w:rPr>
          <w:sz w:val="24"/>
        </w:rPr>
      </w:pPr>
      <w:bookmarkStart w:id="26" w:name="_Toc339364443"/>
      <w:bookmarkStart w:id="27" w:name="_Toc339364704"/>
      <w:bookmarkStart w:id="28" w:name="_Toc106380785"/>
      <w:r w:rsidRPr="00266DFB">
        <w:rPr>
          <w:sz w:val="24"/>
        </w:rPr>
        <w:t>BIDDER</w:t>
      </w:r>
      <w:r w:rsidR="00607F38" w:rsidRPr="00266DFB">
        <w:rPr>
          <w:sz w:val="24"/>
        </w:rPr>
        <w:t>S CONFERENCE</w:t>
      </w:r>
      <w:r w:rsidR="006B4B31" w:rsidRPr="001D6A1D">
        <w:rPr>
          <w:sz w:val="24"/>
        </w:rPr>
        <w:t>(</w:t>
      </w:r>
      <w:r w:rsidR="00607F38" w:rsidRPr="001D6A1D">
        <w:rPr>
          <w:sz w:val="24"/>
        </w:rPr>
        <w:t>S</w:t>
      </w:r>
      <w:bookmarkEnd w:id="26"/>
      <w:bookmarkEnd w:id="27"/>
      <w:r w:rsidR="006B4B31" w:rsidRPr="00EE1013">
        <w:rPr>
          <w:sz w:val="24"/>
        </w:rPr>
        <w:t>)</w:t>
      </w:r>
      <w:r w:rsidR="002C348B" w:rsidRPr="00EE1013">
        <w:rPr>
          <w:sz w:val="24"/>
        </w:rPr>
        <w:t>/VEND</w:t>
      </w:r>
      <w:r w:rsidR="0040582E" w:rsidRPr="00EE1013">
        <w:rPr>
          <w:sz w:val="24"/>
        </w:rPr>
        <w:t>O</w:t>
      </w:r>
      <w:r w:rsidR="002C348B" w:rsidRPr="00EE1013">
        <w:rPr>
          <w:sz w:val="24"/>
        </w:rPr>
        <w:t>R OUTREACH</w:t>
      </w:r>
      <w:bookmarkEnd w:id="28"/>
      <w:r w:rsidR="006B4B31" w:rsidRPr="00EE1013">
        <w:rPr>
          <w:sz w:val="24"/>
        </w:rPr>
        <w:t xml:space="preserve"> </w:t>
      </w:r>
    </w:p>
    <w:p w14:paraId="1808F576" w14:textId="404F4798" w:rsidR="009000A4" w:rsidRPr="00D218EC" w:rsidRDefault="0036135F" w:rsidP="00D218EC">
      <w:pPr>
        <w:pStyle w:val="Item1"/>
        <w:rPr>
          <w:szCs w:val="18"/>
        </w:rPr>
      </w:pPr>
      <w:r w:rsidRPr="00D218EC">
        <w:rPr>
          <w:szCs w:val="18"/>
        </w:rPr>
        <w:t xml:space="preserve">The </w:t>
      </w:r>
      <w:r w:rsidR="00502F47" w:rsidRPr="00D218EC">
        <w:rPr>
          <w:szCs w:val="18"/>
        </w:rPr>
        <w:t>Bidder</w:t>
      </w:r>
      <w:r w:rsidR="005C3D88" w:rsidRPr="00D218EC">
        <w:rPr>
          <w:szCs w:val="18"/>
        </w:rPr>
        <w:t>s C</w:t>
      </w:r>
      <w:r w:rsidRPr="00D218EC">
        <w:rPr>
          <w:szCs w:val="18"/>
        </w:rPr>
        <w:t>onference</w:t>
      </w:r>
      <w:r w:rsidR="006B4B31" w:rsidRPr="00034C60">
        <w:rPr>
          <w:szCs w:val="18"/>
        </w:rPr>
        <w:t>(s)</w:t>
      </w:r>
      <w:r w:rsidRPr="00034C60">
        <w:rPr>
          <w:szCs w:val="18"/>
        </w:rPr>
        <w:t xml:space="preserve"> held on </w:t>
      </w:r>
      <w:r w:rsidR="00A114C4" w:rsidRPr="00034C60">
        <w:rPr>
          <w:szCs w:val="18"/>
        </w:rPr>
        <w:t xml:space="preserve">the </w:t>
      </w:r>
      <w:r w:rsidR="0095131E" w:rsidRPr="00034C60">
        <w:rPr>
          <w:szCs w:val="18"/>
        </w:rPr>
        <w:t>date</w:t>
      </w:r>
      <w:r w:rsidR="00E845AB" w:rsidRPr="00034C60">
        <w:rPr>
          <w:szCs w:val="18"/>
        </w:rPr>
        <w:t>(s)</w:t>
      </w:r>
      <w:r w:rsidR="0095131E" w:rsidRPr="00D218EC">
        <w:rPr>
          <w:szCs w:val="18"/>
        </w:rPr>
        <w:t xml:space="preserve"> specified in the Calendar of Events </w:t>
      </w:r>
      <w:r w:rsidRPr="00D218EC">
        <w:rPr>
          <w:szCs w:val="18"/>
        </w:rPr>
        <w:t xml:space="preserve">will have online conference </w:t>
      </w:r>
      <w:r w:rsidR="00762939" w:rsidRPr="00D218EC">
        <w:rPr>
          <w:szCs w:val="18"/>
        </w:rPr>
        <w:t xml:space="preserve">capabilities </w:t>
      </w:r>
      <w:r w:rsidRPr="00D218EC">
        <w:rPr>
          <w:szCs w:val="18"/>
        </w:rPr>
        <w:t xml:space="preserve">for remote participation. </w:t>
      </w:r>
      <w:r w:rsidR="00502F47" w:rsidRPr="00D218EC">
        <w:rPr>
          <w:szCs w:val="18"/>
        </w:rPr>
        <w:t>Bidder</w:t>
      </w:r>
      <w:r w:rsidRPr="00D218EC">
        <w:rPr>
          <w:szCs w:val="18"/>
        </w:rPr>
        <w:t>s can opt to participate via a computer with a stable internet connection (the recommended Bandwidth is 512Kbps) at</w:t>
      </w:r>
      <w:r w:rsidR="009000A4" w:rsidRPr="00D218EC">
        <w:rPr>
          <w:szCs w:val="18"/>
        </w:rPr>
        <w:t>:</w:t>
      </w:r>
      <w:r w:rsidRPr="00D218EC">
        <w:rPr>
          <w:szCs w:val="18"/>
        </w:rPr>
        <w:t xml:space="preserve"> </w:t>
      </w:r>
    </w:p>
    <w:p w14:paraId="0C2F87B6" w14:textId="77777777" w:rsidR="00FD0252" w:rsidRPr="00567424" w:rsidRDefault="00FD0252" w:rsidP="00FD0252">
      <w:pPr>
        <w:ind w:left="2160"/>
        <w:jc w:val="center"/>
        <w:rPr>
          <w:rFonts w:ascii="Calibri" w:hAnsi="Calibri" w:cs="Calibri"/>
          <w:b/>
          <w:szCs w:val="24"/>
        </w:rPr>
      </w:pPr>
      <w:r w:rsidRPr="00567424">
        <w:rPr>
          <w:rFonts w:ascii="Calibri" w:hAnsi="Calibri" w:cs="Calibri"/>
          <w:b/>
          <w:bCs/>
          <w:szCs w:val="24"/>
        </w:rPr>
        <w:t>Microsoft Teams</w:t>
      </w:r>
    </w:p>
    <w:p w14:paraId="16760917" w14:textId="1B4AFEB6" w:rsidR="00FD0252" w:rsidRPr="00567424" w:rsidRDefault="00FD0252" w:rsidP="00FD0252">
      <w:pPr>
        <w:ind w:left="2160"/>
        <w:jc w:val="center"/>
        <w:rPr>
          <w:rFonts w:ascii="Calibri" w:hAnsi="Calibri" w:cs="Calibri"/>
          <w:b/>
          <w:color w:val="70AD47"/>
          <w:szCs w:val="24"/>
        </w:rPr>
      </w:pPr>
      <w:hyperlink r:id="rId25" w:tgtFrame="_blank" w:tooltip="Meeting join link" w:history="1">
        <w:r>
          <w:rPr>
            <w:rStyle w:val="Hyperlink"/>
            <w:rFonts w:ascii="Calibri" w:hAnsi="Calibri" w:cs="Calibri"/>
            <w:b/>
            <w:bCs/>
            <w:szCs w:val="24"/>
          </w:rPr>
          <w:t>Join the Bidders Conference</w:t>
        </w:r>
      </w:hyperlink>
    </w:p>
    <w:p w14:paraId="49478521" w14:textId="271A443E" w:rsidR="00FD0252" w:rsidRPr="00567424" w:rsidRDefault="00FD0252" w:rsidP="00FD0252">
      <w:pPr>
        <w:ind w:left="2160"/>
        <w:jc w:val="center"/>
        <w:rPr>
          <w:rFonts w:ascii="Calibri" w:hAnsi="Calibri" w:cs="Calibri"/>
          <w:b/>
          <w:szCs w:val="24"/>
        </w:rPr>
      </w:pPr>
      <w:r w:rsidRPr="00567424">
        <w:rPr>
          <w:rFonts w:ascii="Calibri" w:hAnsi="Calibri" w:cs="Calibri"/>
          <w:b/>
          <w:szCs w:val="24"/>
        </w:rPr>
        <w:t>Meeting ID: 232 749 108 517 0</w:t>
      </w:r>
    </w:p>
    <w:p w14:paraId="57CB31A8" w14:textId="35B8B3E0" w:rsidR="00FD0252" w:rsidRPr="00567424" w:rsidRDefault="00FD0252" w:rsidP="00FD0252">
      <w:pPr>
        <w:ind w:left="2160"/>
        <w:jc w:val="center"/>
        <w:rPr>
          <w:rFonts w:ascii="Calibri" w:hAnsi="Calibri" w:cs="Calibri"/>
          <w:b/>
          <w:szCs w:val="24"/>
        </w:rPr>
      </w:pPr>
      <w:r w:rsidRPr="00567424">
        <w:rPr>
          <w:rFonts w:ascii="Calibri" w:hAnsi="Calibri" w:cs="Calibri"/>
          <w:b/>
          <w:szCs w:val="24"/>
        </w:rPr>
        <w:t>Passcode: EH9ug9fr</w:t>
      </w:r>
    </w:p>
    <w:p w14:paraId="293CDEBD" w14:textId="77777777" w:rsidR="00FD0252" w:rsidRPr="00567424" w:rsidRDefault="00FD0252" w:rsidP="00FD0252">
      <w:pPr>
        <w:ind w:left="2160"/>
        <w:jc w:val="center"/>
        <w:rPr>
          <w:rFonts w:ascii="Calibri" w:hAnsi="Calibri" w:cs="Calibri"/>
          <w:b/>
          <w:szCs w:val="24"/>
        </w:rPr>
      </w:pPr>
      <w:r w:rsidRPr="00567424">
        <w:rPr>
          <w:rFonts w:ascii="Calibri" w:hAnsi="Calibri" w:cs="Calibri"/>
          <w:b/>
          <w:bCs/>
          <w:szCs w:val="24"/>
        </w:rPr>
        <w:t>Dial in by phone</w:t>
      </w:r>
      <w:r w:rsidRPr="00567424">
        <w:rPr>
          <w:rFonts w:ascii="Calibri" w:hAnsi="Calibri" w:cs="Calibri"/>
          <w:b/>
          <w:szCs w:val="24"/>
        </w:rPr>
        <w:t>: +1 415-915-3950</w:t>
      </w:r>
    </w:p>
    <w:p w14:paraId="7A9B81C4" w14:textId="1F39B0EF" w:rsidR="00FD0252" w:rsidRDefault="00FD0252" w:rsidP="00FD0252">
      <w:pPr>
        <w:pStyle w:val="Item1"/>
        <w:numPr>
          <w:ilvl w:val="0"/>
          <w:numId w:val="0"/>
        </w:numPr>
        <w:spacing w:after="0"/>
        <w:ind w:left="1440" w:firstLine="720"/>
        <w:jc w:val="center"/>
        <w:rPr>
          <w:b/>
          <w:szCs w:val="24"/>
        </w:rPr>
      </w:pPr>
      <w:r w:rsidRPr="00567424">
        <w:rPr>
          <w:b/>
          <w:szCs w:val="24"/>
        </w:rPr>
        <w:t>Phone conference ID: 138 551 51#</w:t>
      </w:r>
    </w:p>
    <w:p w14:paraId="27E44D03" w14:textId="77777777" w:rsidR="00FD0252" w:rsidRDefault="00FD0252" w:rsidP="00FD0252">
      <w:pPr>
        <w:pStyle w:val="Item1"/>
        <w:numPr>
          <w:ilvl w:val="0"/>
          <w:numId w:val="0"/>
        </w:numPr>
        <w:spacing w:after="0"/>
        <w:ind w:left="1440" w:firstLine="720"/>
        <w:jc w:val="center"/>
        <w:rPr>
          <w:color w:val="FF0000"/>
        </w:rPr>
      </w:pPr>
    </w:p>
    <w:p w14:paraId="1821389A" w14:textId="5031D039" w:rsidR="00D670C9" w:rsidRPr="002F01BB" w:rsidRDefault="00D670C9" w:rsidP="00D8469B">
      <w:pPr>
        <w:pStyle w:val="Item1"/>
        <w:numPr>
          <w:ilvl w:val="2"/>
          <w:numId w:val="22"/>
        </w:numPr>
        <w:rPr>
          <w:b/>
          <w:szCs w:val="18"/>
          <w:u w:val="single"/>
        </w:rPr>
      </w:pPr>
      <w:bookmarkStart w:id="29" w:name="_Hlk106375998"/>
      <w:r w:rsidRPr="001D6A1D">
        <w:rPr>
          <w:szCs w:val="24"/>
        </w:rPr>
        <w:t>Vendor Outreach</w:t>
      </w:r>
      <w:r w:rsidR="00A6310E" w:rsidRPr="001D6A1D">
        <w:rPr>
          <w:szCs w:val="24"/>
        </w:rPr>
        <w:t xml:space="preserve"> </w:t>
      </w:r>
      <w:r w:rsidR="004230AF" w:rsidRPr="001D6A1D">
        <w:rPr>
          <w:szCs w:val="24"/>
        </w:rPr>
        <w:t>is</w:t>
      </w:r>
      <w:r w:rsidR="00606B83" w:rsidRPr="001D6A1D">
        <w:rPr>
          <w:szCs w:val="24"/>
        </w:rPr>
        <w:t xml:space="preserve"> </w:t>
      </w:r>
      <w:r w:rsidR="006F5E02">
        <w:rPr>
          <w:szCs w:val="24"/>
        </w:rPr>
        <w:t xml:space="preserve">usually </w:t>
      </w:r>
      <w:r w:rsidR="00606B83" w:rsidRPr="001D6A1D">
        <w:rPr>
          <w:szCs w:val="24"/>
        </w:rPr>
        <w:t>conducted on</w:t>
      </w:r>
      <w:r w:rsidR="006F5E02">
        <w:rPr>
          <w:szCs w:val="24"/>
        </w:rPr>
        <w:t xml:space="preserve"> </w:t>
      </w:r>
      <w:r w:rsidR="00606B83" w:rsidRPr="001D6A1D">
        <w:rPr>
          <w:szCs w:val="24"/>
        </w:rPr>
        <w:t>Wednesdays</w:t>
      </w:r>
      <w:r w:rsidR="002F01BB" w:rsidRPr="001D6A1D">
        <w:rPr>
          <w:szCs w:val="24"/>
        </w:rPr>
        <w:t xml:space="preserve"> at </w:t>
      </w:r>
      <w:hyperlink r:id="rId26" w:history="1">
        <w:r w:rsidR="0059790C" w:rsidRPr="001D6A1D">
          <w:rPr>
            <w:rStyle w:val="Hyperlink"/>
            <w:b/>
            <w:szCs w:val="24"/>
          </w:rPr>
          <w:t>Vendor Outreach Link</w:t>
        </w:r>
      </w:hyperlink>
      <w:r w:rsidR="002F01BB" w:rsidRPr="001D6A1D">
        <w:rPr>
          <w:bCs/>
          <w:szCs w:val="24"/>
        </w:rPr>
        <w:t xml:space="preserve"> (</w:t>
      </w:r>
      <w:r w:rsidR="002F01BB" w:rsidRPr="002F01BB">
        <w:rPr>
          <w:szCs w:val="24"/>
        </w:rPr>
        <w:t>Call-in: +1 415-915-3950</w:t>
      </w:r>
      <w:r w:rsidR="002F01BB" w:rsidRPr="001D6A1D">
        <w:rPr>
          <w:bCs/>
          <w:szCs w:val="24"/>
        </w:rPr>
        <w:t xml:space="preserve">; </w:t>
      </w:r>
      <w:r w:rsidR="002F01BB" w:rsidRPr="002F01BB">
        <w:rPr>
          <w:szCs w:val="24"/>
        </w:rPr>
        <w:t>Conference ID: 504 517 635#</w:t>
      </w:r>
      <w:r w:rsidR="002F01BB" w:rsidRPr="001D6A1D">
        <w:rPr>
          <w:szCs w:val="24"/>
        </w:rPr>
        <w:t>)</w:t>
      </w:r>
      <w:r w:rsidR="00606B83" w:rsidRPr="001D6A1D">
        <w:rPr>
          <w:szCs w:val="24"/>
        </w:rPr>
        <w:t>. Dates and locations can be confirmed by checking at</w:t>
      </w:r>
      <w:r w:rsidR="004230AF" w:rsidRPr="001D6A1D">
        <w:rPr>
          <w:szCs w:val="24"/>
        </w:rPr>
        <w:t xml:space="preserve">: </w:t>
      </w:r>
      <w:hyperlink r:id="rId27" w:history="1">
        <w:r w:rsidR="00606B83" w:rsidRPr="001D6A1D">
          <w:rPr>
            <w:rStyle w:val="Hyperlink"/>
            <w:b/>
            <w:szCs w:val="24"/>
          </w:rPr>
          <w:t>Upcoming Events</w:t>
        </w:r>
      </w:hyperlink>
      <w:r w:rsidR="00606B83" w:rsidRPr="002F01BB">
        <w:rPr>
          <w:szCs w:val="18"/>
        </w:rPr>
        <w:t xml:space="preserve"> </w:t>
      </w:r>
      <w:r w:rsidR="00606B83" w:rsidRPr="002F01BB">
        <w:rPr>
          <w:sz w:val="20"/>
        </w:rPr>
        <w:t>[</w:t>
      </w:r>
      <w:hyperlink r:id="rId28" w:history="1">
        <w:r w:rsidR="00606B83" w:rsidRPr="002F01BB">
          <w:rPr>
            <w:rStyle w:val="Hyperlink"/>
            <w:sz w:val="20"/>
          </w:rPr>
          <w:t>https://gsa.acgov.org/do-business-with-us/upcoming-contracting-events/</w:t>
        </w:r>
      </w:hyperlink>
      <w:r w:rsidR="005969CE" w:rsidRPr="002F01BB">
        <w:rPr>
          <w:sz w:val="20"/>
        </w:rPr>
        <w:t>]</w:t>
      </w:r>
      <w:r w:rsidR="00815E87" w:rsidRPr="002F01BB">
        <w:rPr>
          <w:sz w:val="20"/>
        </w:rPr>
        <w:t>.</w:t>
      </w:r>
      <w:r w:rsidR="00180420" w:rsidRPr="002F01BB">
        <w:rPr>
          <w:szCs w:val="18"/>
        </w:rPr>
        <w:t xml:space="preserve"> </w:t>
      </w:r>
    </w:p>
    <w:bookmarkEnd w:id="29"/>
    <w:p w14:paraId="27AC700F" w14:textId="433CE29A" w:rsidR="0036135F" w:rsidRDefault="00791FF9" w:rsidP="0036135F">
      <w:pPr>
        <w:pStyle w:val="Item1"/>
      </w:pPr>
      <w:r>
        <w:t>Information regarding the RFP</w:t>
      </w:r>
      <w:r w:rsidR="003C4B84" w:rsidRPr="00266DFB">
        <w:t xml:space="preserve"> </w:t>
      </w:r>
      <w:r>
        <w:t>will</w:t>
      </w:r>
      <w:r w:rsidRPr="00266DFB">
        <w:t xml:space="preserve"> </w:t>
      </w:r>
      <w:r w:rsidR="003C4B84" w:rsidRPr="00266DFB">
        <w:t xml:space="preserve">be </w:t>
      </w:r>
      <w:r>
        <w:t>presented</w:t>
      </w:r>
      <w:r w:rsidRPr="00266DFB">
        <w:t xml:space="preserve"> </w:t>
      </w:r>
      <w:r w:rsidR="003C4B84" w:rsidRPr="00266DFB">
        <w:t xml:space="preserve">during the </w:t>
      </w:r>
      <w:r w:rsidR="003C4B84" w:rsidRPr="006E3882">
        <w:t>conference</w:t>
      </w:r>
      <w:r w:rsidR="009000A4" w:rsidRPr="006E3882">
        <w:t>(s)</w:t>
      </w:r>
      <w:r w:rsidR="003C4B84" w:rsidRPr="006E3882">
        <w:t xml:space="preserve">.  </w:t>
      </w:r>
      <w:r w:rsidR="00A114C4">
        <w:t>T</w:t>
      </w:r>
      <w:r w:rsidR="0036135F" w:rsidRPr="00266DFB">
        <w:t xml:space="preserve">o get the best experience, the County recommends that </w:t>
      </w:r>
      <w:r w:rsidR="00502F47" w:rsidRPr="00266DFB">
        <w:t>Bidder</w:t>
      </w:r>
      <w:r w:rsidR="0036135F" w:rsidRPr="00266DFB">
        <w:t xml:space="preserve">s who participate remotely use equipment with audio output such as speakers, headsets, or a telephone. </w:t>
      </w:r>
    </w:p>
    <w:p w14:paraId="2D2549B1" w14:textId="55036D2D" w:rsidR="0036135F" w:rsidRPr="002967D4" w:rsidRDefault="00502F47" w:rsidP="009000A4">
      <w:pPr>
        <w:pStyle w:val="Item1"/>
      </w:pPr>
      <w:r w:rsidRPr="00266DFB">
        <w:t>Bidder</w:t>
      </w:r>
      <w:r w:rsidR="009725F2" w:rsidRPr="00266DFB">
        <w:t>s C</w:t>
      </w:r>
      <w:r w:rsidR="0036135F" w:rsidRPr="00266DFB">
        <w:t>onference</w:t>
      </w:r>
      <w:r w:rsidR="0036135F" w:rsidRPr="00034C60">
        <w:t xml:space="preserve"> </w:t>
      </w:r>
      <w:r w:rsidR="0036135F" w:rsidRPr="00266DFB">
        <w:t>will be held to:</w:t>
      </w:r>
      <w:r w:rsidR="0036135F" w:rsidRPr="00CA651C">
        <w:t xml:space="preserve"> </w:t>
      </w:r>
    </w:p>
    <w:p w14:paraId="481BF579" w14:textId="765C3E7B" w:rsidR="00DE7ECA" w:rsidRDefault="00DE7ECA" w:rsidP="00D218EC">
      <w:pPr>
        <w:pStyle w:val="Itema"/>
        <w:rPr>
          <w:szCs w:val="18"/>
        </w:rPr>
      </w:pPr>
      <w:r>
        <w:t>Provide an opportunity for Small Local Emerging Businesses (SLEBs) and large firms to network and develop subcontracting relationships to participate in the contract</w:t>
      </w:r>
      <w:r w:rsidR="00EE1013">
        <w:t>s</w:t>
      </w:r>
      <w:r>
        <w:t xml:space="preserve"> that may result from this RFP. </w:t>
      </w:r>
    </w:p>
    <w:p w14:paraId="0A88E2D2" w14:textId="4B243BEE" w:rsidR="0036135F" w:rsidRPr="00D218EC" w:rsidRDefault="0036135F" w:rsidP="00D218EC">
      <w:pPr>
        <w:pStyle w:val="Itema"/>
        <w:rPr>
          <w:szCs w:val="18"/>
        </w:rPr>
      </w:pPr>
      <w:r w:rsidRPr="00D218EC">
        <w:rPr>
          <w:szCs w:val="18"/>
        </w:rPr>
        <w:t xml:space="preserve">Provide an opportunity for </w:t>
      </w:r>
      <w:r w:rsidR="00502F47" w:rsidRPr="00D218EC">
        <w:rPr>
          <w:szCs w:val="18"/>
        </w:rPr>
        <w:t>Bidder</w:t>
      </w:r>
      <w:r w:rsidRPr="00D218EC">
        <w:rPr>
          <w:szCs w:val="18"/>
        </w:rPr>
        <w:t xml:space="preserve">s to </w:t>
      </w:r>
      <w:r w:rsidR="004A01EE" w:rsidRPr="00D218EC">
        <w:rPr>
          <w:szCs w:val="18"/>
        </w:rPr>
        <w:t>request clarification on this RF</w:t>
      </w:r>
      <w:r w:rsidR="005B41FE" w:rsidRPr="00D218EC">
        <w:rPr>
          <w:szCs w:val="18"/>
        </w:rPr>
        <w:t>P</w:t>
      </w:r>
      <w:r w:rsidR="004A01EE" w:rsidRPr="00D218EC">
        <w:rPr>
          <w:szCs w:val="18"/>
        </w:rPr>
        <w:t xml:space="preserve"> and </w:t>
      </w:r>
      <w:r w:rsidRPr="00D218EC">
        <w:rPr>
          <w:szCs w:val="18"/>
        </w:rPr>
        <w:t xml:space="preserve">ask specific questions about the </w:t>
      </w:r>
      <w:r w:rsidR="00241260" w:rsidRPr="00D218EC">
        <w:rPr>
          <w:szCs w:val="18"/>
        </w:rPr>
        <w:t>project, goods</w:t>
      </w:r>
      <w:r w:rsidR="00A114C4">
        <w:rPr>
          <w:szCs w:val="18"/>
        </w:rPr>
        <w:t>,</w:t>
      </w:r>
      <w:r w:rsidR="00241260" w:rsidRPr="00D218EC">
        <w:rPr>
          <w:szCs w:val="18"/>
        </w:rPr>
        <w:t xml:space="preserve"> and services</w:t>
      </w:r>
      <w:r w:rsidR="004A01EE" w:rsidRPr="00D218EC">
        <w:rPr>
          <w:szCs w:val="18"/>
        </w:rPr>
        <w:t>.</w:t>
      </w:r>
    </w:p>
    <w:p w14:paraId="7BD13787" w14:textId="77777777" w:rsidR="0036135F" w:rsidRPr="00266DFB" w:rsidRDefault="0036135F" w:rsidP="0036135F">
      <w:pPr>
        <w:pStyle w:val="Itema"/>
      </w:pPr>
      <w:r w:rsidRPr="00266DFB">
        <w:lastRenderedPageBreak/>
        <w:t xml:space="preserve">Provide the County with an opportunity to receive feedback </w:t>
      </w:r>
      <w:r w:rsidR="00241260" w:rsidRPr="00266DFB">
        <w:t xml:space="preserve">related to this </w:t>
      </w:r>
      <w:r w:rsidR="005B41FE" w:rsidRPr="00266DFB">
        <w:t>RFP</w:t>
      </w:r>
      <w:r w:rsidRPr="00266DFB">
        <w:t>.</w:t>
      </w:r>
    </w:p>
    <w:p w14:paraId="244C1F05" w14:textId="6D8757E5" w:rsidR="001F7D6F" w:rsidRPr="00034C60" w:rsidRDefault="005E4603" w:rsidP="0036135F">
      <w:pPr>
        <w:pStyle w:val="Item1"/>
      </w:pPr>
      <w:r w:rsidRPr="00266DFB">
        <w:t>T</w:t>
      </w:r>
      <w:r w:rsidR="0036135F" w:rsidRPr="00266DFB">
        <w:t xml:space="preserve">he </w:t>
      </w:r>
      <w:r w:rsidR="00502F47" w:rsidRPr="00266DFB">
        <w:t>Bidder</w:t>
      </w:r>
      <w:r w:rsidR="006B4B31" w:rsidRPr="00266DFB">
        <w:t>s</w:t>
      </w:r>
      <w:r w:rsidR="009725F2" w:rsidRPr="00266DFB">
        <w:t xml:space="preserve"> </w:t>
      </w:r>
      <w:r w:rsidR="009725F2" w:rsidRPr="00034C60">
        <w:t>C</w:t>
      </w:r>
      <w:r w:rsidR="00747B65" w:rsidRPr="00034C60">
        <w:t xml:space="preserve">onference </w:t>
      </w:r>
      <w:r w:rsidR="006B4B31" w:rsidRPr="00034C60">
        <w:t xml:space="preserve">Attendees List </w:t>
      </w:r>
      <w:r w:rsidR="00E720DB" w:rsidRPr="00034C60">
        <w:rPr>
          <w:rStyle w:val="CommentReference"/>
          <w:rFonts w:ascii="Arial" w:hAnsi="Arial" w:cs="Arial"/>
          <w:sz w:val="24"/>
          <w:szCs w:val="26"/>
        </w:rPr>
        <w:t>w</w:t>
      </w:r>
      <w:r w:rsidR="0036135F" w:rsidRPr="00034C60">
        <w:t xml:space="preserve">ill be </w:t>
      </w:r>
      <w:r w:rsidRPr="00034C60">
        <w:t>released in a separate document</w:t>
      </w:r>
      <w:r w:rsidR="001F7D6F" w:rsidRPr="00034C60">
        <w:t>.</w:t>
      </w:r>
      <w:r w:rsidRPr="00034C60">
        <w:t xml:space="preserve"> </w:t>
      </w:r>
    </w:p>
    <w:p w14:paraId="174EC8BA" w14:textId="46E1B957" w:rsidR="00362FFD" w:rsidRPr="00CF260F" w:rsidRDefault="00BD2DC1" w:rsidP="00362FFD">
      <w:pPr>
        <w:pStyle w:val="Item1"/>
      </w:pPr>
      <w:r w:rsidRPr="00CF260F">
        <w:t>W</w:t>
      </w:r>
      <w:r w:rsidR="00362FFD" w:rsidRPr="00CF260F">
        <w:t xml:space="preserve">ritten </w:t>
      </w:r>
      <w:r w:rsidR="003B3869" w:rsidRPr="00CF260F">
        <w:t>questions submitted</w:t>
      </w:r>
      <w:r w:rsidR="004933CF" w:rsidRPr="00CF260F">
        <w:t xml:space="preserve"> </w:t>
      </w:r>
      <w:r w:rsidR="00362FFD" w:rsidRPr="00CF260F">
        <w:t>by the stated deadline will be addressed in a</w:t>
      </w:r>
      <w:r w:rsidR="004A01EE" w:rsidRPr="00CF260F">
        <w:t xml:space="preserve"> posted</w:t>
      </w:r>
      <w:r w:rsidR="00362FFD" w:rsidRPr="00CF260F">
        <w:t xml:space="preserve"> </w:t>
      </w:r>
      <w:r w:rsidR="005B41FE" w:rsidRPr="00CF260F">
        <w:t>RFP</w:t>
      </w:r>
      <w:r w:rsidR="006B4B31" w:rsidRPr="00CF260F">
        <w:t xml:space="preserve"> </w:t>
      </w:r>
      <w:r w:rsidR="00362FFD" w:rsidRPr="00CF260F">
        <w:t>Question</w:t>
      </w:r>
      <w:r w:rsidR="00456C48" w:rsidRPr="00CF260F">
        <w:t>s</w:t>
      </w:r>
      <w:r w:rsidR="00362FFD" w:rsidRPr="00CF260F">
        <w:t xml:space="preserve"> </w:t>
      </w:r>
      <w:r w:rsidR="009725F2" w:rsidRPr="00CF260F">
        <w:t>and Answer</w:t>
      </w:r>
      <w:r w:rsidR="00456C48" w:rsidRPr="00CF260F">
        <w:t>s</w:t>
      </w:r>
      <w:r w:rsidR="009725F2" w:rsidRPr="00CF260F">
        <w:t xml:space="preserve"> (Q&amp;A) following the </w:t>
      </w:r>
      <w:r w:rsidR="00502F47" w:rsidRPr="00CF260F">
        <w:t>Bidder</w:t>
      </w:r>
      <w:r w:rsidR="009725F2" w:rsidRPr="00CF260F">
        <w:t>s C</w:t>
      </w:r>
      <w:r w:rsidR="003C4B84" w:rsidRPr="00CF260F">
        <w:t>onference</w:t>
      </w:r>
      <w:r w:rsidR="00362FFD" w:rsidRPr="00CF260F">
        <w:t xml:space="preserve">.  Should there be a need to amend or revise the </w:t>
      </w:r>
      <w:r w:rsidR="005B41FE" w:rsidRPr="00CF260F">
        <w:t>RFP</w:t>
      </w:r>
      <w:r w:rsidR="009725F2" w:rsidRPr="00CF260F">
        <w:t>, an A</w:t>
      </w:r>
      <w:r w:rsidR="00362FFD" w:rsidRPr="00CF260F">
        <w:t xml:space="preserve">ddendum will be issued. </w:t>
      </w:r>
      <w:r w:rsidR="004A01EE" w:rsidRPr="00CF260F">
        <w:t xml:space="preserve"> </w:t>
      </w:r>
      <w:bookmarkStart w:id="30" w:name="_Hlk103953830"/>
      <w:r w:rsidR="00B200ED" w:rsidRPr="00CF260F">
        <w:t>A</w:t>
      </w:r>
      <w:r w:rsidR="002C348B" w:rsidRPr="00CF260F">
        <w:t xml:space="preserve">ny verbal </w:t>
      </w:r>
      <w:r w:rsidR="004A01EE" w:rsidRPr="00CF260F">
        <w:t>statement</w:t>
      </w:r>
      <w:r w:rsidR="002C348B" w:rsidRPr="00CF260F">
        <w:t>s, including at any Bidders Conference</w:t>
      </w:r>
      <w:r w:rsidR="00B200ED" w:rsidRPr="00CF260F">
        <w:t xml:space="preserve"> are not binding.</w:t>
      </w:r>
      <w:r w:rsidR="002C348B" w:rsidRPr="00CF260F">
        <w:t xml:space="preserve"> </w:t>
      </w:r>
      <w:r w:rsidR="00B200ED" w:rsidRPr="00CF260F">
        <w:t>O</w:t>
      </w:r>
      <w:r w:rsidR="004B5CC4" w:rsidRPr="00CF260F">
        <w:t xml:space="preserve">nly </w:t>
      </w:r>
      <w:r w:rsidR="004A01EE" w:rsidRPr="00CF260F">
        <w:t>the written documents</w:t>
      </w:r>
      <w:r w:rsidR="00362FFD" w:rsidRPr="00CF260F">
        <w:t xml:space="preserve"> </w:t>
      </w:r>
      <w:r w:rsidR="004A01EE" w:rsidRPr="00CF260F">
        <w:t xml:space="preserve">will </w:t>
      </w:r>
      <w:r w:rsidR="006A2467" w:rsidRPr="00CF260F">
        <w:t>be binding</w:t>
      </w:r>
      <w:r w:rsidR="002C348B" w:rsidRPr="00CF260F">
        <w:t>.</w:t>
      </w:r>
      <w:bookmarkEnd w:id="30"/>
    </w:p>
    <w:p w14:paraId="44774D1B" w14:textId="5C8E2CEE" w:rsidR="00362FFD" w:rsidRPr="00CF260F" w:rsidRDefault="00E84407" w:rsidP="00362FFD">
      <w:pPr>
        <w:pStyle w:val="Item1"/>
      </w:pPr>
      <w:r>
        <w:t>Q</w:t>
      </w:r>
      <w:r w:rsidRPr="00356299">
        <w:t>uestions regarding these specifications, terms</w:t>
      </w:r>
      <w:r>
        <w:t>,</w:t>
      </w:r>
      <w:r w:rsidRPr="00356299">
        <w:t xml:space="preserve"> and conditions are to be submitted in writing </w:t>
      </w:r>
      <w:r>
        <w:t xml:space="preserve">through the “Question &amp; Answer” tab of this project in the </w:t>
      </w:r>
      <w:hyperlink r:id="rId29" w:history="1">
        <w:r w:rsidR="006724C1" w:rsidRPr="00A71A3D">
          <w:rPr>
            <w:rStyle w:val="Hyperlink"/>
            <w:b/>
            <w:szCs w:val="24"/>
          </w:rPr>
          <w:t>County of Alameda Procurement Portal</w:t>
        </w:r>
      </w:hyperlink>
      <w:r w:rsidRPr="00356299">
        <w:t xml:space="preserve"> by 5:00 p.m. on </w:t>
      </w:r>
      <w:r>
        <w:t xml:space="preserve">the </w:t>
      </w:r>
      <w:r w:rsidRPr="00356299">
        <w:t>date specified in the Calendar of Events</w:t>
      </w:r>
      <w:r>
        <w:t>.</w:t>
      </w:r>
    </w:p>
    <w:p w14:paraId="4AD0D4BD" w14:textId="7A791E11" w:rsidR="00C16DC3" w:rsidRPr="00C16DC3" w:rsidRDefault="009000A4" w:rsidP="00B70AD7">
      <w:pPr>
        <w:pStyle w:val="Item1"/>
        <w:rPr>
          <w:szCs w:val="24"/>
        </w:rPr>
      </w:pPr>
      <w:r w:rsidRPr="00493C02">
        <w:rPr>
          <w:szCs w:val="24"/>
        </w:rPr>
        <w:t xml:space="preserve">Attendance at the Bidders </w:t>
      </w:r>
      <w:r w:rsidRPr="00EE1013">
        <w:rPr>
          <w:szCs w:val="24"/>
        </w:rPr>
        <w:t xml:space="preserve">Conference and Vendor Outreach are highly recommended but </w:t>
      </w:r>
      <w:r w:rsidR="00A114C4" w:rsidRPr="00EE1013">
        <w:rPr>
          <w:szCs w:val="24"/>
        </w:rPr>
        <w:t>are</w:t>
      </w:r>
      <w:r w:rsidRPr="00EE1013">
        <w:rPr>
          <w:szCs w:val="24"/>
        </w:rPr>
        <w:t xml:space="preserve"> not mandatory.  </w:t>
      </w:r>
      <w:r w:rsidR="004E6E72" w:rsidRPr="00EE1013">
        <w:t>Vendors who attend the Bidders Conference will be added to the Vendor Bid List.</w:t>
      </w:r>
    </w:p>
    <w:p w14:paraId="01795C41" w14:textId="77777777" w:rsidR="00F9006C" w:rsidRPr="00EB258A" w:rsidRDefault="00176BD5" w:rsidP="00CC278E">
      <w:pPr>
        <w:pStyle w:val="Heading1"/>
        <w:spacing w:after="240"/>
        <w:rPr>
          <w:b w:val="0"/>
          <w:sz w:val="24"/>
          <w:szCs w:val="24"/>
        </w:rPr>
      </w:pPr>
      <w:bookmarkStart w:id="31" w:name="_Toc339364444"/>
      <w:bookmarkStart w:id="32" w:name="_Toc339364705"/>
      <w:bookmarkStart w:id="33" w:name="_Toc106380786"/>
      <w:r w:rsidRPr="00EB258A">
        <w:rPr>
          <w:sz w:val="24"/>
          <w:szCs w:val="24"/>
        </w:rPr>
        <w:t>COUNTY PROCEDURES</w:t>
      </w:r>
      <w:r w:rsidR="00703A65" w:rsidRPr="00EB258A">
        <w:rPr>
          <w:sz w:val="24"/>
          <w:szCs w:val="24"/>
        </w:rPr>
        <w:t>, TERMS, AND CONDITIONS</w:t>
      </w:r>
      <w:bookmarkEnd w:id="31"/>
      <w:bookmarkEnd w:id="32"/>
      <w:bookmarkEnd w:id="33"/>
    </w:p>
    <w:p w14:paraId="594DD4E5" w14:textId="77777777" w:rsidR="007265B8" w:rsidRPr="00FD22C3" w:rsidRDefault="001A5516" w:rsidP="002C2107">
      <w:pPr>
        <w:pStyle w:val="Heading2"/>
        <w:rPr>
          <w:color w:val="7030A0"/>
          <w:sz w:val="24"/>
          <w:szCs w:val="18"/>
        </w:rPr>
      </w:pPr>
      <w:bookmarkStart w:id="34" w:name="_Toc106380787"/>
      <w:bookmarkStart w:id="35" w:name="_Toc339364446"/>
      <w:bookmarkStart w:id="36" w:name="_Toc339364707"/>
      <w:r w:rsidRPr="00FD22C3">
        <w:rPr>
          <w:sz w:val="24"/>
          <w:szCs w:val="18"/>
        </w:rPr>
        <w:t>EVALUATION CRITERIA / SELECTION COMMITTEE</w:t>
      </w:r>
      <w:bookmarkEnd w:id="34"/>
    </w:p>
    <w:p w14:paraId="19ED4D27" w14:textId="51FAEDD2" w:rsidR="00A907D7" w:rsidRPr="007A62F1" w:rsidRDefault="00A907D7" w:rsidP="00D8469B">
      <w:pPr>
        <w:pStyle w:val="ListParagraph"/>
        <w:numPr>
          <w:ilvl w:val="0"/>
          <w:numId w:val="55"/>
        </w:numPr>
        <w:spacing w:after="240"/>
        <w:ind w:hanging="720"/>
        <w:rPr>
          <w:rFonts w:ascii="Calibri" w:hAnsi="Calibri"/>
          <w:szCs w:val="24"/>
        </w:rPr>
      </w:pPr>
      <w:r w:rsidRPr="007A62F1">
        <w:rPr>
          <w:rFonts w:ascii="Calibri" w:hAnsi="Calibri"/>
          <w:b/>
          <w:bCs/>
          <w:szCs w:val="24"/>
        </w:rPr>
        <w:t>Initial Evaluation</w:t>
      </w:r>
      <w:r w:rsidR="00740306" w:rsidRPr="007A62F1">
        <w:rPr>
          <w:rFonts w:ascii="Calibri" w:hAnsi="Calibri"/>
          <w:b/>
          <w:bCs/>
          <w:szCs w:val="24"/>
        </w:rPr>
        <w:t xml:space="preserve"> (Completeness of Response and Debarment and Suspension</w:t>
      </w:r>
      <w:r w:rsidR="00D4043D">
        <w:rPr>
          <w:rFonts w:ascii="Calibri" w:hAnsi="Calibri"/>
          <w:b/>
          <w:bCs/>
          <w:szCs w:val="24"/>
        </w:rPr>
        <w:t>).</w:t>
      </w:r>
      <w:r w:rsidR="003840FA" w:rsidRPr="007A62F1">
        <w:rPr>
          <w:rFonts w:ascii="Calibri" w:hAnsi="Calibri"/>
          <w:b/>
          <w:bCs/>
          <w:szCs w:val="24"/>
        </w:rPr>
        <w:t xml:space="preserve"> </w:t>
      </w:r>
      <w:r w:rsidR="007265B8" w:rsidRPr="007A62F1">
        <w:rPr>
          <w:rFonts w:ascii="Calibri" w:hAnsi="Calibri"/>
          <w:szCs w:val="24"/>
        </w:rPr>
        <w:t xml:space="preserve">All proposals </w:t>
      </w:r>
      <w:r w:rsidR="00E3208D" w:rsidRPr="007A62F1">
        <w:rPr>
          <w:rFonts w:ascii="Calibri" w:hAnsi="Calibri"/>
          <w:szCs w:val="24"/>
        </w:rPr>
        <w:t>will first be reviewed to determine</w:t>
      </w:r>
      <w:r w:rsidRPr="007A62F1">
        <w:rPr>
          <w:rFonts w:ascii="Calibri" w:hAnsi="Calibri"/>
          <w:szCs w:val="24"/>
        </w:rPr>
        <w:t xml:space="preserve"> if they </w:t>
      </w:r>
      <w:r w:rsidR="007265B8" w:rsidRPr="007A62F1">
        <w:rPr>
          <w:rFonts w:ascii="Calibri" w:hAnsi="Calibri"/>
          <w:szCs w:val="24"/>
        </w:rPr>
        <w:t>pass the initial Evaluation Criteria</w:t>
      </w:r>
      <w:r w:rsidR="005218A7" w:rsidRPr="007A62F1">
        <w:rPr>
          <w:rFonts w:ascii="Calibri" w:hAnsi="Calibri"/>
          <w:szCs w:val="24"/>
        </w:rPr>
        <w:t xml:space="preserve"> (Section A)</w:t>
      </w:r>
      <w:r w:rsidRPr="007A62F1">
        <w:rPr>
          <w:rFonts w:ascii="Calibri" w:hAnsi="Calibri"/>
          <w:szCs w:val="24"/>
        </w:rPr>
        <w:t xml:space="preserve">, </w:t>
      </w:r>
      <w:r w:rsidR="007265B8" w:rsidRPr="007A62F1">
        <w:rPr>
          <w:rFonts w:ascii="Calibri" w:hAnsi="Calibri"/>
          <w:szCs w:val="24"/>
        </w:rPr>
        <w:t>which are determined on a pass/fail basis</w:t>
      </w:r>
      <w:r w:rsidRPr="007A62F1">
        <w:rPr>
          <w:rFonts w:ascii="Calibri" w:hAnsi="Calibri"/>
          <w:szCs w:val="24"/>
        </w:rPr>
        <w:t>.</w:t>
      </w:r>
    </w:p>
    <w:p w14:paraId="3FB5A397" w14:textId="46E41CC7" w:rsidR="007265B8" w:rsidRPr="007A62F1" w:rsidRDefault="00A907D7" w:rsidP="00D8469B">
      <w:pPr>
        <w:pStyle w:val="ListParagraph"/>
        <w:numPr>
          <w:ilvl w:val="0"/>
          <w:numId w:val="55"/>
        </w:numPr>
        <w:spacing w:after="240"/>
        <w:ind w:hanging="720"/>
        <w:rPr>
          <w:rFonts w:ascii="Calibri" w:hAnsi="Calibri"/>
          <w:szCs w:val="24"/>
        </w:rPr>
      </w:pPr>
      <w:r w:rsidRPr="007A62F1">
        <w:rPr>
          <w:rFonts w:ascii="Calibri" w:hAnsi="Calibri" w:cs="Calibri"/>
          <w:b/>
          <w:bCs/>
          <w:szCs w:val="24"/>
        </w:rPr>
        <w:t xml:space="preserve">Evaluation by </w:t>
      </w:r>
      <w:r w:rsidRPr="007A62F1">
        <w:rPr>
          <w:rFonts w:ascii="Calibri" w:hAnsi="Calibri"/>
          <w:b/>
          <w:bCs/>
          <w:szCs w:val="24"/>
        </w:rPr>
        <w:t>County Selection Committee</w:t>
      </w:r>
      <w:r w:rsidR="00D4043D">
        <w:rPr>
          <w:rFonts w:ascii="Calibri" w:hAnsi="Calibri"/>
          <w:b/>
          <w:bCs/>
          <w:szCs w:val="24"/>
        </w:rPr>
        <w:t>.</w:t>
      </w:r>
      <w:r w:rsidR="003840FA" w:rsidRPr="007A62F1">
        <w:rPr>
          <w:rFonts w:ascii="Calibri" w:hAnsi="Calibri"/>
          <w:b/>
          <w:bCs/>
          <w:szCs w:val="24"/>
        </w:rPr>
        <w:t xml:space="preserve"> </w:t>
      </w:r>
      <w:r w:rsidR="00D4043D">
        <w:rPr>
          <w:rFonts w:ascii="Calibri" w:hAnsi="Calibri"/>
          <w:b/>
          <w:bCs/>
          <w:szCs w:val="24"/>
        </w:rPr>
        <w:t xml:space="preserve"> </w:t>
      </w:r>
      <w:r w:rsidRPr="007A62F1">
        <w:rPr>
          <w:rFonts w:ascii="Calibri" w:hAnsi="Calibri"/>
          <w:szCs w:val="24"/>
        </w:rPr>
        <w:t xml:space="preserve">All proposals that have </w:t>
      </w:r>
      <w:r w:rsidR="00F0470F" w:rsidRPr="007A62F1">
        <w:rPr>
          <w:rFonts w:ascii="Calibri" w:hAnsi="Calibri"/>
          <w:szCs w:val="24"/>
        </w:rPr>
        <w:t>pass</w:t>
      </w:r>
      <w:r w:rsidR="002756F6" w:rsidRPr="007A62F1">
        <w:rPr>
          <w:rFonts w:ascii="Calibri" w:hAnsi="Calibri"/>
          <w:szCs w:val="24"/>
        </w:rPr>
        <w:t>ed</w:t>
      </w:r>
      <w:r w:rsidR="00F0470F" w:rsidRPr="007A62F1">
        <w:rPr>
          <w:rFonts w:ascii="Calibri" w:hAnsi="Calibri"/>
          <w:szCs w:val="24"/>
        </w:rPr>
        <w:t xml:space="preserve"> </w:t>
      </w:r>
      <w:r w:rsidRPr="007A62F1">
        <w:rPr>
          <w:rFonts w:ascii="Calibri" w:hAnsi="Calibri"/>
          <w:szCs w:val="24"/>
        </w:rPr>
        <w:t xml:space="preserve">the initial </w:t>
      </w:r>
      <w:r w:rsidR="006F1244" w:rsidRPr="007A62F1">
        <w:rPr>
          <w:rFonts w:ascii="Calibri" w:hAnsi="Calibri"/>
          <w:szCs w:val="24"/>
        </w:rPr>
        <w:t>Evaluation</w:t>
      </w:r>
      <w:r w:rsidRPr="007A62F1">
        <w:rPr>
          <w:rFonts w:ascii="Calibri" w:hAnsi="Calibri"/>
          <w:szCs w:val="24"/>
        </w:rPr>
        <w:t xml:space="preserve"> </w:t>
      </w:r>
      <w:r w:rsidR="00B70AD7" w:rsidRPr="007A62F1">
        <w:rPr>
          <w:rFonts w:ascii="Calibri" w:hAnsi="Calibri"/>
          <w:szCs w:val="24"/>
        </w:rPr>
        <w:t>Criteria</w:t>
      </w:r>
      <w:r w:rsidRPr="007A62F1">
        <w:rPr>
          <w:rFonts w:ascii="Calibri" w:hAnsi="Calibri"/>
          <w:szCs w:val="24"/>
        </w:rPr>
        <w:t xml:space="preserve"> </w:t>
      </w:r>
      <w:r w:rsidR="007265B8" w:rsidRPr="007A62F1">
        <w:rPr>
          <w:rFonts w:ascii="Calibri" w:hAnsi="Calibri"/>
          <w:szCs w:val="24"/>
        </w:rPr>
        <w:t xml:space="preserve">will be evaluated by a County Selection Committee (CSC).  The </w:t>
      </w:r>
      <w:r w:rsidR="009447C0" w:rsidRPr="007A62F1">
        <w:rPr>
          <w:rFonts w:ascii="Calibri" w:hAnsi="Calibri"/>
          <w:szCs w:val="24"/>
        </w:rPr>
        <w:t>CSC</w:t>
      </w:r>
      <w:r w:rsidR="007265B8" w:rsidRPr="007A62F1">
        <w:rPr>
          <w:rFonts w:ascii="Calibri" w:hAnsi="Calibri"/>
          <w:szCs w:val="24"/>
        </w:rPr>
        <w:t xml:space="preserve"> may be composed of County staff and other parties that may have expertise or experience </w:t>
      </w:r>
      <w:r w:rsidR="00641EB0" w:rsidRPr="007A62F1">
        <w:rPr>
          <w:rFonts w:ascii="Calibri" w:hAnsi="Calibri"/>
          <w:szCs w:val="24"/>
        </w:rPr>
        <w:t>related to the good</w:t>
      </w:r>
      <w:r w:rsidR="0066489F" w:rsidRPr="007A62F1">
        <w:rPr>
          <w:rFonts w:ascii="Calibri" w:hAnsi="Calibri"/>
          <w:szCs w:val="24"/>
        </w:rPr>
        <w:t>s</w:t>
      </w:r>
      <w:r w:rsidR="00641EB0" w:rsidRPr="007A62F1">
        <w:rPr>
          <w:rFonts w:ascii="Calibri" w:hAnsi="Calibri"/>
          <w:szCs w:val="24"/>
        </w:rPr>
        <w:t xml:space="preserve"> or services that are being procured</w:t>
      </w:r>
      <w:r w:rsidR="00611AF7" w:rsidRPr="007A62F1">
        <w:rPr>
          <w:rFonts w:ascii="Calibri" w:hAnsi="Calibri"/>
          <w:szCs w:val="24"/>
        </w:rPr>
        <w:t>.</w:t>
      </w:r>
      <w:r w:rsidR="007265B8" w:rsidRPr="007A62F1">
        <w:rPr>
          <w:rFonts w:ascii="Calibri" w:hAnsi="Calibri"/>
          <w:szCs w:val="24"/>
        </w:rPr>
        <w:t xml:space="preserve"> The CSC will </w:t>
      </w:r>
      <w:r w:rsidR="007265B8" w:rsidRPr="007A62F1">
        <w:rPr>
          <w:rFonts w:ascii="Calibri" w:hAnsi="Calibri" w:cs="Calibri"/>
          <w:szCs w:val="24"/>
        </w:rPr>
        <w:t xml:space="preserve">score </w:t>
      </w:r>
      <w:r w:rsidR="009C1B2B" w:rsidRPr="007A62F1">
        <w:rPr>
          <w:rFonts w:ascii="Calibri" w:hAnsi="Calibri" w:cs="Calibri"/>
          <w:szCs w:val="24"/>
        </w:rPr>
        <w:t>the proposals</w:t>
      </w:r>
      <w:r w:rsidR="00A114C4" w:rsidRPr="007A62F1">
        <w:rPr>
          <w:rFonts w:ascii="Calibri" w:hAnsi="Calibri"/>
          <w:szCs w:val="24"/>
        </w:rPr>
        <w:t xml:space="preserve"> according to</w:t>
      </w:r>
      <w:r w:rsidR="007265B8" w:rsidRPr="007A62F1">
        <w:rPr>
          <w:rFonts w:ascii="Calibri" w:hAnsi="Calibri"/>
          <w:szCs w:val="24"/>
        </w:rPr>
        <w:t xml:space="preserve"> the </w:t>
      </w:r>
      <w:r w:rsidR="002756F6" w:rsidRPr="007A62F1">
        <w:rPr>
          <w:rFonts w:ascii="Calibri" w:hAnsi="Calibri"/>
          <w:szCs w:val="24"/>
        </w:rPr>
        <w:t>E</w:t>
      </w:r>
      <w:r w:rsidR="007265B8" w:rsidRPr="007A62F1">
        <w:rPr>
          <w:rFonts w:ascii="Calibri" w:hAnsi="Calibri"/>
          <w:szCs w:val="24"/>
        </w:rPr>
        <w:t xml:space="preserve">valuation </w:t>
      </w:r>
      <w:r w:rsidR="002756F6" w:rsidRPr="007A62F1">
        <w:rPr>
          <w:rFonts w:ascii="Calibri" w:hAnsi="Calibri"/>
          <w:szCs w:val="24"/>
        </w:rPr>
        <w:t>C</w:t>
      </w:r>
      <w:r w:rsidR="007265B8" w:rsidRPr="007A62F1">
        <w:rPr>
          <w:rFonts w:ascii="Calibri" w:hAnsi="Calibri"/>
          <w:szCs w:val="24"/>
        </w:rPr>
        <w:t xml:space="preserve">riteria set forth in this RFP.  Other than the initial pass/fail Evaluation Criteria, the evaluation of the proposals </w:t>
      </w:r>
      <w:r w:rsidR="00FD22C3">
        <w:rPr>
          <w:rFonts w:ascii="Calibri" w:hAnsi="Calibri"/>
          <w:szCs w:val="24"/>
        </w:rPr>
        <w:t xml:space="preserve">will </w:t>
      </w:r>
      <w:r w:rsidR="007265B8" w:rsidRPr="007A62F1">
        <w:rPr>
          <w:rFonts w:ascii="Calibri" w:hAnsi="Calibri"/>
          <w:szCs w:val="24"/>
        </w:rPr>
        <w:t>be within the sole judgment and discretion of the CSC.</w:t>
      </w:r>
    </w:p>
    <w:p w14:paraId="3651AA34" w14:textId="40AFF91D" w:rsidR="00A907D7" w:rsidRPr="007A62F1" w:rsidRDefault="00A907D7" w:rsidP="00D8469B">
      <w:pPr>
        <w:pStyle w:val="ListParagraph"/>
        <w:numPr>
          <w:ilvl w:val="0"/>
          <w:numId w:val="55"/>
        </w:numPr>
        <w:spacing w:after="240"/>
        <w:ind w:hanging="720"/>
        <w:rPr>
          <w:rFonts w:ascii="Calibri" w:hAnsi="Calibri" w:cs="Calibri"/>
          <w:szCs w:val="24"/>
        </w:rPr>
      </w:pPr>
      <w:r w:rsidRPr="007A62F1">
        <w:rPr>
          <w:rFonts w:ascii="Calibri" w:hAnsi="Calibri" w:cs="Calibri"/>
          <w:b/>
          <w:bCs/>
          <w:szCs w:val="24"/>
        </w:rPr>
        <w:t>Unrealistic Bids</w:t>
      </w:r>
      <w:r w:rsidR="00D4043D">
        <w:rPr>
          <w:rFonts w:ascii="Calibri" w:hAnsi="Calibri" w:cs="Calibri"/>
          <w:b/>
          <w:bCs/>
          <w:szCs w:val="24"/>
        </w:rPr>
        <w:t>.</w:t>
      </w:r>
      <w:r w:rsidRPr="007A62F1">
        <w:rPr>
          <w:rFonts w:ascii="Calibri" w:hAnsi="Calibri" w:cs="Calibri"/>
          <w:b/>
          <w:bCs/>
          <w:szCs w:val="24"/>
        </w:rPr>
        <w:t xml:space="preserve"> </w:t>
      </w:r>
      <w:r w:rsidR="00D4043D">
        <w:rPr>
          <w:rFonts w:ascii="Calibri" w:hAnsi="Calibri" w:cs="Calibri"/>
          <w:b/>
          <w:bCs/>
          <w:szCs w:val="24"/>
        </w:rPr>
        <w:t xml:space="preserve"> </w:t>
      </w:r>
      <w:r w:rsidRPr="007A62F1">
        <w:rPr>
          <w:rFonts w:ascii="Calibri" w:hAnsi="Calibri" w:cs="Calibri"/>
          <w:szCs w:val="24"/>
        </w:rPr>
        <w:t xml:space="preserve">Bidders should bear in mind that any proposal that is unrealistic in terms of the technical or schedule commitments or unrealistically high or low in cost </w:t>
      </w:r>
      <w:r w:rsidR="00755026">
        <w:rPr>
          <w:rFonts w:ascii="Calibri" w:hAnsi="Calibri" w:cs="Calibri"/>
          <w:szCs w:val="24"/>
        </w:rPr>
        <w:t>may be</w:t>
      </w:r>
      <w:r w:rsidRPr="007A62F1">
        <w:rPr>
          <w:rFonts w:ascii="Calibri" w:hAnsi="Calibri" w:cs="Calibri"/>
          <w:szCs w:val="24"/>
        </w:rPr>
        <w:t xml:space="preserve"> deemed reflective of an inherent lack of technical </w:t>
      </w:r>
      <w:r w:rsidR="00755026">
        <w:rPr>
          <w:rFonts w:ascii="Calibri" w:hAnsi="Calibri" w:cs="Calibri"/>
          <w:szCs w:val="24"/>
        </w:rPr>
        <w:t>knowledge</w:t>
      </w:r>
      <w:r w:rsidR="00755026" w:rsidRPr="007A62F1">
        <w:rPr>
          <w:rFonts w:ascii="Calibri" w:hAnsi="Calibri" w:cs="Calibri"/>
          <w:szCs w:val="24"/>
        </w:rPr>
        <w:t xml:space="preserve"> </w:t>
      </w:r>
      <w:r w:rsidRPr="007A62F1">
        <w:rPr>
          <w:rFonts w:ascii="Calibri" w:hAnsi="Calibri" w:cs="Calibri"/>
          <w:szCs w:val="24"/>
        </w:rPr>
        <w:t>or indicative of a failure to comprehend the complexity and risk of the County’s requirements as set forth in this RFP.</w:t>
      </w:r>
    </w:p>
    <w:p w14:paraId="75FB5844" w14:textId="229C0949" w:rsidR="00A907D7" w:rsidRDefault="00A907D7" w:rsidP="00D8469B">
      <w:pPr>
        <w:pStyle w:val="ListParagraph"/>
        <w:numPr>
          <w:ilvl w:val="0"/>
          <w:numId w:val="55"/>
        </w:numPr>
        <w:spacing w:after="240"/>
        <w:ind w:hanging="720"/>
        <w:rPr>
          <w:rFonts w:ascii="Calibri" w:hAnsi="Calibri" w:cs="Calibri"/>
          <w:szCs w:val="24"/>
        </w:rPr>
      </w:pPr>
      <w:bookmarkStart w:id="37" w:name="_Hlk102042081"/>
      <w:r w:rsidRPr="007A62F1">
        <w:rPr>
          <w:rFonts w:ascii="Calibri" w:hAnsi="Calibri" w:cs="Calibri"/>
          <w:b/>
          <w:bCs/>
          <w:szCs w:val="24"/>
        </w:rPr>
        <w:t xml:space="preserve">Price </w:t>
      </w:r>
      <w:r w:rsidR="00E3208D" w:rsidRPr="007A62F1">
        <w:rPr>
          <w:rFonts w:ascii="Calibri" w:hAnsi="Calibri" w:cs="Calibri"/>
          <w:b/>
          <w:bCs/>
          <w:szCs w:val="24"/>
        </w:rPr>
        <w:t>Discrepancy</w:t>
      </w:r>
      <w:r w:rsidR="00D4043D">
        <w:rPr>
          <w:rFonts w:ascii="Calibri" w:hAnsi="Calibri" w:cs="Calibri"/>
          <w:b/>
          <w:bCs/>
          <w:szCs w:val="24"/>
        </w:rPr>
        <w:t>.</w:t>
      </w:r>
      <w:r w:rsidRPr="007A62F1">
        <w:rPr>
          <w:rFonts w:ascii="Calibri" w:hAnsi="Calibri" w:cs="Calibri"/>
          <w:b/>
          <w:bCs/>
          <w:szCs w:val="24"/>
        </w:rPr>
        <w:t xml:space="preserve"> </w:t>
      </w:r>
      <w:r w:rsidR="00D4043D">
        <w:rPr>
          <w:rFonts w:ascii="Calibri" w:hAnsi="Calibri" w:cs="Calibri"/>
          <w:b/>
          <w:bCs/>
          <w:szCs w:val="24"/>
        </w:rPr>
        <w:t xml:space="preserve"> </w:t>
      </w:r>
      <w:r w:rsidRPr="007A62F1">
        <w:rPr>
          <w:rFonts w:ascii="Calibri" w:hAnsi="Calibri" w:cs="Calibri"/>
          <w:szCs w:val="24"/>
        </w:rPr>
        <w:t xml:space="preserve">In the case of a discrepancy between the unit price and an extension, </w:t>
      </w:r>
      <w:r w:rsidR="00A114C4" w:rsidRPr="007A62F1">
        <w:rPr>
          <w:rFonts w:ascii="Calibri" w:hAnsi="Calibri" w:cs="Calibri"/>
          <w:szCs w:val="24"/>
        </w:rPr>
        <w:t>the unit price will be used for evaluation purposes</w:t>
      </w:r>
      <w:r w:rsidRPr="007A62F1">
        <w:rPr>
          <w:rFonts w:ascii="Calibri" w:hAnsi="Calibri" w:cs="Calibri"/>
          <w:szCs w:val="24"/>
        </w:rPr>
        <w:t xml:space="preserve">. </w:t>
      </w:r>
    </w:p>
    <w:p w14:paraId="30C90243" w14:textId="106D588B" w:rsidR="002C20C2" w:rsidRPr="007A62F1" w:rsidRDefault="00A10766" w:rsidP="00D8469B">
      <w:pPr>
        <w:pStyle w:val="ListParagraph"/>
        <w:numPr>
          <w:ilvl w:val="0"/>
          <w:numId w:val="55"/>
        </w:numPr>
        <w:spacing w:after="240"/>
        <w:ind w:hanging="720"/>
        <w:rPr>
          <w:rFonts w:ascii="Calibri" w:hAnsi="Calibri" w:cs="Calibri"/>
          <w:szCs w:val="24"/>
        </w:rPr>
      </w:pPr>
      <w:bookmarkStart w:id="38" w:name="_Hlk103954354"/>
      <w:r w:rsidRPr="007A62F1">
        <w:rPr>
          <w:rFonts w:ascii="Calibri" w:hAnsi="Calibri" w:cs="Calibri"/>
          <w:b/>
          <w:bCs/>
          <w:szCs w:val="24"/>
        </w:rPr>
        <w:lastRenderedPageBreak/>
        <w:t>Evaluation Criteria Descriptions</w:t>
      </w:r>
      <w:r w:rsidR="00D4043D">
        <w:rPr>
          <w:rFonts w:ascii="Calibri" w:hAnsi="Calibri" w:cs="Calibri"/>
          <w:b/>
          <w:bCs/>
          <w:szCs w:val="24"/>
        </w:rPr>
        <w:t>.</w:t>
      </w:r>
      <w:r w:rsidRPr="007A62F1">
        <w:rPr>
          <w:rFonts w:ascii="Calibri" w:hAnsi="Calibri" w:cs="Calibri"/>
          <w:b/>
          <w:bCs/>
          <w:szCs w:val="24"/>
        </w:rPr>
        <w:t xml:space="preserve">  </w:t>
      </w:r>
      <w:r w:rsidRPr="007A62F1">
        <w:rPr>
          <w:rFonts w:ascii="Calibri" w:hAnsi="Calibri" w:cs="Calibri"/>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46761E91" w14:textId="5E5790E9" w:rsidR="00E2481A" w:rsidRPr="00B321DB" w:rsidRDefault="00B321DB" w:rsidP="00D8469B">
      <w:pPr>
        <w:pStyle w:val="ListParagraph"/>
        <w:numPr>
          <w:ilvl w:val="0"/>
          <w:numId w:val="55"/>
        </w:numPr>
        <w:spacing w:after="240"/>
        <w:ind w:hanging="720"/>
        <w:rPr>
          <w:rFonts w:ascii="Calibri" w:hAnsi="Calibri" w:cs="Calibri"/>
          <w:szCs w:val="24"/>
        </w:rPr>
      </w:pPr>
      <w:bookmarkStart w:id="39" w:name="_Hlk103954292"/>
      <w:bookmarkEnd w:id="37"/>
      <w:bookmarkEnd w:id="38"/>
      <w:r w:rsidRPr="00B321DB">
        <w:rPr>
          <w:rFonts w:ascii="Calibri" w:hAnsi="Calibri" w:cs="Calibri"/>
          <w:b/>
          <w:bCs/>
          <w:szCs w:val="24"/>
        </w:rPr>
        <w:t>Evaluation Scores</w:t>
      </w:r>
      <w:r w:rsidR="00D4043D">
        <w:rPr>
          <w:rFonts w:ascii="Calibri" w:hAnsi="Calibri" w:cs="Calibri"/>
          <w:b/>
          <w:bCs/>
          <w:szCs w:val="24"/>
        </w:rPr>
        <w:t>.</w:t>
      </w:r>
      <w:r w:rsidRPr="00B321DB">
        <w:rPr>
          <w:rFonts w:ascii="Calibri" w:hAnsi="Calibri" w:cs="Calibri"/>
          <w:b/>
          <w:bCs/>
          <w:szCs w:val="24"/>
        </w:rPr>
        <w:t xml:space="preserve"> </w:t>
      </w:r>
      <w:r w:rsidRPr="00B321DB">
        <w:rPr>
          <w:rFonts w:ascii="Calibri" w:hAnsi="Calibri" w:cs="Calibri"/>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39"/>
      <w:r w:rsidR="00B10D85" w:rsidRPr="00B321DB">
        <w:rPr>
          <w:rFonts w:ascii="Calibri" w:hAnsi="Calibri" w:cs="Calibri"/>
          <w:szCs w:val="24"/>
        </w:rPr>
        <w:t xml:space="preserve"> </w:t>
      </w:r>
      <w:r w:rsidR="00F0706E" w:rsidRPr="00B321DB">
        <w:rPr>
          <w:rFonts w:ascii="Calibri" w:hAnsi="Calibri" w:cs="Calibri"/>
          <w:szCs w:val="24"/>
        </w:rPr>
        <w:t xml:space="preserve"> </w:t>
      </w:r>
    </w:p>
    <w:p w14:paraId="2441A0E5" w14:textId="1D979354" w:rsidR="00684686" w:rsidRPr="00B321DB" w:rsidRDefault="00B321DB" w:rsidP="00D8469B">
      <w:pPr>
        <w:pStyle w:val="ListParagraph"/>
        <w:numPr>
          <w:ilvl w:val="0"/>
          <w:numId w:val="55"/>
        </w:numPr>
        <w:spacing w:after="240"/>
        <w:ind w:hanging="720"/>
        <w:rPr>
          <w:rFonts w:ascii="Calibri" w:hAnsi="Calibri" w:cs="Calibri"/>
          <w:szCs w:val="24"/>
        </w:rPr>
      </w:pPr>
      <w:r w:rsidRPr="00B321DB">
        <w:rPr>
          <w:rFonts w:ascii="Calibri" w:hAnsi="Calibri" w:cs="Calibri"/>
          <w:b/>
          <w:bCs/>
          <w:szCs w:val="24"/>
        </w:rPr>
        <w:t>Shortlist Process</w:t>
      </w:r>
      <w:r w:rsidR="00D4043D">
        <w:rPr>
          <w:rFonts w:ascii="Calibri" w:hAnsi="Calibri" w:cs="Calibri"/>
          <w:b/>
          <w:bCs/>
          <w:szCs w:val="24"/>
        </w:rPr>
        <w:t xml:space="preserve">. </w:t>
      </w:r>
      <w:r w:rsidRPr="00B321DB">
        <w:rPr>
          <w:rFonts w:ascii="Calibri" w:hAnsi="Calibri" w:cs="Calibri"/>
          <w:szCs w:val="24"/>
        </w:rPr>
        <w:t xml:space="preserve"> The evaluation process may include a two-stage approach including a preliminary evaluation of the written proposal and preliminary scoring to develop a shortlist of Bidders that will continue to the final stage of optional vendor interview</w:t>
      </w:r>
      <w:r w:rsidRPr="00EE5659">
        <w:rPr>
          <w:rFonts w:ascii="Calibri" w:hAnsi="Calibri" w:cs="Calibri"/>
          <w:szCs w:val="24"/>
        </w:rPr>
        <w:t xml:space="preserve">, and reference checks. The preliminary scoring will be based on the total points, excluding any points allocated to references, and optional vendor interview. The </w:t>
      </w:r>
      <w:r w:rsidR="00515F2C" w:rsidRPr="00EE5659">
        <w:rPr>
          <w:rFonts w:ascii="Calibri" w:hAnsi="Calibri" w:cs="Calibri"/>
          <w:szCs w:val="24"/>
        </w:rPr>
        <w:t>five</w:t>
      </w:r>
      <w:r w:rsidRPr="00EE5659">
        <w:rPr>
          <w:rFonts w:ascii="Calibri" w:hAnsi="Calibri" w:cs="Calibri"/>
          <w:szCs w:val="24"/>
        </w:rPr>
        <w:t xml:space="preserve"> </w:t>
      </w:r>
      <w:r w:rsidR="00773FFD">
        <w:rPr>
          <w:rFonts w:ascii="Calibri" w:hAnsi="Calibri" w:cs="Calibri"/>
          <w:szCs w:val="24"/>
        </w:rPr>
        <w:t xml:space="preserve">(5) </w:t>
      </w:r>
      <w:r w:rsidRPr="00EE5659">
        <w:rPr>
          <w:rFonts w:ascii="Calibri" w:hAnsi="Calibri" w:cs="Calibri"/>
          <w:szCs w:val="24"/>
        </w:rPr>
        <w:t xml:space="preserve">Bidders </w:t>
      </w:r>
      <w:r w:rsidRPr="00B321DB">
        <w:rPr>
          <w:rFonts w:ascii="Calibri" w:hAnsi="Calibri" w:cs="Calibri"/>
          <w:szCs w:val="24"/>
        </w:rPr>
        <w:t>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5C08644B" w14:textId="38710C86" w:rsidR="00C05D9D" w:rsidRPr="007713F5" w:rsidRDefault="00B321DB" w:rsidP="00D8469B">
      <w:pPr>
        <w:pStyle w:val="ListParagraph"/>
        <w:numPr>
          <w:ilvl w:val="0"/>
          <w:numId w:val="55"/>
        </w:numPr>
        <w:spacing w:after="240"/>
        <w:ind w:hanging="720"/>
        <w:rPr>
          <w:rFonts w:ascii="Calibri" w:hAnsi="Calibri" w:cs="Calibri"/>
          <w:szCs w:val="24"/>
        </w:rPr>
      </w:pPr>
      <w:r w:rsidRPr="00B321DB">
        <w:rPr>
          <w:rFonts w:ascii="Calibri" w:hAnsi="Calibri" w:cs="Calibri"/>
          <w:b/>
          <w:bCs/>
          <w:szCs w:val="24"/>
        </w:rPr>
        <w:t xml:space="preserve">Reference Checks.  </w:t>
      </w:r>
      <w:r w:rsidRPr="00B321DB">
        <w:rPr>
          <w:rFonts w:ascii="Calibri" w:hAnsi="Calibri" w:cs="Calibri"/>
          <w:szCs w:val="24"/>
        </w:rPr>
        <w:t xml:space="preserve">The County reserves the right to conduct reference check(s) on all Bidders who submitted a bid proposal.  The </w:t>
      </w:r>
      <w:r w:rsidR="00F91651">
        <w:rPr>
          <w:rFonts w:ascii="Calibri" w:hAnsi="Calibri" w:cs="Calibri"/>
          <w:szCs w:val="24"/>
        </w:rPr>
        <w:t>CSC</w:t>
      </w:r>
      <w:r w:rsidRPr="00B321DB">
        <w:rPr>
          <w:rFonts w:ascii="Calibri" w:hAnsi="Calibri" w:cs="Calibri"/>
          <w:szCs w:val="24"/>
        </w:rPr>
        <w:t xml:space="preserve"> will then score the reference check(s), as identified in the Evaluation Criteria below, which will then be included in the final score.</w:t>
      </w:r>
      <w:r w:rsidR="00740306" w:rsidRPr="007A62F1">
        <w:rPr>
          <w:rFonts w:ascii="Calibri" w:hAnsi="Calibri" w:cs="Calibri"/>
          <w:szCs w:val="24"/>
        </w:rPr>
        <w:t xml:space="preserve"> </w:t>
      </w:r>
    </w:p>
    <w:p w14:paraId="06424513" w14:textId="3FCCB9E7" w:rsidR="00BE1367" w:rsidRPr="007A62F1" w:rsidRDefault="00BF2422" w:rsidP="00D8469B">
      <w:pPr>
        <w:pStyle w:val="ListParagraph"/>
        <w:numPr>
          <w:ilvl w:val="0"/>
          <w:numId w:val="55"/>
        </w:numPr>
        <w:spacing w:after="240"/>
        <w:ind w:hanging="720"/>
        <w:rPr>
          <w:rFonts w:ascii="Calibri" w:hAnsi="Calibri" w:cs="Calibri"/>
          <w:szCs w:val="24"/>
        </w:rPr>
      </w:pPr>
      <w:r w:rsidRPr="007A62F1">
        <w:rPr>
          <w:rFonts w:ascii="Calibri" w:hAnsi="Calibri" w:cs="Calibri"/>
          <w:b/>
          <w:bCs/>
          <w:szCs w:val="24"/>
        </w:rPr>
        <w:t>Op</w:t>
      </w:r>
      <w:r w:rsidR="001E33B4" w:rsidRPr="007A62F1">
        <w:rPr>
          <w:rFonts w:ascii="Calibri" w:hAnsi="Calibri" w:cs="Calibri"/>
          <w:b/>
          <w:bCs/>
          <w:szCs w:val="24"/>
        </w:rPr>
        <w:t>tional Vendor Interviews</w:t>
      </w:r>
      <w:r w:rsidR="00D4043D">
        <w:rPr>
          <w:rFonts w:cstheme="minorHAnsi"/>
          <w:b/>
          <w:bCs/>
          <w:szCs w:val="24"/>
        </w:rPr>
        <w:t>.</w:t>
      </w:r>
      <w:r w:rsidR="001E33B4" w:rsidRPr="00B321DB">
        <w:rPr>
          <w:rFonts w:cstheme="minorHAnsi"/>
          <w:b/>
          <w:bCs/>
          <w:szCs w:val="24"/>
        </w:rPr>
        <w:t xml:space="preserve"> </w:t>
      </w:r>
      <w:r w:rsidR="00445BAB" w:rsidRPr="00B321DB">
        <w:rPr>
          <w:rFonts w:cstheme="minorHAnsi"/>
          <w:b/>
          <w:bCs/>
          <w:szCs w:val="24"/>
        </w:rPr>
        <w:t xml:space="preserve"> </w:t>
      </w:r>
      <w:r w:rsidR="00B321DB" w:rsidRPr="00B321DB">
        <w:rPr>
          <w:rFonts w:cstheme="minorHAnsi"/>
          <w:szCs w:val="18"/>
        </w:rPr>
        <w:t>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r w:rsidR="005218A7" w:rsidRPr="00B321DB">
        <w:rPr>
          <w:rFonts w:cstheme="minorHAnsi"/>
          <w:szCs w:val="24"/>
        </w:rPr>
        <w:t xml:space="preserve">. </w:t>
      </w:r>
      <w:r w:rsidR="001E33B4" w:rsidRPr="007A62F1">
        <w:rPr>
          <w:rFonts w:ascii="Calibri" w:hAnsi="Calibri" w:cs="Calibri"/>
          <w:szCs w:val="24"/>
        </w:rPr>
        <w:t xml:space="preserve"> </w:t>
      </w:r>
      <w:r w:rsidR="005218A7" w:rsidRPr="007A62F1">
        <w:rPr>
          <w:rFonts w:ascii="Calibri" w:hAnsi="Calibri" w:cs="Calibri"/>
          <w:szCs w:val="24"/>
        </w:rPr>
        <w:t xml:space="preserve"> </w:t>
      </w:r>
    </w:p>
    <w:p w14:paraId="00383FCE" w14:textId="719D0FDE" w:rsidR="00CA69BD" w:rsidRPr="007A62F1" w:rsidRDefault="00E2481A" w:rsidP="00D8469B">
      <w:pPr>
        <w:pStyle w:val="ListParagraph"/>
        <w:numPr>
          <w:ilvl w:val="0"/>
          <w:numId w:val="55"/>
        </w:numPr>
        <w:spacing w:after="240"/>
        <w:ind w:hanging="720"/>
        <w:rPr>
          <w:rFonts w:ascii="Calibri" w:hAnsi="Calibri" w:cs="Calibri"/>
          <w:szCs w:val="24"/>
        </w:rPr>
      </w:pPr>
      <w:bookmarkStart w:id="40" w:name="_Hlk103954634"/>
      <w:r w:rsidRPr="007A62F1">
        <w:rPr>
          <w:rFonts w:ascii="Calibri" w:hAnsi="Calibri" w:cs="Calibri"/>
          <w:b/>
          <w:bCs/>
          <w:szCs w:val="24"/>
        </w:rPr>
        <w:t xml:space="preserve">Final </w:t>
      </w:r>
      <w:r w:rsidRPr="00EE1013">
        <w:rPr>
          <w:rFonts w:ascii="Calibri" w:hAnsi="Calibri" w:cs="Calibri"/>
          <w:b/>
          <w:bCs/>
          <w:szCs w:val="24"/>
        </w:rPr>
        <w:t>Scor</w:t>
      </w:r>
      <w:r w:rsidR="00BE6948" w:rsidRPr="00EE1013">
        <w:rPr>
          <w:rFonts w:ascii="Calibri" w:hAnsi="Calibri" w:cs="Calibri"/>
          <w:b/>
          <w:bCs/>
          <w:szCs w:val="24"/>
        </w:rPr>
        <w:t>e</w:t>
      </w:r>
      <w:r w:rsidR="00D4043D" w:rsidRPr="00EE1013">
        <w:rPr>
          <w:rFonts w:ascii="Calibri" w:hAnsi="Calibri" w:cs="Calibri"/>
          <w:szCs w:val="24"/>
        </w:rPr>
        <w:t>.</w:t>
      </w:r>
      <w:r w:rsidR="004555E5" w:rsidRPr="00EE1013">
        <w:rPr>
          <w:rFonts w:ascii="Calibri" w:hAnsi="Calibri" w:cs="Calibri"/>
          <w:szCs w:val="24"/>
        </w:rPr>
        <w:t xml:space="preserve"> </w:t>
      </w:r>
      <w:r w:rsidR="006D2878" w:rsidRPr="00EE1013">
        <w:rPr>
          <w:rFonts w:cstheme="minorHAnsi"/>
          <w:szCs w:val="24"/>
        </w:rPr>
        <w:t>The final maximum score for any procurement is 550 points, including the possible 50 points for local and small, local and emerging, or local preference points (maximum 10% of the final score; derived from 5% for local preference and 5% for either Small and Local or Emerging and Local preference).</w:t>
      </w:r>
      <w:r w:rsidR="00BE5FD0" w:rsidRPr="00EE1013">
        <w:rPr>
          <w:rFonts w:cstheme="minorHAnsi"/>
          <w:szCs w:val="24"/>
        </w:rPr>
        <w:t xml:space="preserve">  </w:t>
      </w:r>
      <w:r w:rsidR="008D2679" w:rsidRPr="00EE1013" w:rsidDel="00F0706E">
        <w:rPr>
          <w:rFonts w:cstheme="minorHAnsi"/>
          <w:szCs w:val="24"/>
        </w:rPr>
        <w:t xml:space="preserve">Proposals </w:t>
      </w:r>
      <w:r w:rsidR="008D2679" w:rsidDel="00F0706E">
        <w:rPr>
          <w:rFonts w:cstheme="minorHAnsi"/>
          <w:color w:val="000000"/>
          <w:szCs w:val="24"/>
        </w:rPr>
        <w:t xml:space="preserve">will be ranked by </w:t>
      </w:r>
      <w:r w:rsidR="00304961" w:rsidDel="00F0706E">
        <w:rPr>
          <w:rFonts w:cstheme="minorHAnsi"/>
          <w:color w:val="000000"/>
          <w:szCs w:val="24"/>
        </w:rPr>
        <w:t xml:space="preserve">their final scores. </w:t>
      </w:r>
    </w:p>
    <w:p w14:paraId="245D61E1" w14:textId="672E3FEE" w:rsidR="002168AC" w:rsidRPr="00464A92" w:rsidRDefault="002168AC" w:rsidP="00D8469B">
      <w:pPr>
        <w:pStyle w:val="ListParagraph"/>
        <w:numPr>
          <w:ilvl w:val="1"/>
          <w:numId w:val="55"/>
        </w:numPr>
        <w:spacing w:after="240"/>
        <w:ind w:hanging="720"/>
        <w:rPr>
          <w:rFonts w:ascii="Calibri" w:hAnsi="Calibri" w:cs="Calibri"/>
          <w:szCs w:val="24"/>
        </w:rPr>
      </w:pPr>
      <w:r w:rsidRPr="00464A92">
        <w:rPr>
          <w:rFonts w:ascii="Calibri" w:hAnsi="Calibri" w:cs="Calibri"/>
          <w:i/>
          <w:iCs/>
          <w:szCs w:val="24"/>
          <w:u w:val="single"/>
        </w:rPr>
        <w:t>Without Vendor Interview</w:t>
      </w:r>
      <w:r w:rsidRPr="00464A92">
        <w:rPr>
          <w:rFonts w:ascii="Calibri" w:hAnsi="Calibri" w:cs="Calibri"/>
          <w:szCs w:val="24"/>
        </w:rPr>
        <w:t xml:space="preserve">. </w:t>
      </w:r>
      <w:r w:rsidR="00E7015F" w:rsidRPr="00464A92">
        <w:rPr>
          <w:rFonts w:ascii="Calibri" w:hAnsi="Calibri" w:cs="Calibri"/>
          <w:szCs w:val="24"/>
        </w:rPr>
        <w:t>In procurements where there are no vendor interviews, the score received by the</w:t>
      </w:r>
      <w:r w:rsidR="000E5722">
        <w:rPr>
          <w:rFonts w:ascii="Calibri" w:hAnsi="Calibri" w:cs="Calibri"/>
          <w:szCs w:val="24"/>
        </w:rPr>
        <w:t xml:space="preserve"> evaluation of the written</w:t>
      </w:r>
      <w:r w:rsidR="00E7015F" w:rsidRPr="00464A92">
        <w:rPr>
          <w:rFonts w:ascii="Calibri" w:hAnsi="Calibri" w:cs="Calibri"/>
          <w:szCs w:val="24"/>
        </w:rPr>
        <w:t xml:space="preserve"> proposal with the </w:t>
      </w:r>
      <w:r w:rsidR="001C5E87">
        <w:rPr>
          <w:rFonts w:ascii="Calibri" w:hAnsi="Calibri" w:cs="Calibri"/>
          <w:szCs w:val="24"/>
        </w:rPr>
        <w:t>r</w:t>
      </w:r>
      <w:r w:rsidR="001C5E87" w:rsidRPr="00464A92">
        <w:rPr>
          <w:rFonts w:ascii="Calibri" w:hAnsi="Calibri" w:cs="Calibri"/>
          <w:szCs w:val="24"/>
        </w:rPr>
        <w:t xml:space="preserve">eferences </w:t>
      </w:r>
      <w:r w:rsidR="00E7015F" w:rsidRPr="00464A92">
        <w:rPr>
          <w:rFonts w:ascii="Calibri" w:hAnsi="Calibri" w:cs="Calibri"/>
          <w:szCs w:val="24"/>
        </w:rPr>
        <w:t>score added will be the final score.</w:t>
      </w:r>
      <w:r w:rsidR="00BE6948" w:rsidRPr="00464A92">
        <w:rPr>
          <w:rFonts w:ascii="Calibri" w:hAnsi="Calibri" w:cs="Calibri"/>
          <w:szCs w:val="24"/>
        </w:rPr>
        <w:t xml:space="preserve"> </w:t>
      </w:r>
    </w:p>
    <w:p w14:paraId="72D94375" w14:textId="31CF57CD" w:rsidR="00E2481A" w:rsidRPr="00464A92" w:rsidRDefault="002168AC" w:rsidP="00D8469B">
      <w:pPr>
        <w:pStyle w:val="ListParagraph"/>
        <w:numPr>
          <w:ilvl w:val="1"/>
          <w:numId w:val="55"/>
        </w:numPr>
        <w:spacing w:after="240"/>
        <w:ind w:hanging="720"/>
        <w:rPr>
          <w:rFonts w:ascii="Calibri" w:hAnsi="Calibri" w:cs="Calibri"/>
          <w:szCs w:val="24"/>
        </w:rPr>
      </w:pPr>
      <w:r w:rsidRPr="00464A92">
        <w:rPr>
          <w:rFonts w:ascii="Calibri" w:hAnsi="Calibri" w:cs="Calibri"/>
          <w:i/>
          <w:iCs/>
          <w:szCs w:val="24"/>
          <w:u w:val="single"/>
        </w:rPr>
        <w:lastRenderedPageBreak/>
        <w:t>With Vendor Interview.</w:t>
      </w:r>
      <w:r w:rsidRPr="00464A92">
        <w:rPr>
          <w:rFonts w:ascii="Calibri" w:hAnsi="Calibri" w:cs="Calibri"/>
          <w:szCs w:val="24"/>
        </w:rPr>
        <w:t xml:space="preserve"> </w:t>
      </w:r>
      <w:bookmarkEnd w:id="40"/>
      <w:r w:rsidR="00B321DB" w:rsidRPr="00B321DB">
        <w:rPr>
          <w:rFonts w:ascii="Calibri" w:hAnsi="Calibri" w:cs="Calibri"/>
          <w:szCs w:val="24"/>
        </w:rPr>
        <w:t xml:space="preserve">In procurements where there are vendor interviews, the </w:t>
      </w:r>
      <w:r w:rsidR="00BE5FD2">
        <w:rPr>
          <w:rFonts w:ascii="Calibri" w:hAnsi="Calibri" w:cs="Calibri"/>
          <w:szCs w:val="24"/>
        </w:rPr>
        <w:t>CSC</w:t>
      </w:r>
      <w:r w:rsidR="00B321DB" w:rsidRPr="00B321DB">
        <w:rPr>
          <w:rFonts w:ascii="Calibri" w:hAnsi="Calibri" w:cs="Calibri"/>
          <w:szCs w:val="24"/>
        </w:rPr>
        <w:t xml:space="preserve"> will consider the interview and may adjust the scores received by the evaluation of the written proposal which, with the reference scores added, will be the final score.</w:t>
      </w:r>
      <w:r w:rsidR="004D2816" w:rsidRPr="00464A92">
        <w:rPr>
          <w:rFonts w:ascii="Calibri" w:hAnsi="Calibri" w:cs="Calibri"/>
          <w:szCs w:val="24"/>
        </w:rPr>
        <w:t xml:space="preserve">  </w:t>
      </w:r>
    </w:p>
    <w:p w14:paraId="13FDD9F1" w14:textId="328194D7" w:rsidR="00A907D7" w:rsidRPr="007A62F1" w:rsidRDefault="00A907D7" w:rsidP="00D8469B">
      <w:pPr>
        <w:pStyle w:val="ListParagraph"/>
        <w:numPr>
          <w:ilvl w:val="0"/>
          <w:numId w:val="55"/>
        </w:numPr>
        <w:spacing w:after="240"/>
        <w:ind w:hanging="720"/>
        <w:rPr>
          <w:rFonts w:ascii="Calibri" w:hAnsi="Calibri" w:cs="Calibri"/>
          <w:szCs w:val="24"/>
        </w:rPr>
      </w:pPr>
      <w:r w:rsidRPr="007A62F1">
        <w:rPr>
          <w:rFonts w:ascii="Calibri" w:hAnsi="Calibri" w:cs="Calibri"/>
          <w:b/>
          <w:bCs/>
          <w:szCs w:val="24"/>
        </w:rPr>
        <w:t>Contact During Evaluation Process</w:t>
      </w:r>
      <w:r w:rsidR="00D4043D">
        <w:rPr>
          <w:rFonts w:ascii="Calibri" w:hAnsi="Calibri" w:cs="Calibri"/>
          <w:b/>
          <w:bCs/>
          <w:szCs w:val="24"/>
        </w:rPr>
        <w:t xml:space="preserve">. </w:t>
      </w:r>
      <w:r w:rsidRPr="007A62F1">
        <w:rPr>
          <w:rFonts w:ascii="Calibri" w:hAnsi="Calibri" w:cs="Calibri"/>
          <w:b/>
          <w:bCs/>
          <w:szCs w:val="24"/>
        </w:rPr>
        <w:t xml:space="preserve"> </w:t>
      </w:r>
      <w:r w:rsidRPr="007A62F1">
        <w:rPr>
          <w:rFonts w:ascii="Calibri" w:hAnsi="Calibri" w:cs="Calibri"/>
          <w:szCs w:val="24"/>
        </w:rPr>
        <w:t xml:space="preserve">All contact during the evaluation phase </w:t>
      </w:r>
      <w:r w:rsidR="00CA0CEF">
        <w:rPr>
          <w:rFonts w:ascii="Calibri" w:hAnsi="Calibri" w:cs="Calibri"/>
          <w:szCs w:val="24"/>
        </w:rPr>
        <w:t>must</w:t>
      </w:r>
      <w:r w:rsidRPr="007A62F1">
        <w:rPr>
          <w:rFonts w:ascii="Calibri" w:hAnsi="Calibri" w:cs="Calibri"/>
          <w:szCs w:val="24"/>
        </w:rPr>
        <w:t xml:space="preserve"> be </w:t>
      </w:r>
      <w:r w:rsidRPr="00EE1013">
        <w:rPr>
          <w:rFonts w:ascii="Calibri" w:hAnsi="Calibri" w:cs="Calibri"/>
          <w:szCs w:val="24"/>
        </w:rPr>
        <w:t xml:space="preserve">through the GSA-Procurement department only.  Bidders </w:t>
      </w:r>
      <w:r w:rsidR="00CA0CEF" w:rsidRPr="00EE1013">
        <w:rPr>
          <w:rFonts w:ascii="Calibri" w:hAnsi="Calibri" w:cs="Calibri"/>
          <w:szCs w:val="24"/>
        </w:rPr>
        <w:t>must</w:t>
      </w:r>
      <w:r w:rsidRPr="00EE1013">
        <w:rPr>
          <w:rFonts w:ascii="Calibri" w:hAnsi="Calibri" w:cs="Calibri"/>
          <w:szCs w:val="24"/>
        </w:rPr>
        <w:t xml:space="preserve"> neither contact nor lobby </w:t>
      </w:r>
      <w:r w:rsidR="00BE5FD2" w:rsidRPr="00EE1013">
        <w:rPr>
          <w:rFonts w:ascii="Calibri" w:hAnsi="Calibri" w:cs="Calibri"/>
          <w:szCs w:val="24"/>
        </w:rPr>
        <w:t>CSC</w:t>
      </w:r>
      <w:r w:rsidRPr="00EE1013">
        <w:rPr>
          <w:rFonts w:ascii="Calibri" w:hAnsi="Calibri" w:cs="Calibri"/>
          <w:szCs w:val="24"/>
        </w:rPr>
        <w:t xml:space="preserve"> during the evaluation process.  Attempts by Bidder</w:t>
      </w:r>
      <w:r w:rsidR="009447C0" w:rsidRPr="00EE1013">
        <w:rPr>
          <w:rFonts w:ascii="Calibri" w:hAnsi="Calibri" w:cs="Calibri"/>
          <w:szCs w:val="24"/>
        </w:rPr>
        <w:t>s</w:t>
      </w:r>
      <w:r w:rsidRPr="00EE1013">
        <w:rPr>
          <w:rFonts w:ascii="Calibri" w:hAnsi="Calibri" w:cs="Calibri"/>
          <w:szCs w:val="24"/>
        </w:rPr>
        <w:t xml:space="preserve"> to contact and/or influence members </w:t>
      </w:r>
      <w:r w:rsidRPr="007A62F1">
        <w:rPr>
          <w:rFonts w:ascii="Calibri" w:hAnsi="Calibri" w:cs="Calibri"/>
          <w:szCs w:val="24"/>
        </w:rPr>
        <w:t>of the CSC may result in disqualification of Bidder</w:t>
      </w:r>
      <w:r w:rsidR="0090008A" w:rsidRPr="007A62F1">
        <w:rPr>
          <w:rFonts w:ascii="Calibri" w:hAnsi="Calibri" w:cs="Calibri"/>
          <w:szCs w:val="24"/>
        </w:rPr>
        <w:t>s</w:t>
      </w:r>
      <w:r w:rsidRPr="007A62F1">
        <w:rPr>
          <w:rFonts w:ascii="Calibri" w:hAnsi="Calibri" w:cs="Calibri"/>
          <w:szCs w:val="24"/>
        </w:rPr>
        <w:t xml:space="preserve">. </w:t>
      </w:r>
    </w:p>
    <w:p w14:paraId="0C9E9E8A" w14:textId="5C41CBDF" w:rsidR="00742579" w:rsidRPr="007A62F1" w:rsidRDefault="00A907D7" w:rsidP="00D8469B">
      <w:pPr>
        <w:pStyle w:val="ListParagraph"/>
        <w:numPr>
          <w:ilvl w:val="0"/>
          <w:numId w:val="55"/>
        </w:numPr>
        <w:spacing w:after="240"/>
        <w:ind w:hanging="720"/>
        <w:rPr>
          <w:rFonts w:ascii="Calibri" w:hAnsi="Calibri" w:cs="Calibri"/>
          <w:szCs w:val="24"/>
        </w:rPr>
      </w:pPr>
      <w:r w:rsidRPr="007A62F1">
        <w:rPr>
          <w:rFonts w:ascii="Calibri" w:hAnsi="Calibri" w:cs="Calibri"/>
          <w:b/>
          <w:bCs/>
          <w:szCs w:val="24"/>
        </w:rPr>
        <w:t xml:space="preserve">Determining Award. </w:t>
      </w:r>
      <w:r w:rsidR="00D4043D">
        <w:rPr>
          <w:rFonts w:ascii="Calibri" w:hAnsi="Calibri" w:cs="Calibri"/>
          <w:b/>
          <w:bCs/>
          <w:szCs w:val="24"/>
        </w:rPr>
        <w:t xml:space="preserve"> </w:t>
      </w:r>
      <w:r w:rsidRPr="007A62F1">
        <w:rPr>
          <w:rFonts w:ascii="Calibri" w:hAnsi="Calibri" w:cs="Calibri"/>
          <w:szCs w:val="24"/>
        </w:rPr>
        <w:t xml:space="preserve">As a result of this RFP, the County intends to award a contract to the </w:t>
      </w:r>
      <w:r w:rsidR="003B25AE" w:rsidRPr="007A62F1">
        <w:rPr>
          <w:rFonts w:ascii="Calibri" w:hAnsi="Calibri" w:cs="Calibri"/>
          <w:szCs w:val="24"/>
        </w:rPr>
        <w:t>highest</w:t>
      </w:r>
      <w:r w:rsidR="00A114C4" w:rsidRPr="007A62F1">
        <w:rPr>
          <w:rFonts w:ascii="Calibri" w:hAnsi="Calibri" w:cs="Calibri"/>
          <w:szCs w:val="24"/>
        </w:rPr>
        <w:t>-</w:t>
      </w:r>
      <w:r w:rsidR="003B25AE" w:rsidRPr="007A62F1">
        <w:rPr>
          <w:rFonts w:ascii="Calibri" w:hAnsi="Calibri" w:cs="Calibri"/>
          <w:szCs w:val="24"/>
        </w:rPr>
        <w:t xml:space="preserve">ranked </w:t>
      </w:r>
      <w:r w:rsidR="009F79B0" w:rsidRPr="007A62F1">
        <w:rPr>
          <w:rFonts w:ascii="Calibri" w:hAnsi="Calibri" w:cs="Calibri"/>
          <w:szCs w:val="24"/>
        </w:rPr>
        <w:t xml:space="preserve">responsible </w:t>
      </w:r>
      <w:r w:rsidR="003B25AE" w:rsidRPr="007A62F1">
        <w:rPr>
          <w:rFonts w:ascii="Calibri" w:hAnsi="Calibri" w:cs="Calibri"/>
          <w:szCs w:val="24"/>
        </w:rPr>
        <w:t>Bidder(s)</w:t>
      </w:r>
      <w:r w:rsidR="0065315D" w:rsidRPr="007A62F1">
        <w:rPr>
          <w:rFonts w:ascii="Calibri" w:hAnsi="Calibri" w:cs="Calibri"/>
          <w:szCs w:val="24"/>
        </w:rPr>
        <w:t>,</w:t>
      </w:r>
      <w:r w:rsidR="003B25AE" w:rsidRPr="007A62F1">
        <w:rPr>
          <w:rFonts w:ascii="Calibri" w:hAnsi="Calibri" w:cs="Calibri"/>
          <w:szCs w:val="24"/>
        </w:rPr>
        <w:t xml:space="preserve"> as determined by the combined weight of the Evaluation Criteria, </w:t>
      </w:r>
      <w:r w:rsidRPr="007A62F1">
        <w:rPr>
          <w:rFonts w:ascii="Calibri" w:hAnsi="Calibri" w:cs="Calibri"/>
          <w:szCs w:val="24"/>
        </w:rPr>
        <w:t xml:space="preserve">whose response conforms to the RFP and whose bid presents the </w:t>
      </w:r>
      <w:r w:rsidR="00A114C4" w:rsidRPr="007A62F1">
        <w:rPr>
          <w:rFonts w:ascii="Calibri" w:hAnsi="Calibri" w:cs="Calibri"/>
          <w:szCs w:val="24"/>
        </w:rPr>
        <w:t>greatest</w:t>
      </w:r>
      <w:r w:rsidRPr="007A62F1">
        <w:rPr>
          <w:rFonts w:ascii="Calibri" w:hAnsi="Calibri" w:cs="Calibri"/>
          <w:szCs w:val="24"/>
        </w:rPr>
        <w:t xml:space="preserve"> value to the County considering all </w:t>
      </w:r>
      <w:r w:rsidR="00344D69" w:rsidRPr="007A62F1">
        <w:rPr>
          <w:rFonts w:ascii="Calibri" w:hAnsi="Calibri" w:cs="Calibri"/>
          <w:szCs w:val="24"/>
        </w:rPr>
        <w:t>E</w:t>
      </w:r>
      <w:r w:rsidRPr="007A62F1">
        <w:rPr>
          <w:rFonts w:ascii="Calibri" w:hAnsi="Calibri" w:cs="Calibri"/>
          <w:szCs w:val="24"/>
        </w:rPr>
        <w:t xml:space="preserve">valuation </w:t>
      </w:r>
      <w:r w:rsidR="00344D69" w:rsidRPr="007A62F1">
        <w:rPr>
          <w:rFonts w:ascii="Calibri" w:hAnsi="Calibri" w:cs="Calibri"/>
          <w:szCs w:val="24"/>
        </w:rPr>
        <w:t>C</w:t>
      </w:r>
      <w:r w:rsidRPr="007A62F1">
        <w:rPr>
          <w:rFonts w:ascii="Calibri" w:hAnsi="Calibri" w:cs="Calibri"/>
          <w:szCs w:val="24"/>
        </w:rPr>
        <w:t xml:space="preserve">riteria.  </w:t>
      </w:r>
      <w:r w:rsidR="009F79B0" w:rsidRPr="007A62F1">
        <w:rPr>
          <w:rFonts w:ascii="Calibri" w:hAnsi="Calibri" w:cs="Calibri"/>
          <w:szCs w:val="24"/>
        </w:rPr>
        <w:t xml:space="preserve">The combined weight of the Evaluation Criteria is greater in importance than </w:t>
      </w:r>
      <w:r w:rsidR="00A114C4" w:rsidRPr="007A62F1">
        <w:rPr>
          <w:rFonts w:ascii="Calibri" w:hAnsi="Calibri" w:cs="Calibri"/>
          <w:szCs w:val="24"/>
        </w:rPr>
        <w:t xml:space="preserve">the </w:t>
      </w:r>
      <w:r w:rsidR="009F79B0" w:rsidRPr="007A62F1">
        <w:rPr>
          <w:rFonts w:ascii="Calibri" w:hAnsi="Calibri" w:cs="Calibri"/>
          <w:szCs w:val="24"/>
        </w:rPr>
        <w:t>cost in determining the</w:t>
      </w:r>
      <w:r w:rsidR="0065315D" w:rsidRPr="007A62F1">
        <w:rPr>
          <w:rFonts w:ascii="Calibri" w:hAnsi="Calibri" w:cs="Calibri"/>
          <w:szCs w:val="24"/>
        </w:rPr>
        <w:t xml:space="preserve"> best </w:t>
      </w:r>
      <w:r w:rsidR="009F79B0" w:rsidRPr="007A62F1">
        <w:rPr>
          <w:rFonts w:ascii="Calibri" w:hAnsi="Calibri" w:cs="Calibri"/>
          <w:szCs w:val="24"/>
        </w:rPr>
        <w:t xml:space="preserve">value to the County. </w:t>
      </w:r>
      <w:r w:rsidRPr="007A62F1">
        <w:rPr>
          <w:rFonts w:ascii="Calibri" w:hAnsi="Calibri" w:cs="Calibri"/>
          <w:szCs w:val="24"/>
        </w:rPr>
        <w:t xml:space="preserve">The County may award a contract of higher qualitative competence over the lowest priced response. </w:t>
      </w:r>
    </w:p>
    <w:p w14:paraId="3C34B926" w14:textId="77777777" w:rsidR="00742579" w:rsidRPr="007A62F1" w:rsidRDefault="00742579" w:rsidP="00D8469B">
      <w:pPr>
        <w:pStyle w:val="ListParagraph"/>
        <w:numPr>
          <w:ilvl w:val="0"/>
          <w:numId w:val="55"/>
        </w:numPr>
        <w:spacing w:after="240"/>
        <w:ind w:hanging="720"/>
        <w:rPr>
          <w:rFonts w:ascii="Calibri" w:hAnsi="Calibri" w:cs="Calibri"/>
          <w:szCs w:val="24"/>
        </w:rPr>
      </w:pPr>
      <w:r w:rsidRPr="007A62F1">
        <w:rPr>
          <w:rFonts w:ascii="Calibri" w:hAnsi="Calibri" w:cs="Calibri"/>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9000A4">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Cs w:val="24"/>
              </w:rPr>
            </w:pPr>
            <w:r w:rsidRPr="00EB258A">
              <w:rPr>
                <w:rFonts w:ascii="Calibri" w:hAnsi="Calibri" w:cs="Calibri"/>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Cs w:val="24"/>
              </w:rPr>
            </w:pPr>
            <w:r w:rsidRPr="00EB258A">
              <w:rPr>
                <w:rFonts w:ascii="Calibri" w:hAnsi="Calibri" w:cs="Calibri"/>
                <w:szCs w:val="24"/>
              </w:rPr>
              <w:t>Not Acceptable</w:t>
            </w:r>
          </w:p>
        </w:tc>
        <w:tc>
          <w:tcPr>
            <w:tcW w:w="6187" w:type="dxa"/>
            <w:tcMar>
              <w:top w:w="29" w:type="dxa"/>
              <w:left w:w="115" w:type="dxa"/>
              <w:bottom w:w="29" w:type="dxa"/>
              <w:right w:w="115" w:type="dxa"/>
            </w:tcMar>
            <w:vAlign w:val="center"/>
          </w:tcPr>
          <w:p w14:paraId="18328A84" w14:textId="5D9881B6" w:rsidR="00742579" w:rsidRPr="00EB258A" w:rsidRDefault="00742579" w:rsidP="00563F02">
            <w:pPr>
              <w:rPr>
                <w:rFonts w:ascii="Calibri" w:hAnsi="Calibri" w:cs="Calibri"/>
                <w:szCs w:val="24"/>
              </w:rPr>
            </w:pPr>
            <w:r w:rsidRPr="00EB258A">
              <w:rPr>
                <w:rFonts w:ascii="Calibri" w:hAnsi="Calibri" w:cs="Calibri"/>
                <w:szCs w:val="24"/>
              </w:rPr>
              <w:t>Non-responsive</w:t>
            </w:r>
            <w:r w:rsidR="00A114C4">
              <w:rPr>
                <w:rFonts w:ascii="Calibri" w:hAnsi="Calibri" w:cs="Calibri"/>
                <w:szCs w:val="24"/>
              </w:rPr>
              <w:t>,</w:t>
            </w:r>
            <w:r w:rsidRPr="00EB258A">
              <w:rPr>
                <w:rFonts w:ascii="Calibri" w:hAnsi="Calibri" w:cs="Calibri"/>
                <w:szCs w:val="24"/>
              </w:rPr>
              <w:t xml:space="preserve"> fails to meet RFP specification</w:t>
            </w:r>
            <w:r w:rsidR="00A114C4">
              <w:rPr>
                <w:rFonts w:ascii="Calibri" w:hAnsi="Calibri" w:cs="Calibri"/>
                <w:szCs w:val="24"/>
              </w:rPr>
              <w:t>s</w:t>
            </w:r>
            <w:r w:rsidRPr="00EB258A">
              <w:rPr>
                <w:rFonts w:ascii="Calibri" w:hAnsi="Calibri" w:cs="Calibri"/>
                <w:szCs w:val="24"/>
              </w:rPr>
              <w:t xml:space="preserve">.  The approach has no probability of success.  If the unmet specification is a mandatory requirement, this score </w:t>
            </w:r>
            <w:r w:rsidR="00F00EE7">
              <w:rPr>
                <w:rFonts w:ascii="Calibri" w:hAnsi="Calibri" w:cs="Calibri"/>
                <w:szCs w:val="24"/>
              </w:rPr>
              <w:t>may</w:t>
            </w:r>
            <w:r w:rsidR="00F00EE7" w:rsidRPr="00EB258A">
              <w:rPr>
                <w:rFonts w:ascii="Calibri" w:hAnsi="Calibri" w:cs="Calibri"/>
                <w:szCs w:val="24"/>
              </w:rPr>
              <w:t xml:space="preserve"> </w:t>
            </w:r>
            <w:r w:rsidRPr="00EB258A">
              <w:rPr>
                <w:rFonts w:ascii="Calibri" w:hAnsi="Calibri" w:cs="Calibri"/>
                <w:szCs w:val="24"/>
              </w:rPr>
              <w:t xml:space="preserve">result in </w:t>
            </w:r>
            <w:r w:rsidR="00A114C4">
              <w:rPr>
                <w:rFonts w:ascii="Calibri" w:hAnsi="Calibri" w:cs="Calibri"/>
                <w:szCs w:val="24"/>
              </w:rPr>
              <w:t xml:space="preserve">the </w:t>
            </w:r>
            <w:r w:rsidRPr="00EB258A">
              <w:rPr>
                <w:rFonts w:ascii="Calibri" w:hAnsi="Calibri" w:cs="Calibri"/>
                <w:szCs w:val="24"/>
              </w:rPr>
              <w:t xml:space="preserve">disqualification of </w:t>
            </w:r>
            <w:r w:rsidR="00A114C4">
              <w:rPr>
                <w:rFonts w:ascii="Calibri" w:hAnsi="Calibri" w:cs="Calibri"/>
                <w:szCs w:val="24"/>
              </w:rPr>
              <w:t xml:space="preserve">the </w:t>
            </w:r>
            <w:r w:rsidRPr="00EB258A">
              <w:rPr>
                <w:rFonts w:ascii="Calibri" w:hAnsi="Calibri" w:cs="Calibri"/>
                <w:szCs w:val="24"/>
              </w:rPr>
              <w:t>proposal.</w:t>
            </w:r>
          </w:p>
        </w:tc>
      </w:tr>
      <w:tr w:rsidR="00742579" w:rsidRPr="00EB258A" w14:paraId="3EDAAE8E" w14:textId="77777777" w:rsidTr="009000A4">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Cs w:val="24"/>
              </w:rPr>
            </w:pPr>
            <w:r w:rsidRPr="00EB258A">
              <w:rPr>
                <w:rFonts w:ascii="Calibri" w:hAnsi="Calibri" w:cs="Calibri"/>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Cs w:val="24"/>
              </w:rPr>
            </w:pPr>
            <w:r w:rsidRPr="00EB258A">
              <w:rPr>
                <w:rFonts w:ascii="Calibri" w:hAnsi="Calibri" w:cs="Calibri"/>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Cs w:val="24"/>
              </w:rPr>
            </w:pPr>
            <w:r w:rsidRPr="00EB258A">
              <w:rPr>
                <w:rFonts w:ascii="Calibri" w:hAnsi="Calibri" w:cs="Calibri"/>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9000A4">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Cs w:val="24"/>
              </w:rPr>
            </w:pPr>
            <w:r w:rsidRPr="00EB258A">
              <w:rPr>
                <w:rFonts w:ascii="Calibri" w:hAnsi="Calibri" w:cs="Calibri"/>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Cs w:val="24"/>
              </w:rPr>
            </w:pPr>
            <w:r w:rsidRPr="00EB258A">
              <w:rPr>
                <w:rFonts w:ascii="Calibri" w:hAnsi="Calibri" w:cs="Calibri"/>
                <w:szCs w:val="24"/>
              </w:rPr>
              <w:t>Fair</w:t>
            </w:r>
          </w:p>
        </w:tc>
        <w:tc>
          <w:tcPr>
            <w:tcW w:w="6187" w:type="dxa"/>
            <w:tcMar>
              <w:top w:w="29" w:type="dxa"/>
              <w:left w:w="115" w:type="dxa"/>
              <w:bottom w:w="29" w:type="dxa"/>
              <w:right w:w="115" w:type="dxa"/>
            </w:tcMar>
            <w:vAlign w:val="center"/>
          </w:tcPr>
          <w:p w14:paraId="40DFF2AA" w14:textId="1D65E7E4" w:rsidR="00742579" w:rsidRPr="00EB258A" w:rsidRDefault="00742579" w:rsidP="00563F02">
            <w:pPr>
              <w:rPr>
                <w:rFonts w:ascii="Calibri" w:hAnsi="Calibri" w:cs="Calibri"/>
                <w:szCs w:val="24"/>
              </w:rPr>
            </w:pPr>
            <w:r w:rsidRPr="00EB258A">
              <w:rPr>
                <w:rFonts w:ascii="Calibri" w:hAnsi="Calibri" w:cs="Calibri"/>
                <w:szCs w:val="24"/>
              </w:rPr>
              <w:t>Has a reasonable probability of success</w:t>
            </w:r>
            <w:r w:rsidR="00A114C4">
              <w:rPr>
                <w:rFonts w:ascii="Calibri" w:hAnsi="Calibri" w:cs="Calibri"/>
                <w:szCs w:val="24"/>
              </w:rPr>
              <w:t>;</w:t>
            </w:r>
            <w:r w:rsidRPr="00EB258A">
              <w:rPr>
                <w:rFonts w:ascii="Calibri" w:hAnsi="Calibri" w:cs="Calibri"/>
                <w:szCs w:val="24"/>
              </w:rPr>
              <w:t xml:space="preserve"> however, some objectives may not be met.</w:t>
            </w:r>
          </w:p>
        </w:tc>
      </w:tr>
      <w:tr w:rsidR="00742579" w:rsidRPr="00EB258A" w14:paraId="2A18B630" w14:textId="77777777" w:rsidTr="009000A4">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Cs w:val="24"/>
              </w:rPr>
            </w:pPr>
            <w:r w:rsidRPr="00EB258A">
              <w:rPr>
                <w:rFonts w:ascii="Calibri" w:hAnsi="Calibri" w:cs="Calibri"/>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Cs w:val="24"/>
              </w:rPr>
            </w:pPr>
            <w:r w:rsidRPr="00EB258A">
              <w:rPr>
                <w:rFonts w:ascii="Calibri" w:hAnsi="Calibri" w:cs="Calibri"/>
                <w:szCs w:val="24"/>
              </w:rPr>
              <w:t>Average</w:t>
            </w:r>
          </w:p>
        </w:tc>
        <w:tc>
          <w:tcPr>
            <w:tcW w:w="6187" w:type="dxa"/>
            <w:tcMar>
              <w:top w:w="29" w:type="dxa"/>
              <w:left w:w="115" w:type="dxa"/>
              <w:bottom w:w="29" w:type="dxa"/>
              <w:right w:w="115" w:type="dxa"/>
            </w:tcMar>
            <w:vAlign w:val="center"/>
          </w:tcPr>
          <w:p w14:paraId="5FAA7A0A" w14:textId="67954679" w:rsidR="00742579" w:rsidRPr="00EB258A" w:rsidRDefault="00742579" w:rsidP="00563F02">
            <w:pPr>
              <w:rPr>
                <w:rFonts w:ascii="Calibri" w:hAnsi="Calibri" w:cs="Calibri"/>
                <w:szCs w:val="24"/>
              </w:rPr>
            </w:pPr>
            <w:r w:rsidRPr="00EB258A">
              <w:rPr>
                <w:rFonts w:ascii="Calibri" w:hAnsi="Calibri" w:cs="Calibri"/>
                <w:szCs w:val="24"/>
              </w:rPr>
              <w:t xml:space="preserve">Acceptable </w:t>
            </w:r>
            <w:r w:rsidR="00A114C4">
              <w:rPr>
                <w:rFonts w:ascii="Calibri" w:hAnsi="Calibri" w:cs="Calibri"/>
                <w:szCs w:val="24"/>
              </w:rPr>
              <w:t xml:space="preserve">and </w:t>
            </w:r>
            <w:r w:rsidR="005B2089">
              <w:rPr>
                <w:rFonts w:ascii="Calibri" w:hAnsi="Calibri" w:cs="Calibri"/>
                <w:szCs w:val="24"/>
              </w:rPr>
              <w:t xml:space="preserve">likely to </w:t>
            </w:r>
            <w:r w:rsidRPr="00EB258A">
              <w:rPr>
                <w:rFonts w:ascii="Calibri" w:hAnsi="Calibri" w:cs="Calibri"/>
                <w:szCs w:val="24"/>
              </w:rPr>
              <w:t xml:space="preserve">achieve all objectives in a reasonable fashion per RFP specification.  This will be the baseline score for each item with adjustments based on </w:t>
            </w:r>
            <w:r w:rsidR="00A114C4">
              <w:rPr>
                <w:rFonts w:ascii="Calibri" w:hAnsi="Calibri" w:cs="Calibri"/>
                <w:szCs w:val="24"/>
              </w:rPr>
              <w:t xml:space="preserve">the </w:t>
            </w:r>
            <w:r w:rsidRPr="00EB258A">
              <w:rPr>
                <w:rFonts w:ascii="Calibri" w:hAnsi="Calibri" w:cs="Calibri"/>
                <w:szCs w:val="24"/>
              </w:rPr>
              <w:t xml:space="preserve">interpretation of </w:t>
            </w:r>
            <w:r w:rsidR="00A114C4">
              <w:rPr>
                <w:rFonts w:ascii="Calibri" w:hAnsi="Calibri" w:cs="Calibri"/>
                <w:szCs w:val="24"/>
              </w:rPr>
              <w:t xml:space="preserve">the </w:t>
            </w:r>
            <w:r w:rsidRPr="00EB258A">
              <w:rPr>
                <w:rFonts w:ascii="Calibri" w:hAnsi="Calibri" w:cs="Calibri"/>
                <w:szCs w:val="24"/>
              </w:rPr>
              <w:t xml:space="preserve">proposal by </w:t>
            </w:r>
            <w:r w:rsidR="00BF1C4B">
              <w:rPr>
                <w:rFonts w:ascii="Calibri" w:hAnsi="Calibri" w:cs="Calibri"/>
                <w:szCs w:val="24"/>
              </w:rPr>
              <w:t>CSC</w:t>
            </w:r>
            <w:r w:rsidRPr="00EB258A">
              <w:rPr>
                <w:rFonts w:ascii="Calibri" w:hAnsi="Calibri" w:cs="Calibri"/>
                <w:szCs w:val="24"/>
              </w:rPr>
              <w:t xml:space="preserve"> members.  </w:t>
            </w:r>
          </w:p>
        </w:tc>
      </w:tr>
      <w:tr w:rsidR="00742579" w:rsidRPr="00EB258A" w14:paraId="22EE4954" w14:textId="77777777" w:rsidTr="009000A4">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Cs w:val="24"/>
              </w:rPr>
            </w:pPr>
            <w:r w:rsidRPr="00EB258A">
              <w:rPr>
                <w:rFonts w:ascii="Calibri" w:hAnsi="Calibri" w:cs="Calibri"/>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Cs w:val="24"/>
              </w:rPr>
            </w:pPr>
            <w:r w:rsidRPr="00EB258A">
              <w:rPr>
                <w:rFonts w:ascii="Calibri" w:hAnsi="Calibri" w:cs="Calibri"/>
                <w:szCs w:val="24"/>
              </w:rPr>
              <w:t>Above Average / Good</w:t>
            </w:r>
          </w:p>
        </w:tc>
        <w:tc>
          <w:tcPr>
            <w:tcW w:w="6187" w:type="dxa"/>
            <w:tcMar>
              <w:top w:w="29" w:type="dxa"/>
              <w:left w:w="115" w:type="dxa"/>
              <w:bottom w:w="29" w:type="dxa"/>
              <w:right w:w="115" w:type="dxa"/>
            </w:tcMar>
            <w:vAlign w:val="center"/>
          </w:tcPr>
          <w:p w14:paraId="46FAE9F5" w14:textId="6F5DA37A" w:rsidR="00742579" w:rsidRPr="00EB258A" w:rsidRDefault="005B2089" w:rsidP="00563F02">
            <w:pPr>
              <w:rPr>
                <w:rFonts w:ascii="Calibri" w:hAnsi="Calibri" w:cs="Calibri"/>
                <w:szCs w:val="24"/>
              </w:rPr>
            </w:pPr>
            <w:r>
              <w:rPr>
                <w:rFonts w:ascii="Calibri" w:hAnsi="Calibri" w:cs="Calibri"/>
                <w:szCs w:val="24"/>
              </w:rPr>
              <w:t>B</w:t>
            </w:r>
            <w:r w:rsidR="00742579" w:rsidRPr="00EB258A">
              <w:rPr>
                <w:rFonts w:ascii="Calibri" w:hAnsi="Calibri" w:cs="Calibri"/>
                <w:szCs w:val="24"/>
              </w:rPr>
              <w:t xml:space="preserve">etter than that which is average or expected as the norm.  </w:t>
            </w:r>
            <w:r>
              <w:rPr>
                <w:rFonts w:ascii="Calibri" w:hAnsi="Calibri" w:cs="Calibri"/>
                <w:szCs w:val="24"/>
              </w:rPr>
              <w:t>Excellent</w:t>
            </w:r>
            <w:r w:rsidRPr="00EB258A">
              <w:rPr>
                <w:rFonts w:ascii="Calibri" w:hAnsi="Calibri" w:cs="Calibri"/>
                <w:szCs w:val="24"/>
              </w:rPr>
              <w:t xml:space="preserve"> probability</w:t>
            </w:r>
            <w:r>
              <w:rPr>
                <w:rFonts w:ascii="Calibri" w:hAnsi="Calibri" w:cs="Calibri"/>
                <w:szCs w:val="24"/>
              </w:rPr>
              <w:t xml:space="preserve"> of success in </w:t>
            </w:r>
            <w:r w:rsidR="00E675D3">
              <w:rPr>
                <w:rFonts w:ascii="Calibri" w:hAnsi="Calibri" w:cs="Calibri"/>
                <w:szCs w:val="24"/>
              </w:rPr>
              <w:t>a</w:t>
            </w:r>
            <w:r w:rsidR="00E675D3" w:rsidRPr="00EB258A">
              <w:rPr>
                <w:rFonts w:ascii="Calibri" w:hAnsi="Calibri" w:cs="Calibri"/>
                <w:szCs w:val="24"/>
              </w:rPr>
              <w:t>chiev</w:t>
            </w:r>
            <w:r w:rsidR="00E675D3">
              <w:rPr>
                <w:rFonts w:ascii="Calibri" w:hAnsi="Calibri" w:cs="Calibri"/>
                <w:szCs w:val="24"/>
              </w:rPr>
              <w:t xml:space="preserve">ing </w:t>
            </w:r>
            <w:r w:rsidR="00E675D3" w:rsidRPr="00EB258A">
              <w:rPr>
                <w:rFonts w:ascii="Calibri" w:hAnsi="Calibri" w:cs="Calibri"/>
                <w:szCs w:val="24"/>
              </w:rPr>
              <w:t>all</w:t>
            </w:r>
            <w:r w:rsidR="00742579" w:rsidRPr="00EB258A">
              <w:rPr>
                <w:rFonts w:ascii="Calibri" w:hAnsi="Calibri" w:cs="Calibri"/>
                <w:szCs w:val="24"/>
              </w:rPr>
              <w:t xml:space="preserve"> objectives </w:t>
            </w:r>
            <w:r>
              <w:rPr>
                <w:rFonts w:ascii="Calibri" w:hAnsi="Calibri" w:cs="Calibri"/>
                <w:szCs w:val="24"/>
              </w:rPr>
              <w:t xml:space="preserve">of the </w:t>
            </w:r>
            <w:r w:rsidR="00742579" w:rsidRPr="00EB258A">
              <w:rPr>
                <w:rFonts w:ascii="Calibri" w:hAnsi="Calibri" w:cs="Calibri"/>
                <w:szCs w:val="24"/>
              </w:rPr>
              <w:t>RFP requirements and expectations.</w:t>
            </w:r>
          </w:p>
        </w:tc>
      </w:tr>
      <w:tr w:rsidR="00742579" w:rsidRPr="00EB258A" w14:paraId="1ED2E7FC" w14:textId="77777777" w:rsidTr="009000A4">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Cs w:val="24"/>
              </w:rPr>
            </w:pPr>
            <w:r w:rsidRPr="00EB258A">
              <w:rPr>
                <w:rFonts w:ascii="Calibri" w:hAnsi="Calibri" w:cs="Calibri"/>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Cs w:val="24"/>
              </w:rPr>
            </w:pPr>
            <w:r w:rsidRPr="00EB258A">
              <w:rPr>
                <w:rFonts w:ascii="Calibri" w:hAnsi="Calibri" w:cs="Calibri"/>
                <w:szCs w:val="24"/>
              </w:rPr>
              <w:t>Excellent / Exceptional</w:t>
            </w:r>
          </w:p>
        </w:tc>
        <w:tc>
          <w:tcPr>
            <w:tcW w:w="6187" w:type="dxa"/>
            <w:tcMar>
              <w:top w:w="29" w:type="dxa"/>
              <w:left w:w="115" w:type="dxa"/>
              <w:bottom w:w="29" w:type="dxa"/>
              <w:right w:w="115" w:type="dxa"/>
            </w:tcMar>
            <w:vAlign w:val="center"/>
          </w:tcPr>
          <w:p w14:paraId="796E7D89" w14:textId="52110179" w:rsidR="00742579" w:rsidRPr="00EB258A" w:rsidRDefault="00742579" w:rsidP="00563F02">
            <w:pPr>
              <w:rPr>
                <w:rFonts w:ascii="Calibri" w:hAnsi="Calibri" w:cs="Calibri"/>
                <w:szCs w:val="24"/>
              </w:rPr>
            </w:pPr>
            <w:r w:rsidRPr="00EB258A">
              <w:rPr>
                <w:rFonts w:ascii="Calibri" w:hAnsi="Calibri" w:cs="Calibri"/>
                <w:szCs w:val="24"/>
              </w:rPr>
              <w:t xml:space="preserve">Exceeds expectations, </w:t>
            </w:r>
            <w:r w:rsidR="00A114C4">
              <w:rPr>
                <w:rFonts w:ascii="Calibri" w:hAnsi="Calibri" w:cs="Calibri"/>
                <w:szCs w:val="24"/>
              </w:rPr>
              <w:t xml:space="preserve">is </w:t>
            </w:r>
            <w:r w:rsidRPr="00EB258A">
              <w:rPr>
                <w:rFonts w:ascii="Calibri" w:hAnsi="Calibri" w:cs="Calibri"/>
                <w:szCs w:val="24"/>
              </w:rPr>
              <w:t>very innovative, clearly superior to that which is average or expected as the norm.  Excellent probability of success in achieving all objectives and meeting RFP specification</w:t>
            </w:r>
            <w:r w:rsidR="00A114C4">
              <w:rPr>
                <w:rFonts w:ascii="Calibri" w:hAnsi="Calibri" w:cs="Calibri"/>
                <w:szCs w:val="24"/>
              </w:rPr>
              <w:t>s</w:t>
            </w:r>
            <w:r w:rsidRPr="00EB258A">
              <w:rPr>
                <w:rFonts w:ascii="Calibri" w:hAnsi="Calibri" w:cs="Calibri"/>
                <w:szCs w:val="24"/>
              </w:rPr>
              <w:t>.</w:t>
            </w:r>
          </w:p>
        </w:tc>
      </w:tr>
    </w:tbl>
    <w:p w14:paraId="1C1A61BA" w14:textId="77777777" w:rsidR="00742579" w:rsidRPr="00EB258A" w:rsidRDefault="00742579" w:rsidP="00742579">
      <w:pPr>
        <w:rPr>
          <w:rFonts w:ascii="Calibri" w:hAnsi="Calibri" w:cs="Calibri"/>
          <w:szCs w:val="24"/>
        </w:rPr>
      </w:pPr>
      <w:r w:rsidRPr="00EB258A">
        <w:rPr>
          <w:rFonts w:ascii="Calibri" w:hAnsi="Calibri" w:cs="Calibri"/>
          <w:szCs w:val="24"/>
        </w:rPr>
        <w:t xml:space="preserve">  </w:t>
      </w:r>
    </w:p>
    <w:p w14:paraId="3B23D25F" w14:textId="41D5D74C" w:rsidR="00742579" w:rsidRPr="007A62F1" w:rsidRDefault="00742579" w:rsidP="00D8469B">
      <w:pPr>
        <w:pStyle w:val="ListParagraph"/>
        <w:numPr>
          <w:ilvl w:val="0"/>
          <w:numId w:val="55"/>
        </w:numPr>
        <w:spacing w:after="240"/>
        <w:ind w:hanging="720"/>
        <w:rPr>
          <w:rFonts w:ascii="Calibri" w:hAnsi="Calibri" w:cs="Calibri"/>
          <w:szCs w:val="24"/>
        </w:rPr>
      </w:pPr>
      <w:r w:rsidRPr="007A62F1">
        <w:rPr>
          <w:rFonts w:ascii="Calibri" w:hAnsi="Calibri" w:cs="Calibri"/>
          <w:szCs w:val="24"/>
        </w:rPr>
        <w:lastRenderedPageBreak/>
        <w:t>The Evaluation Criteria and their respective weights are as follows:</w:t>
      </w:r>
      <w:r w:rsidR="002873AA">
        <w:rPr>
          <w:rFonts w:ascii="Calibri" w:hAnsi="Calibri" w:cs="Calibri"/>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570"/>
        <w:gridCol w:w="1320"/>
      </w:tblGrid>
      <w:tr w:rsidR="00742579" w:rsidRPr="00EB258A" w14:paraId="464010EF" w14:textId="77777777" w:rsidTr="009000A4">
        <w:tc>
          <w:tcPr>
            <w:tcW w:w="637" w:type="dxa"/>
            <w:tcMar>
              <w:top w:w="72" w:type="dxa"/>
              <w:left w:w="115" w:type="dxa"/>
              <w:right w:w="115" w:type="dxa"/>
            </w:tcMar>
          </w:tcPr>
          <w:p w14:paraId="684A4A05" w14:textId="77777777" w:rsidR="00742579" w:rsidRPr="00EB258A" w:rsidRDefault="00742579" w:rsidP="00563F02">
            <w:pPr>
              <w:rPr>
                <w:rFonts w:ascii="Calibri" w:hAnsi="Calibri" w:cs="Calibri"/>
                <w:b/>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Cs w:val="24"/>
              </w:rPr>
            </w:pPr>
            <w:r w:rsidRPr="00EB258A">
              <w:rPr>
                <w:rFonts w:ascii="Calibri" w:hAnsi="Calibri" w:cs="Calibri"/>
                <w:b/>
                <w:szCs w:val="24"/>
              </w:rPr>
              <w:t>Evaluation Criteria</w:t>
            </w:r>
          </w:p>
        </w:tc>
        <w:tc>
          <w:tcPr>
            <w:tcW w:w="132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Cs w:val="24"/>
              </w:rPr>
            </w:pPr>
            <w:r w:rsidRPr="00EB258A">
              <w:rPr>
                <w:rFonts w:ascii="Calibri" w:hAnsi="Calibri" w:cs="Calibri"/>
                <w:b/>
                <w:szCs w:val="24"/>
              </w:rPr>
              <w:t>Weight</w:t>
            </w:r>
          </w:p>
        </w:tc>
      </w:tr>
      <w:tr w:rsidR="00742579" w:rsidRPr="00EB258A" w14:paraId="4F43CD46" w14:textId="77777777" w:rsidTr="009000A4">
        <w:tc>
          <w:tcPr>
            <w:tcW w:w="637" w:type="dxa"/>
            <w:tcMar>
              <w:top w:w="72" w:type="dxa"/>
              <w:left w:w="115" w:type="dxa"/>
              <w:right w:w="115" w:type="dxa"/>
            </w:tcMar>
          </w:tcPr>
          <w:p w14:paraId="22D67A37" w14:textId="77777777" w:rsidR="00742579" w:rsidRPr="00EB258A" w:rsidRDefault="00742579" w:rsidP="00D8469B">
            <w:pPr>
              <w:pStyle w:val="ListParagraph"/>
              <w:numPr>
                <w:ilvl w:val="0"/>
                <w:numId w:val="16"/>
              </w:numPr>
              <w:ind w:left="0" w:hanging="18"/>
              <w:rPr>
                <w:rFonts w:ascii="Calibri" w:hAnsi="Calibri" w:cs="Calibri"/>
                <w:b/>
                <w:szCs w:val="24"/>
              </w:rPr>
            </w:pPr>
          </w:p>
        </w:tc>
        <w:tc>
          <w:tcPr>
            <w:tcW w:w="6570" w:type="dxa"/>
            <w:tcMar>
              <w:top w:w="72" w:type="dxa"/>
              <w:left w:w="115" w:type="dxa"/>
              <w:right w:w="115" w:type="dxa"/>
            </w:tcMar>
          </w:tcPr>
          <w:p w14:paraId="191B5E35" w14:textId="77777777" w:rsidR="00742579" w:rsidRPr="00EB258A" w:rsidRDefault="00742579" w:rsidP="009000A4">
            <w:pPr>
              <w:spacing w:after="120"/>
              <w:rPr>
                <w:rFonts w:ascii="Calibri" w:hAnsi="Calibri" w:cs="Calibri"/>
                <w:b/>
                <w:szCs w:val="24"/>
              </w:rPr>
            </w:pPr>
            <w:r w:rsidRPr="00EB258A">
              <w:rPr>
                <w:rFonts w:ascii="Calibri" w:hAnsi="Calibri" w:cs="Calibri"/>
                <w:b/>
                <w:szCs w:val="24"/>
              </w:rPr>
              <w:t>Completeness of Response:</w:t>
            </w:r>
          </w:p>
          <w:p w14:paraId="49F9E302" w14:textId="3825A547" w:rsidR="00742579" w:rsidRPr="00EB258A" w:rsidRDefault="00742579" w:rsidP="009000A4">
            <w:pPr>
              <w:spacing w:after="120"/>
              <w:rPr>
                <w:rFonts w:ascii="Calibri" w:hAnsi="Calibri" w:cs="Calibri"/>
                <w:szCs w:val="24"/>
              </w:rPr>
            </w:pPr>
            <w:r w:rsidRPr="00EB258A">
              <w:rPr>
                <w:rFonts w:ascii="Calibri" w:hAnsi="Calibri" w:cs="Calibri"/>
                <w:szCs w:val="24"/>
              </w:rPr>
              <w:t xml:space="preserve">Responses to this RFP must be complete.  Responses </w:t>
            </w:r>
            <w:r w:rsidR="00511EFD">
              <w:rPr>
                <w:rFonts w:ascii="Calibri" w:hAnsi="Calibri" w:cs="Calibri"/>
                <w:szCs w:val="24"/>
              </w:rPr>
              <w:t>must</w:t>
            </w:r>
            <w:r w:rsidRPr="00EB258A">
              <w:rPr>
                <w:rFonts w:ascii="Calibri" w:hAnsi="Calibri" w:cs="Calibri"/>
                <w:szCs w:val="24"/>
              </w:rPr>
              <w:t xml:space="preserve"> </w:t>
            </w:r>
            <w:r w:rsidR="00B63A9E">
              <w:rPr>
                <w:rFonts w:ascii="Calibri" w:hAnsi="Calibri" w:cs="Calibri"/>
                <w:szCs w:val="24"/>
              </w:rPr>
              <w:t>address</w:t>
            </w:r>
            <w:r w:rsidR="00B63A9E" w:rsidRPr="00EB258A">
              <w:rPr>
                <w:rFonts w:ascii="Calibri" w:hAnsi="Calibri" w:cs="Calibri"/>
                <w:szCs w:val="24"/>
              </w:rPr>
              <w:t xml:space="preserve"> </w:t>
            </w:r>
            <w:r w:rsidR="00511EFD">
              <w:rPr>
                <w:rFonts w:ascii="Calibri" w:hAnsi="Calibri" w:cs="Calibri"/>
                <w:szCs w:val="24"/>
              </w:rPr>
              <w:t xml:space="preserve">all </w:t>
            </w:r>
            <w:r w:rsidRPr="00EB258A">
              <w:rPr>
                <w:rFonts w:ascii="Calibri" w:hAnsi="Calibri" w:cs="Calibri"/>
                <w:szCs w:val="24"/>
              </w:rPr>
              <w:t xml:space="preserve">the requirements identified within this RFP </w:t>
            </w:r>
            <w:r w:rsidR="008E0EF9">
              <w:rPr>
                <w:rFonts w:ascii="Calibri" w:hAnsi="Calibri" w:cs="Calibri"/>
                <w:szCs w:val="24"/>
              </w:rPr>
              <w:t xml:space="preserve">and </w:t>
            </w:r>
            <w:r w:rsidR="00AD4D1B">
              <w:rPr>
                <w:rFonts w:ascii="Calibri" w:hAnsi="Calibri" w:cs="Calibri"/>
                <w:szCs w:val="24"/>
              </w:rPr>
              <w:t xml:space="preserve">all related </w:t>
            </w:r>
            <w:r w:rsidR="00254933">
              <w:rPr>
                <w:rFonts w:ascii="Calibri" w:hAnsi="Calibri" w:cs="Calibri"/>
                <w:szCs w:val="24"/>
              </w:rPr>
              <w:t xml:space="preserve">documents, including </w:t>
            </w:r>
            <w:r w:rsidR="008E0EF9">
              <w:rPr>
                <w:rFonts w:ascii="Calibri" w:hAnsi="Calibri" w:cs="Calibri"/>
                <w:szCs w:val="24"/>
              </w:rPr>
              <w:t>any</w:t>
            </w:r>
            <w:r w:rsidR="00E3208D" w:rsidRPr="00EB258A">
              <w:rPr>
                <w:rFonts w:ascii="Calibri" w:hAnsi="Calibri" w:cs="Calibri"/>
                <w:szCs w:val="24"/>
              </w:rPr>
              <w:t xml:space="preserve"> </w:t>
            </w:r>
            <w:r w:rsidR="00BF3055" w:rsidRPr="00EB258A">
              <w:rPr>
                <w:rFonts w:ascii="Calibri" w:hAnsi="Calibri" w:cs="Calibri"/>
                <w:szCs w:val="24"/>
              </w:rPr>
              <w:t>Addenda</w:t>
            </w:r>
            <w:r w:rsidR="00511EFD">
              <w:rPr>
                <w:rFonts w:ascii="Calibri" w:hAnsi="Calibri" w:cs="Calibri"/>
                <w:szCs w:val="24"/>
              </w:rPr>
              <w:t>.</w:t>
            </w:r>
            <w:r w:rsidR="00BF3055" w:rsidRPr="00EB258A">
              <w:rPr>
                <w:rFonts w:ascii="Calibri" w:hAnsi="Calibri" w:cs="Calibri"/>
                <w:szCs w:val="24"/>
              </w:rPr>
              <w:t xml:space="preserve"> </w:t>
            </w:r>
            <w:r w:rsidRPr="00EB258A">
              <w:rPr>
                <w:rFonts w:ascii="Calibri" w:hAnsi="Calibri" w:cs="Calibri"/>
                <w:szCs w:val="24"/>
              </w:rPr>
              <w:t xml:space="preserve">Failure to meet the Bidder Minimum Qualifications may also be </w:t>
            </w:r>
            <w:r w:rsidR="00A114C4">
              <w:rPr>
                <w:rFonts w:ascii="Calibri" w:hAnsi="Calibri" w:cs="Calibri"/>
                <w:szCs w:val="24"/>
              </w:rPr>
              <w:t>considered</w:t>
            </w:r>
            <w:r w:rsidRPr="00EB258A">
              <w:rPr>
                <w:rFonts w:ascii="Calibri" w:hAnsi="Calibri" w:cs="Calibri"/>
                <w:szCs w:val="24"/>
              </w:rPr>
              <w:t xml:space="preserve"> an incomplete response</w:t>
            </w:r>
            <w:r w:rsidR="00740306" w:rsidRPr="00EB258A">
              <w:rPr>
                <w:rFonts w:ascii="Calibri" w:hAnsi="Calibri" w:cs="Calibri"/>
                <w:szCs w:val="24"/>
              </w:rPr>
              <w:t xml:space="preserve"> and </w:t>
            </w:r>
            <w:r w:rsidR="005A4E56">
              <w:rPr>
                <w:rFonts w:ascii="Calibri" w:hAnsi="Calibri" w:cs="Calibri"/>
                <w:szCs w:val="24"/>
              </w:rPr>
              <w:t>may result in the disqualification</w:t>
            </w:r>
            <w:r w:rsidR="00821696">
              <w:rPr>
                <w:rFonts w:ascii="Calibri" w:hAnsi="Calibri" w:cs="Calibri"/>
                <w:szCs w:val="24"/>
              </w:rPr>
              <w:t xml:space="preserve"> of the Bidder</w:t>
            </w:r>
            <w:r w:rsidR="00740306" w:rsidRPr="00EB258A">
              <w:rPr>
                <w:rFonts w:ascii="Calibri" w:hAnsi="Calibri" w:cs="Calibri"/>
                <w:szCs w:val="24"/>
              </w:rPr>
              <w:t>.</w:t>
            </w:r>
          </w:p>
        </w:tc>
        <w:tc>
          <w:tcPr>
            <w:tcW w:w="132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Cs w:val="24"/>
              </w:rPr>
            </w:pPr>
            <w:r w:rsidRPr="00EB258A">
              <w:rPr>
                <w:rFonts w:ascii="Calibri" w:hAnsi="Calibri" w:cs="Calibri"/>
                <w:szCs w:val="24"/>
              </w:rPr>
              <w:t>Pass/Fail</w:t>
            </w:r>
          </w:p>
        </w:tc>
      </w:tr>
      <w:tr w:rsidR="00742579" w:rsidRPr="00EB258A" w14:paraId="3F9AC8B9" w14:textId="77777777" w:rsidTr="009000A4">
        <w:tc>
          <w:tcPr>
            <w:tcW w:w="637" w:type="dxa"/>
            <w:tcMar>
              <w:top w:w="72" w:type="dxa"/>
              <w:left w:w="115" w:type="dxa"/>
              <w:right w:w="115" w:type="dxa"/>
            </w:tcMar>
          </w:tcPr>
          <w:p w14:paraId="7726CAF2" w14:textId="77777777" w:rsidR="00742579" w:rsidRPr="00EB258A" w:rsidRDefault="00742579" w:rsidP="00563F02">
            <w:pPr>
              <w:rPr>
                <w:rFonts w:ascii="Calibri" w:hAnsi="Calibri" w:cs="Calibri"/>
                <w:b/>
                <w:szCs w:val="24"/>
              </w:rPr>
            </w:pPr>
          </w:p>
        </w:tc>
        <w:tc>
          <w:tcPr>
            <w:tcW w:w="6570" w:type="dxa"/>
            <w:tcMar>
              <w:top w:w="72" w:type="dxa"/>
              <w:left w:w="115" w:type="dxa"/>
              <w:right w:w="115" w:type="dxa"/>
            </w:tcMar>
          </w:tcPr>
          <w:p w14:paraId="2644A1EC" w14:textId="77777777" w:rsidR="00742579" w:rsidRPr="00EB258A" w:rsidRDefault="00742579" w:rsidP="009000A4">
            <w:pPr>
              <w:spacing w:after="120"/>
              <w:rPr>
                <w:rFonts w:ascii="Calibri" w:hAnsi="Calibri" w:cs="Calibri"/>
                <w:b/>
                <w:szCs w:val="24"/>
              </w:rPr>
            </w:pPr>
            <w:r w:rsidRPr="00EB258A">
              <w:rPr>
                <w:rFonts w:ascii="Calibri" w:hAnsi="Calibri" w:cs="Calibri"/>
                <w:b/>
                <w:szCs w:val="24"/>
              </w:rPr>
              <w:t>Debarment and Suspension:</w:t>
            </w:r>
          </w:p>
          <w:p w14:paraId="3204A5E3" w14:textId="78BE2D82" w:rsidR="00742579" w:rsidRPr="00EB258A" w:rsidRDefault="00742579" w:rsidP="009000A4">
            <w:pPr>
              <w:spacing w:after="120"/>
              <w:rPr>
                <w:rFonts w:ascii="Calibri" w:hAnsi="Calibri" w:cs="Calibri"/>
                <w:szCs w:val="24"/>
              </w:rPr>
            </w:pPr>
            <w:r w:rsidRPr="00EB258A">
              <w:rPr>
                <w:rFonts w:ascii="Calibri" w:hAnsi="Calibri" w:cs="Calibri"/>
                <w:szCs w:val="24"/>
              </w:rPr>
              <w:t>Bidders, its principal</w:t>
            </w:r>
            <w:r w:rsidR="00A114C4">
              <w:rPr>
                <w:rFonts w:ascii="Calibri" w:hAnsi="Calibri" w:cs="Calibri"/>
                <w:szCs w:val="24"/>
              </w:rPr>
              <w:t>,</w:t>
            </w:r>
            <w:r w:rsidRPr="00EB258A">
              <w:rPr>
                <w:rFonts w:ascii="Calibri" w:hAnsi="Calibri" w:cs="Calibri"/>
                <w:szCs w:val="24"/>
              </w:rPr>
              <w:t xml:space="preserve"> and named subcontractors are not identified on the list of Federally debarred, suspended</w:t>
            </w:r>
            <w:r w:rsidR="00A114C4">
              <w:rPr>
                <w:rFonts w:ascii="Calibri" w:hAnsi="Calibri" w:cs="Calibri"/>
                <w:szCs w:val="24"/>
              </w:rPr>
              <w:t>,</w:t>
            </w:r>
            <w:r w:rsidRPr="00EB258A">
              <w:rPr>
                <w:rFonts w:ascii="Calibri" w:hAnsi="Calibri" w:cs="Calibri"/>
                <w:szCs w:val="24"/>
              </w:rPr>
              <w:t xml:space="preserve"> or other excluded parties located at </w:t>
            </w:r>
            <w:hyperlink r:id="rId30" w:history="1">
              <w:r w:rsidRPr="00EB258A">
                <w:rPr>
                  <w:rStyle w:val="Hyperlink"/>
                  <w:rFonts w:ascii="Calibri" w:hAnsi="Calibri"/>
                  <w:szCs w:val="24"/>
                </w:rPr>
                <w:t>www.sam.gov/SAM</w:t>
              </w:r>
            </w:hyperlink>
            <w:r w:rsidRPr="00EB258A">
              <w:rPr>
                <w:rFonts w:ascii="Calibri" w:hAnsi="Calibri" w:cs="Calibri"/>
                <w:szCs w:val="24"/>
              </w:rPr>
              <w:t>.</w:t>
            </w:r>
          </w:p>
        </w:tc>
        <w:tc>
          <w:tcPr>
            <w:tcW w:w="132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Cs w:val="24"/>
              </w:rPr>
            </w:pPr>
            <w:r w:rsidRPr="00EB258A">
              <w:rPr>
                <w:rFonts w:ascii="Calibri" w:hAnsi="Calibri" w:cs="Calibri"/>
                <w:szCs w:val="24"/>
              </w:rPr>
              <w:t>Pass/Fail</w:t>
            </w:r>
          </w:p>
        </w:tc>
      </w:tr>
      <w:tr w:rsidR="009000A4" w:rsidRPr="00EB258A" w14:paraId="2F9C8C1E" w14:textId="77777777" w:rsidTr="009000A4">
        <w:tc>
          <w:tcPr>
            <w:tcW w:w="637" w:type="dxa"/>
            <w:tcMar>
              <w:top w:w="72" w:type="dxa"/>
              <w:left w:w="115" w:type="dxa"/>
              <w:right w:w="115" w:type="dxa"/>
            </w:tcMar>
          </w:tcPr>
          <w:p w14:paraId="301332CE" w14:textId="77777777" w:rsidR="009000A4" w:rsidRPr="00EB258A" w:rsidRDefault="009000A4" w:rsidP="00D8469B">
            <w:pPr>
              <w:pStyle w:val="ListParagraph"/>
              <w:numPr>
                <w:ilvl w:val="0"/>
                <w:numId w:val="16"/>
              </w:numPr>
              <w:ind w:left="0" w:hanging="18"/>
              <w:rPr>
                <w:rFonts w:ascii="Calibri" w:hAnsi="Calibri" w:cs="Calibri"/>
                <w:b/>
                <w:szCs w:val="24"/>
              </w:rPr>
            </w:pPr>
          </w:p>
        </w:tc>
        <w:tc>
          <w:tcPr>
            <w:tcW w:w="6570" w:type="dxa"/>
            <w:tcMar>
              <w:top w:w="72" w:type="dxa"/>
              <w:left w:w="115" w:type="dxa"/>
              <w:right w:w="115" w:type="dxa"/>
            </w:tcMar>
          </w:tcPr>
          <w:p w14:paraId="22450E67" w14:textId="77777777" w:rsidR="009000A4" w:rsidRPr="00266DFB" w:rsidRDefault="009000A4" w:rsidP="009000A4">
            <w:pPr>
              <w:spacing w:after="120"/>
              <w:rPr>
                <w:rFonts w:ascii="Calibri" w:hAnsi="Calibri" w:cs="Calibri"/>
                <w:b/>
              </w:rPr>
            </w:pPr>
            <w:r w:rsidRPr="00266DFB">
              <w:rPr>
                <w:rFonts w:ascii="Calibri" w:hAnsi="Calibri" w:cs="Calibri"/>
                <w:b/>
              </w:rPr>
              <w:t>Cost:</w:t>
            </w:r>
          </w:p>
          <w:p w14:paraId="4E46439C" w14:textId="1D30ACC1" w:rsidR="009000A4" w:rsidRPr="00581976" w:rsidRDefault="009000A4" w:rsidP="009000A4">
            <w:pPr>
              <w:spacing w:after="120"/>
              <w:rPr>
                <w:rFonts w:ascii="Calibri" w:hAnsi="Calibri" w:cs="Calibri"/>
              </w:rPr>
            </w:pPr>
            <w:r w:rsidRPr="00266DFB">
              <w:rPr>
                <w:rFonts w:ascii="Calibri" w:hAnsi="Calibri" w:cs="Calibri"/>
              </w:rPr>
              <w:t xml:space="preserve">The points for Cost will be computed by dividing the amount of the lowest responsive and responsible bid received by each </w:t>
            </w:r>
            <w:r>
              <w:rPr>
                <w:rFonts w:ascii="Calibri" w:hAnsi="Calibri" w:cs="Calibri"/>
              </w:rPr>
              <w:t>B</w:t>
            </w:r>
            <w:r w:rsidRPr="00266DFB">
              <w:rPr>
                <w:rFonts w:ascii="Calibri" w:hAnsi="Calibri" w:cs="Calibri"/>
              </w:rPr>
              <w:t>idder’s total proposed cost.</w:t>
            </w:r>
          </w:p>
          <w:p w14:paraId="789C885E" w14:textId="7554086F" w:rsidR="009000A4" w:rsidRPr="00266DFB" w:rsidRDefault="009000A4" w:rsidP="009000A4">
            <w:pPr>
              <w:spacing w:after="120"/>
              <w:rPr>
                <w:rFonts w:ascii="Calibri" w:hAnsi="Calibri" w:cs="Calibri"/>
              </w:rPr>
            </w:pPr>
            <w:r w:rsidRPr="00266DFB">
              <w:rPr>
                <w:rFonts w:ascii="Calibri" w:hAnsi="Calibri" w:cs="Calibri"/>
              </w:rPr>
              <w:t>Cost evaluation points may</w:t>
            </w:r>
            <w:r w:rsidR="00A114C4">
              <w:rPr>
                <w:rFonts w:ascii="Calibri" w:hAnsi="Calibri" w:cs="Calibri"/>
              </w:rPr>
              <w:t xml:space="preserve"> </w:t>
            </w:r>
            <w:r w:rsidRPr="00266DFB">
              <w:rPr>
                <w:rFonts w:ascii="Calibri" w:hAnsi="Calibri" w:cs="Calibri"/>
              </w:rPr>
              <w:t>be adjusted by considering:</w:t>
            </w:r>
          </w:p>
          <w:p w14:paraId="2AB59227" w14:textId="5FDDAD53" w:rsidR="009000A4" w:rsidRDefault="009000A4" w:rsidP="00AB5E02">
            <w:pPr>
              <w:numPr>
                <w:ilvl w:val="0"/>
                <w:numId w:val="15"/>
              </w:numPr>
              <w:tabs>
                <w:tab w:val="left" w:pos="335"/>
              </w:tabs>
              <w:spacing w:after="120"/>
              <w:ind w:left="335" w:hanging="335"/>
              <w:rPr>
                <w:rFonts w:ascii="Calibri" w:hAnsi="Calibri" w:cs="Calibri"/>
              </w:rPr>
            </w:pPr>
            <w:r w:rsidRPr="00266DFB">
              <w:rPr>
                <w:rFonts w:ascii="Calibri" w:hAnsi="Calibri" w:cs="Calibri"/>
              </w:rPr>
              <w:t xml:space="preserve">Reasonableness (i.e., </w:t>
            </w:r>
            <w:r w:rsidR="00645A70">
              <w:rPr>
                <w:rFonts w:ascii="Calibri" w:hAnsi="Calibri" w:cs="Calibri"/>
              </w:rPr>
              <w:t>how well does</w:t>
            </w:r>
            <w:r w:rsidR="00645A70" w:rsidRPr="00266DFB">
              <w:rPr>
                <w:rFonts w:ascii="Calibri" w:hAnsi="Calibri" w:cs="Calibri"/>
              </w:rPr>
              <w:t xml:space="preserve"> </w:t>
            </w:r>
            <w:r w:rsidRPr="00266DFB">
              <w:rPr>
                <w:rFonts w:ascii="Calibri" w:hAnsi="Calibri" w:cs="Calibri"/>
              </w:rPr>
              <w:t xml:space="preserve">the proposed pricing accurately reflect the </w:t>
            </w:r>
            <w:r>
              <w:rPr>
                <w:rFonts w:ascii="Calibri" w:hAnsi="Calibri" w:cs="Calibri"/>
              </w:rPr>
              <w:t>B</w:t>
            </w:r>
            <w:r w:rsidRPr="00266DFB">
              <w:rPr>
                <w:rFonts w:ascii="Calibri" w:hAnsi="Calibri" w:cs="Calibri"/>
              </w:rPr>
              <w:t>idder’s effort to meet requirements and objectives?).</w:t>
            </w:r>
          </w:p>
          <w:p w14:paraId="04287EDB" w14:textId="77777777" w:rsidR="009000A4" w:rsidRDefault="009000A4" w:rsidP="00AB5E02">
            <w:pPr>
              <w:numPr>
                <w:ilvl w:val="0"/>
                <w:numId w:val="15"/>
              </w:numPr>
              <w:tabs>
                <w:tab w:val="left" w:pos="335"/>
              </w:tabs>
              <w:spacing w:after="120"/>
              <w:ind w:left="335" w:hanging="335"/>
              <w:rPr>
                <w:rFonts w:ascii="Calibri" w:hAnsi="Calibri" w:cs="Calibri"/>
              </w:rPr>
            </w:pPr>
            <w:r w:rsidRPr="009000A4">
              <w:rPr>
                <w:rFonts w:ascii="Calibri" w:hAnsi="Calibri" w:cs="Calibri"/>
              </w:rPr>
              <w:t>Realism (i.e., is the proposed cost appropriate to the nature of the products and/or services to be provided?).</w:t>
            </w:r>
          </w:p>
          <w:p w14:paraId="008F5BEC" w14:textId="77777777" w:rsidR="00D253B1" w:rsidRDefault="004F683C" w:rsidP="001B5F62">
            <w:pPr>
              <w:numPr>
                <w:ilvl w:val="0"/>
                <w:numId w:val="15"/>
              </w:numPr>
              <w:tabs>
                <w:tab w:val="left" w:pos="335"/>
              </w:tabs>
              <w:spacing w:after="240"/>
              <w:ind w:left="335" w:hanging="335"/>
              <w:rPr>
                <w:rFonts w:ascii="Calibri" w:hAnsi="Calibri" w:cs="Calibri"/>
                <w:color w:val="000000"/>
              </w:rPr>
            </w:pPr>
            <w:r w:rsidRPr="002F04D5">
              <w:rPr>
                <w:rFonts w:ascii="Calibri" w:hAnsi="Calibri" w:cs="Calibri"/>
                <w:color w:val="000000"/>
              </w:rPr>
              <w:t>Affordability (i.e., the ability of the County to finance the equipment).</w:t>
            </w:r>
          </w:p>
          <w:p w14:paraId="5B4B4BA1" w14:textId="11CE67E3" w:rsidR="006A4EAC" w:rsidRPr="00D253B1" w:rsidRDefault="006A4EAC" w:rsidP="00D253B1">
            <w:pPr>
              <w:numPr>
                <w:ilvl w:val="0"/>
                <w:numId w:val="15"/>
              </w:numPr>
              <w:tabs>
                <w:tab w:val="left" w:pos="335"/>
              </w:tabs>
              <w:ind w:left="335" w:hanging="335"/>
              <w:rPr>
                <w:rFonts w:ascii="Calibri" w:hAnsi="Calibri" w:cs="Calibri"/>
                <w:color w:val="000000"/>
              </w:rPr>
            </w:pPr>
            <w:r w:rsidRPr="00D253B1">
              <w:rPr>
                <w:rFonts w:ascii="Calibri" w:hAnsi="Calibri" w:cs="Calibri"/>
              </w:rPr>
              <w:t>Consideration of price in terms of overall affordability may be</w:t>
            </w:r>
            <w:r w:rsidR="004938DE" w:rsidRPr="00D253B1">
              <w:rPr>
                <w:rFonts w:ascii="Calibri" w:hAnsi="Calibri" w:cs="Calibri"/>
              </w:rPr>
              <w:t xml:space="preserve"> a</w:t>
            </w:r>
            <w:r w:rsidRPr="00D253B1">
              <w:rPr>
                <w:rFonts w:ascii="Calibri" w:hAnsi="Calibri" w:cs="Calibri"/>
              </w:rPr>
              <w:t xml:space="preserve"> controlling</w:t>
            </w:r>
            <w:r w:rsidR="00A372A3" w:rsidRPr="00D253B1">
              <w:rPr>
                <w:rFonts w:ascii="Calibri" w:hAnsi="Calibri" w:cs="Calibri"/>
              </w:rPr>
              <w:t xml:space="preserve"> factor</w:t>
            </w:r>
            <w:r w:rsidRPr="00D253B1">
              <w:rPr>
                <w:rFonts w:ascii="Calibri" w:hAnsi="Calibri" w:cs="Calibri"/>
              </w:rPr>
              <w:t xml:space="preserve"> in circumstances where two or more proposals are otherwise </w:t>
            </w:r>
            <w:r w:rsidR="007C7225" w:rsidRPr="00D253B1">
              <w:rPr>
                <w:rFonts w:ascii="Calibri" w:hAnsi="Calibri" w:cs="Calibri"/>
              </w:rPr>
              <w:t>judged</w:t>
            </w:r>
            <w:r w:rsidRPr="00D253B1">
              <w:rPr>
                <w:rFonts w:ascii="Calibri" w:hAnsi="Calibri" w:cs="Calibri"/>
              </w:rPr>
              <w:t xml:space="preserve"> to be equal, or when a superior proposal is at a price that the County cannot afford.</w:t>
            </w:r>
          </w:p>
        </w:tc>
        <w:tc>
          <w:tcPr>
            <w:tcW w:w="1320" w:type="dxa"/>
            <w:tcMar>
              <w:top w:w="72" w:type="dxa"/>
              <w:left w:w="115" w:type="dxa"/>
              <w:right w:w="115" w:type="dxa"/>
            </w:tcMar>
            <w:vAlign w:val="bottom"/>
          </w:tcPr>
          <w:p w14:paraId="27EC2CA2" w14:textId="77777777" w:rsidR="009000A4" w:rsidRDefault="009000A4" w:rsidP="009000A4">
            <w:pPr>
              <w:jc w:val="right"/>
              <w:rPr>
                <w:rFonts w:ascii="Calibri" w:hAnsi="Calibri" w:cs="Calibri"/>
                <w:color w:val="FFFFFF"/>
                <w:sz w:val="22"/>
                <w:highlight w:val="red"/>
              </w:rPr>
            </w:pPr>
          </w:p>
          <w:p w14:paraId="2A78FCB3" w14:textId="77777777" w:rsidR="009000A4" w:rsidRDefault="009000A4" w:rsidP="009000A4">
            <w:pPr>
              <w:jc w:val="right"/>
              <w:rPr>
                <w:rFonts w:ascii="Calibri" w:hAnsi="Calibri" w:cs="Calibri"/>
                <w:color w:val="FFFFFF"/>
                <w:sz w:val="22"/>
                <w:highlight w:val="red"/>
              </w:rPr>
            </w:pPr>
          </w:p>
          <w:p w14:paraId="7E831B31" w14:textId="77777777" w:rsidR="009000A4" w:rsidRDefault="009000A4" w:rsidP="009000A4">
            <w:pPr>
              <w:jc w:val="right"/>
              <w:rPr>
                <w:rFonts w:ascii="Calibri" w:hAnsi="Calibri" w:cs="Calibri"/>
                <w:color w:val="FFFFFF"/>
                <w:sz w:val="22"/>
                <w:highlight w:val="red"/>
              </w:rPr>
            </w:pPr>
          </w:p>
          <w:p w14:paraId="06B7218A" w14:textId="77777777" w:rsidR="009000A4" w:rsidRDefault="009000A4" w:rsidP="009000A4">
            <w:pPr>
              <w:jc w:val="right"/>
              <w:rPr>
                <w:rFonts w:ascii="Calibri" w:hAnsi="Calibri" w:cs="Calibri"/>
                <w:color w:val="FFFFFF"/>
                <w:sz w:val="22"/>
                <w:highlight w:val="red"/>
              </w:rPr>
            </w:pPr>
          </w:p>
          <w:p w14:paraId="3A8E4CA0" w14:textId="77777777" w:rsidR="009000A4" w:rsidRDefault="009000A4" w:rsidP="009000A4">
            <w:pPr>
              <w:jc w:val="right"/>
              <w:rPr>
                <w:rFonts w:ascii="Calibri" w:hAnsi="Calibri" w:cs="Calibri"/>
                <w:color w:val="FFFFFF"/>
                <w:sz w:val="22"/>
                <w:highlight w:val="red"/>
              </w:rPr>
            </w:pPr>
          </w:p>
          <w:p w14:paraId="001E7763" w14:textId="77777777" w:rsidR="009000A4" w:rsidRDefault="009000A4" w:rsidP="009000A4">
            <w:pPr>
              <w:jc w:val="right"/>
              <w:rPr>
                <w:rFonts w:ascii="Calibri" w:hAnsi="Calibri" w:cs="Calibri"/>
                <w:color w:val="FFFFFF"/>
                <w:sz w:val="22"/>
                <w:highlight w:val="red"/>
              </w:rPr>
            </w:pPr>
          </w:p>
          <w:p w14:paraId="2BD6BB9A" w14:textId="77777777" w:rsidR="009000A4" w:rsidRDefault="009000A4" w:rsidP="009000A4">
            <w:pPr>
              <w:jc w:val="right"/>
              <w:rPr>
                <w:rFonts w:ascii="Calibri" w:hAnsi="Calibri" w:cs="Calibri"/>
                <w:color w:val="FFFFFF"/>
                <w:sz w:val="22"/>
                <w:highlight w:val="red"/>
              </w:rPr>
            </w:pPr>
          </w:p>
          <w:p w14:paraId="67E7C3FC" w14:textId="77777777" w:rsidR="009000A4" w:rsidRDefault="009000A4" w:rsidP="009000A4">
            <w:pPr>
              <w:jc w:val="right"/>
              <w:rPr>
                <w:rFonts w:ascii="Calibri" w:hAnsi="Calibri" w:cs="Calibri"/>
                <w:color w:val="FFFFFF"/>
                <w:sz w:val="22"/>
                <w:highlight w:val="red"/>
              </w:rPr>
            </w:pPr>
          </w:p>
          <w:p w14:paraId="415675E2" w14:textId="77777777" w:rsidR="009000A4" w:rsidRDefault="009000A4" w:rsidP="009000A4">
            <w:pPr>
              <w:jc w:val="right"/>
              <w:rPr>
                <w:rFonts w:ascii="Calibri" w:hAnsi="Calibri" w:cs="Calibri"/>
                <w:color w:val="FFFFFF"/>
                <w:sz w:val="22"/>
                <w:highlight w:val="red"/>
              </w:rPr>
            </w:pPr>
          </w:p>
          <w:p w14:paraId="59004B6B" w14:textId="77777777" w:rsidR="009000A4" w:rsidRDefault="009000A4" w:rsidP="009000A4">
            <w:pPr>
              <w:rPr>
                <w:rFonts w:ascii="Calibri" w:hAnsi="Calibri" w:cs="Calibri"/>
                <w:color w:val="FFFFFF"/>
                <w:sz w:val="22"/>
                <w:highlight w:val="red"/>
              </w:rPr>
            </w:pPr>
          </w:p>
          <w:p w14:paraId="7B5A1D96" w14:textId="77777777" w:rsidR="009000A4" w:rsidRDefault="009000A4" w:rsidP="009000A4">
            <w:pPr>
              <w:jc w:val="right"/>
              <w:rPr>
                <w:rFonts w:ascii="Calibri" w:hAnsi="Calibri" w:cs="Calibri"/>
                <w:color w:val="FFFFFF"/>
                <w:sz w:val="22"/>
                <w:highlight w:val="red"/>
              </w:rPr>
            </w:pPr>
          </w:p>
          <w:p w14:paraId="4B2DFBE7" w14:textId="77777777" w:rsidR="009000A4" w:rsidRDefault="009000A4" w:rsidP="009000A4">
            <w:pPr>
              <w:jc w:val="right"/>
              <w:rPr>
                <w:rFonts w:ascii="Calibri" w:hAnsi="Calibri" w:cs="Calibri"/>
                <w:color w:val="FFFFFF"/>
                <w:sz w:val="22"/>
                <w:highlight w:val="red"/>
              </w:rPr>
            </w:pPr>
          </w:p>
          <w:p w14:paraId="72A14337" w14:textId="748BCB57" w:rsidR="009000A4" w:rsidRPr="00EB258A" w:rsidRDefault="00FB6608" w:rsidP="009000A4">
            <w:pPr>
              <w:jc w:val="right"/>
              <w:rPr>
                <w:rFonts w:ascii="Calibri" w:hAnsi="Calibri" w:cs="Calibri"/>
                <w:szCs w:val="24"/>
              </w:rPr>
            </w:pPr>
            <w:r>
              <w:rPr>
                <w:rFonts w:ascii="Calibri" w:hAnsi="Calibri" w:cs="Calibri"/>
              </w:rPr>
              <w:t>2</w:t>
            </w:r>
            <w:r w:rsidR="007F0E06">
              <w:rPr>
                <w:rFonts w:ascii="Calibri" w:hAnsi="Calibri" w:cs="Calibri"/>
              </w:rPr>
              <w:t>5</w:t>
            </w:r>
            <w:r>
              <w:rPr>
                <w:rFonts w:ascii="Calibri" w:hAnsi="Calibri" w:cs="Calibri"/>
              </w:rPr>
              <w:t xml:space="preserve"> P</w:t>
            </w:r>
            <w:r w:rsidR="009000A4" w:rsidRPr="00266DFB">
              <w:rPr>
                <w:rFonts w:ascii="Calibri" w:hAnsi="Calibri" w:cs="Calibri"/>
              </w:rPr>
              <w:t>oints</w:t>
            </w:r>
          </w:p>
        </w:tc>
      </w:tr>
      <w:tr w:rsidR="009000A4" w:rsidRPr="00973F08" w14:paraId="2FA87D9B" w14:textId="77777777" w:rsidTr="009000A4">
        <w:tc>
          <w:tcPr>
            <w:tcW w:w="637" w:type="dxa"/>
            <w:tcMar>
              <w:top w:w="72" w:type="dxa"/>
              <w:left w:w="115" w:type="dxa"/>
              <w:right w:w="115" w:type="dxa"/>
            </w:tcMar>
          </w:tcPr>
          <w:p w14:paraId="23B82D8C" w14:textId="77777777" w:rsidR="009000A4" w:rsidRPr="00266DFB" w:rsidRDefault="009000A4" w:rsidP="00D8469B">
            <w:pPr>
              <w:pStyle w:val="ListParagraph"/>
              <w:numPr>
                <w:ilvl w:val="0"/>
                <w:numId w:val="16"/>
              </w:numPr>
              <w:ind w:left="0" w:hanging="18"/>
              <w:rPr>
                <w:rFonts w:ascii="Calibri" w:hAnsi="Calibri" w:cs="Calibri"/>
                <w:b/>
              </w:rPr>
            </w:pPr>
          </w:p>
        </w:tc>
        <w:tc>
          <w:tcPr>
            <w:tcW w:w="6570" w:type="dxa"/>
            <w:tcMar>
              <w:top w:w="72" w:type="dxa"/>
              <w:left w:w="115" w:type="dxa"/>
              <w:right w:w="115" w:type="dxa"/>
            </w:tcMar>
          </w:tcPr>
          <w:p w14:paraId="3BF232E1" w14:textId="1FCEA3E8" w:rsidR="009000A4" w:rsidRPr="00EB258A" w:rsidRDefault="009000A4" w:rsidP="009000A4">
            <w:pPr>
              <w:spacing w:after="120"/>
              <w:rPr>
                <w:rFonts w:ascii="Calibri" w:hAnsi="Calibri" w:cs="Calibri"/>
                <w:b/>
                <w:szCs w:val="24"/>
              </w:rPr>
            </w:pPr>
            <w:r w:rsidRPr="00EB258A">
              <w:rPr>
                <w:rFonts w:ascii="Calibri" w:hAnsi="Calibri" w:cs="Calibri"/>
                <w:b/>
                <w:szCs w:val="24"/>
              </w:rPr>
              <w:t>Technical Criteria:</w:t>
            </w:r>
          </w:p>
          <w:p w14:paraId="5596C2D8" w14:textId="13C3AAAF" w:rsidR="009000A4" w:rsidRPr="00EB258A" w:rsidRDefault="009000A4" w:rsidP="009000A4">
            <w:pPr>
              <w:spacing w:after="120"/>
              <w:rPr>
                <w:rFonts w:ascii="Calibri" w:hAnsi="Calibri" w:cs="Calibri"/>
                <w:szCs w:val="24"/>
              </w:rPr>
            </w:pPr>
            <w:r w:rsidRPr="00EB258A">
              <w:rPr>
                <w:rFonts w:ascii="Calibri" w:hAnsi="Calibri" w:cs="Calibri"/>
                <w:szCs w:val="24"/>
              </w:rPr>
              <w:t>In each area described below, an evaluation will be made of the probability of success and risks associated with the proposal response:</w:t>
            </w:r>
          </w:p>
          <w:p w14:paraId="13BDC1E5" w14:textId="162AD7C9" w:rsidR="009000A4" w:rsidRPr="00EB258A" w:rsidRDefault="009000A4" w:rsidP="009000A4">
            <w:pPr>
              <w:numPr>
                <w:ilvl w:val="0"/>
                <w:numId w:val="4"/>
              </w:numPr>
              <w:spacing w:after="120"/>
              <w:ind w:left="342"/>
              <w:rPr>
                <w:rFonts w:ascii="Calibri" w:hAnsi="Calibri" w:cs="Calibri"/>
                <w:szCs w:val="24"/>
              </w:rPr>
            </w:pPr>
            <w:r w:rsidRPr="00EB258A">
              <w:rPr>
                <w:rFonts w:ascii="Calibri" w:hAnsi="Calibri" w:cs="Calibri"/>
                <w:szCs w:val="24"/>
              </w:rPr>
              <w:t xml:space="preserve">Design - A comparison will be made of the proposed </w:t>
            </w:r>
            <w:r w:rsidR="0056459A" w:rsidRPr="00FB6608">
              <w:rPr>
                <w:rFonts w:ascii="Calibri" w:hAnsi="Calibri" w:cs="Calibri"/>
                <w:szCs w:val="24"/>
              </w:rPr>
              <w:t xml:space="preserve">network </w:t>
            </w:r>
            <w:r w:rsidR="002116AF" w:rsidRPr="00FB6608">
              <w:rPr>
                <w:rFonts w:ascii="Calibri" w:hAnsi="Calibri" w:cs="Calibri"/>
                <w:szCs w:val="24"/>
              </w:rPr>
              <w:t>equipment and monitoring systems.</w:t>
            </w:r>
            <w:r w:rsidR="00FB6608">
              <w:rPr>
                <w:rFonts w:ascii="Calibri" w:hAnsi="Calibri" w:cs="Calibri"/>
                <w:szCs w:val="24"/>
              </w:rPr>
              <w:t xml:space="preserve"> </w:t>
            </w:r>
            <w:r w:rsidR="00A114C4">
              <w:rPr>
                <w:rFonts w:ascii="Calibri" w:hAnsi="Calibri" w:cs="Calibri"/>
                <w:szCs w:val="24"/>
              </w:rPr>
              <w:t>The p</w:t>
            </w:r>
            <w:r>
              <w:rPr>
                <w:rFonts w:ascii="Calibri" w:hAnsi="Calibri" w:cs="Calibri"/>
                <w:szCs w:val="24"/>
              </w:rPr>
              <w:t>roposal will be rated higher</w:t>
            </w:r>
            <w:r w:rsidRPr="00EB258A">
              <w:rPr>
                <w:rFonts w:ascii="Calibri" w:hAnsi="Calibri" w:cs="Calibri"/>
                <w:szCs w:val="24"/>
              </w:rPr>
              <w:t xml:space="preserve"> for features of the proposed design that offer </w:t>
            </w:r>
            <w:r w:rsidRPr="00EB258A">
              <w:rPr>
                <w:rFonts w:ascii="Calibri" w:hAnsi="Calibri" w:cs="Calibri"/>
                <w:szCs w:val="24"/>
              </w:rPr>
              <w:lastRenderedPageBreak/>
              <w:t>enhanced utility, ease of use</w:t>
            </w:r>
            <w:r w:rsidR="00A114C4">
              <w:rPr>
                <w:rFonts w:ascii="Calibri" w:hAnsi="Calibri" w:cs="Calibri"/>
                <w:szCs w:val="24"/>
              </w:rPr>
              <w:t>,</w:t>
            </w:r>
            <w:r w:rsidRPr="00EB258A">
              <w:rPr>
                <w:rFonts w:ascii="Calibri" w:hAnsi="Calibri" w:cs="Calibri"/>
                <w:szCs w:val="24"/>
              </w:rPr>
              <w:t xml:space="preserve"> or ease of </w:t>
            </w:r>
            <w:r w:rsidRPr="00FB6608">
              <w:rPr>
                <w:rFonts w:ascii="Calibri" w:hAnsi="Calibri" w:cs="Calibri"/>
                <w:szCs w:val="24"/>
              </w:rPr>
              <w:t xml:space="preserve">integration with existing </w:t>
            </w:r>
            <w:r w:rsidR="00213DBD" w:rsidRPr="00FB6608">
              <w:rPr>
                <w:rFonts w:ascii="Calibri" w:hAnsi="Calibri" w:cs="Calibri"/>
                <w:szCs w:val="24"/>
              </w:rPr>
              <w:t>network</w:t>
            </w:r>
            <w:r w:rsidR="0022209C" w:rsidRPr="00FB6608">
              <w:rPr>
                <w:rFonts w:ascii="Calibri" w:hAnsi="Calibri" w:cs="Calibri"/>
                <w:szCs w:val="24"/>
              </w:rPr>
              <w:t xml:space="preserve"> equipmen</w:t>
            </w:r>
            <w:r w:rsidR="00101097" w:rsidRPr="00FB6608">
              <w:rPr>
                <w:rFonts w:ascii="Calibri" w:hAnsi="Calibri" w:cs="Calibri"/>
                <w:szCs w:val="24"/>
              </w:rPr>
              <w:t>t</w:t>
            </w:r>
            <w:r w:rsidR="0022209C" w:rsidRPr="00FB6608">
              <w:rPr>
                <w:rFonts w:ascii="Calibri" w:hAnsi="Calibri" w:cs="Calibri"/>
                <w:szCs w:val="24"/>
              </w:rPr>
              <w:t xml:space="preserve"> and monitoring systems.</w:t>
            </w:r>
          </w:p>
          <w:p w14:paraId="4ACD68CD" w14:textId="4C3C8B73" w:rsidR="009000A4" w:rsidRDefault="009000A4" w:rsidP="009000A4">
            <w:pPr>
              <w:numPr>
                <w:ilvl w:val="0"/>
                <w:numId w:val="4"/>
              </w:numPr>
              <w:spacing w:after="120"/>
              <w:ind w:left="342"/>
              <w:rPr>
                <w:rFonts w:ascii="Calibri" w:hAnsi="Calibri" w:cs="Calibri"/>
                <w:szCs w:val="24"/>
              </w:rPr>
            </w:pPr>
            <w:r w:rsidRPr="00EB258A">
              <w:rPr>
                <w:rFonts w:ascii="Calibri" w:hAnsi="Calibri" w:cs="Calibri"/>
                <w:szCs w:val="24"/>
              </w:rPr>
              <w:t>Life-Cycle Support - An assessment will be made of the scope and extent of resources required to operate and maintain the proposed</w:t>
            </w:r>
            <w:r w:rsidR="00FC25ED">
              <w:rPr>
                <w:rFonts w:ascii="Calibri" w:hAnsi="Calibri" w:cs="Calibri"/>
                <w:szCs w:val="24"/>
              </w:rPr>
              <w:t xml:space="preserve"> network equipment and </w:t>
            </w:r>
            <w:r w:rsidR="00862A03">
              <w:rPr>
                <w:rFonts w:ascii="Calibri" w:hAnsi="Calibri" w:cs="Calibri"/>
                <w:szCs w:val="24"/>
              </w:rPr>
              <w:t>monitoring systems</w:t>
            </w:r>
            <w:r w:rsidRPr="00EB258A">
              <w:rPr>
                <w:rFonts w:ascii="Calibri" w:hAnsi="Calibri" w:cs="Calibri"/>
                <w:szCs w:val="24"/>
              </w:rPr>
              <w:t>.</w:t>
            </w:r>
          </w:p>
          <w:p w14:paraId="315F0014" w14:textId="447FEE92" w:rsidR="009000A4" w:rsidRPr="009000A4" w:rsidRDefault="009000A4" w:rsidP="009000A4">
            <w:pPr>
              <w:numPr>
                <w:ilvl w:val="0"/>
                <w:numId w:val="4"/>
              </w:numPr>
              <w:spacing w:after="120"/>
              <w:ind w:left="342"/>
              <w:rPr>
                <w:rFonts w:ascii="Calibri" w:hAnsi="Calibri" w:cs="Calibri"/>
                <w:szCs w:val="24"/>
              </w:rPr>
            </w:pPr>
            <w:r w:rsidRPr="009000A4">
              <w:rPr>
                <w:rFonts w:ascii="Calibri" w:hAnsi="Calibri" w:cs="Calibri"/>
                <w:szCs w:val="24"/>
              </w:rPr>
              <w:t xml:space="preserve">Ancillary Services - A comparison will be made of the proposed services with the requirements of this RFP. </w:t>
            </w:r>
            <w:r w:rsidR="00E10431">
              <w:rPr>
                <w:rFonts w:ascii="Calibri" w:hAnsi="Calibri" w:cs="Calibri"/>
                <w:szCs w:val="24"/>
              </w:rPr>
              <w:t>Th</w:t>
            </w:r>
            <w:r w:rsidR="004F3D5B">
              <w:rPr>
                <w:rFonts w:ascii="Calibri" w:hAnsi="Calibri" w:cs="Calibri"/>
                <w:szCs w:val="24"/>
              </w:rPr>
              <w:t>e comparison</w:t>
            </w:r>
            <w:r w:rsidR="00E10431">
              <w:rPr>
                <w:rFonts w:ascii="Calibri" w:hAnsi="Calibri" w:cs="Calibri"/>
                <w:szCs w:val="24"/>
              </w:rPr>
              <w:t xml:space="preserve"> will include any staff augmentation service</w:t>
            </w:r>
            <w:r w:rsidR="004F3D5B">
              <w:rPr>
                <w:rFonts w:ascii="Calibri" w:hAnsi="Calibri" w:cs="Calibri"/>
                <w:szCs w:val="24"/>
              </w:rPr>
              <w:t>, as needed.</w:t>
            </w:r>
            <w:r w:rsidRPr="009000A4">
              <w:rPr>
                <w:rFonts w:ascii="Calibri" w:hAnsi="Calibri" w:cs="Calibri"/>
                <w:szCs w:val="24"/>
              </w:rPr>
              <w:t xml:space="preserve"> </w:t>
            </w:r>
            <w:r w:rsidR="00007399">
              <w:rPr>
                <w:rFonts w:ascii="Calibri" w:hAnsi="Calibri" w:cs="Calibri"/>
                <w:szCs w:val="24"/>
              </w:rPr>
              <w:t xml:space="preserve">Scoring will take into account </w:t>
            </w:r>
            <w:r w:rsidRPr="009000A4">
              <w:rPr>
                <w:rFonts w:ascii="Calibri" w:hAnsi="Calibri" w:cs="Calibri"/>
                <w:szCs w:val="24"/>
              </w:rPr>
              <w:t>convenience, responsiveness, and technical expertise.</w:t>
            </w:r>
          </w:p>
        </w:tc>
        <w:tc>
          <w:tcPr>
            <w:tcW w:w="1320" w:type="dxa"/>
            <w:tcMar>
              <w:top w:w="72" w:type="dxa"/>
              <w:left w:w="115" w:type="dxa"/>
              <w:right w:w="115" w:type="dxa"/>
            </w:tcMar>
            <w:vAlign w:val="bottom"/>
          </w:tcPr>
          <w:p w14:paraId="2492D2AA" w14:textId="789D6A90" w:rsidR="009000A4" w:rsidRPr="00A85450" w:rsidRDefault="003003C3" w:rsidP="009000A4">
            <w:pPr>
              <w:jc w:val="right"/>
              <w:rPr>
                <w:rFonts w:ascii="Calibri" w:hAnsi="Calibri" w:cs="Calibri"/>
              </w:rPr>
            </w:pPr>
            <w:r>
              <w:rPr>
                <w:rFonts w:ascii="Calibri" w:hAnsi="Calibri" w:cs="Calibri"/>
                <w:szCs w:val="24"/>
              </w:rPr>
              <w:lastRenderedPageBreak/>
              <w:t>10</w:t>
            </w:r>
            <w:r w:rsidR="009000A4" w:rsidRPr="00FB6608">
              <w:rPr>
                <w:rFonts w:ascii="Calibri" w:hAnsi="Calibri" w:cs="Calibri"/>
                <w:szCs w:val="24"/>
              </w:rPr>
              <w:t xml:space="preserve"> Points</w:t>
            </w:r>
          </w:p>
        </w:tc>
      </w:tr>
      <w:tr w:rsidR="00F21D7D" w:rsidRPr="00973F08" w14:paraId="62736D58" w14:textId="77777777" w:rsidTr="009000A4">
        <w:tc>
          <w:tcPr>
            <w:tcW w:w="637" w:type="dxa"/>
            <w:tcMar>
              <w:top w:w="72" w:type="dxa"/>
              <w:left w:w="115" w:type="dxa"/>
              <w:right w:w="115" w:type="dxa"/>
            </w:tcMar>
          </w:tcPr>
          <w:p w14:paraId="19994461" w14:textId="77777777" w:rsidR="00F21D7D" w:rsidRPr="00266DFB" w:rsidRDefault="00F21D7D" w:rsidP="00D8469B">
            <w:pPr>
              <w:pStyle w:val="ListParagraph"/>
              <w:numPr>
                <w:ilvl w:val="0"/>
                <w:numId w:val="16"/>
              </w:numPr>
              <w:ind w:left="0" w:hanging="18"/>
              <w:rPr>
                <w:rFonts w:ascii="Calibri" w:hAnsi="Calibri" w:cs="Calibri"/>
                <w:b/>
              </w:rPr>
            </w:pPr>
          </w:p>
        </w:tc>
        <w:tc>
          <w:tcPr>
            <w:tcW w:w="6570" w:type="dxa"/>
            <w:tcMar>
              <w:top w:w="72" w:type="dxa"/>
              <w:left w:w="115" w:type="dxa"/>
              <w:right w:w="115" w:type="dxa"/>
            </w:tcMar>
          </w:tcPr>
          <w:p w14:paraId="62391EAD" w14:textId="2DD2E5A2" w:rsidR="00F21D7D" w:rsidRPr="00266DFB" w:rsidRDefault="00F21D7D" w:rsidP="00F21D7D">
            <w:pPr>
              <w:spacing w:after="120"/>
              <w:rPr>
                <w:rFonts w:ascii="Calibri" w:hAnsi="Calibri" w:cs="Calibri"/>
                <w:b/>
              </w:rPr>
            </w:pPr>
            <w:r>
              <w:rPr>
                <w:rFonts w:ascii="Calibri" w:hAnsi="Calibri" w:cs="Calibri"/>
                <w:b/>
              </w:rPr>
              <w:t xml:space="preserve">Description of Proposed </w:t>
            </w:r>
            <w:r w:rsidR="006D09A7">
              <w:rPr>
                <w:rFonts w:ascii="Calibri" w:hAnsi="Calibri" w:cs="Calibri"/>
                <w:b/>
              </w:rPr>
              <w:t xml:space="preserve">Goods and </w:t>
            </w:r>
            <w:r>
              <w:rPr>
                <w:rFonts w:ascii="Calibri" w:hAnsi="Calibri" w:cs="Calibri"/>
                <w:b/>
              </w:rPr>
              <w:t>Services</w:t>
            </w:r>
            <w:r w:rsidRPr="00266DFB">
              <w:rPr>
                <w:rFonts w:ascii="Calibri" w:hAnsi="Calibri" w:cs="Calibri"/>
                <w:b/>
              </w:rPr>
              <w:t>:</w:t>
            </w:r>
          </w:p>
          <w:p w14:paraId="034C02E7" w14:textId="5D8A6E4C" w:rsidR="00F21D7D" w:rsidRDefault="00F21D7D" w:rsidP="00706514">
            <w:pPr>
              <w:spacing w:after="120"/>
              <w:rPr>
                <w:rFonts w:ascii="Calibri" w:hAnsi="Calibri" w:cs="Calibri"/>
              </w:rPr>
            </w:pPr>
            <w:r w:rsidRPr="00266DFB">
              <w:rPr>
                <w:rFonts w:ascii="Calibri" w:hAnsi="Calibri" w:cs="Calibri"/>
              </w:rPr>
              <w:t>Proposals will be evaluated considering the RFP specifications and the questions below:</w:t>
            </w:r>
          </w:p>
          <w:p w14:paraId="5560697A" w14:textId="723BDA3D" w:rsidR="0077332A" w:rsidRPr="00266DFB" w:rsidRDefault="0077332A" w:rsidP="0077332A">
            <w:pPr>
              <w:numPr>
                <w:ilvl w:val="0"/>
                <w:numId w:val="7"/>
              </w:numPr>
              <w:spacing w:after="120"/>
              <w:ind w:left="342"/>
              <w:rPr>
                <w:rFonts w:ascii="Calibri" w:hAnsi="Calibri" w:cs="Calibri"/>
              </w:rPr>
            </w:pPr>
            <w:r>
              <w:rPr>
                <w:rFonts w:ascii="Calibri" w:hAnsi="Calibri" w:cs="Calibri"/>
              </w:rPr>
              <w:t xml:space="preserve">How well has </w:t>
            </w:r>
            <w:r w:rsidR="00E076E7">
              <w:rPr>
                <w:rFonts w:ascii="Calibri" w:hAnsi="Calibri" w:cs="Calibri"/>
              </w:rPr>
              <w:t>Bidder</w:t>
            </w:r>
            <w:r>
              <w:rPr>
                <w:rFonts w:ascii="Calibri" w:hAnsi="Calibri" w:cs="Calibri"/>
              </w:rPr>
              <w:t xml:space="preserve"> demonstrated a thorough understanding of the purpose and scope of the project?</w:t>
            </w:r>
          </w:p>
          <w:p w14:paraId="6EBB42F6" w14:textId="77777777" w:rsidR="0077332A" w:rsidRPr="00266DFB" w:rsidRDefault="0077332A" w:rsidP="0077332A">
            <w:pPr>
              <w:numPr>
                <w:ilvl w:val="0"/>
                <w:numId w:val="7"/>
              </w:numPr>
              <w:spacing w:after="120"/>
              <w:ind w:left="342"/>
              <w:rPr>
                <w:rFonts w:ascii="Calibri" w:hAnsi="Calibri" w:cs="Calibri"/>
              </w:rPr>
            </w:pPr>
            <w:r>
              <w:rPr>
                <w:rFonts w:ascii="Calibri" w:hAnsi="Calibri" w:cs="Calibri"/>
              </w:rPr>
              <w:t>How well does</w:t>
            </w:r>
            <w:r w:rsidRPr="00266DFB">
              <w:rPr>
                <w:rFonts w:ascii="Calibri" w:hAnsi="Calibri" w:cs="Calibri"/>
              </w:rPr>
              <w:t xml:space="preserve"> the</w:t>
            </w:r>
            <w:r>
              <w:rPr>
                <w:rFonts w:ascii="Calibri" w:hAnsi="Calibri" w:cs="Calibri"/>
              </w:rPr>
              <w:t xml:space="preserve"> description of proposed services</w:t>
            </w:r>
            <w:r w:rsidRPr="00266DFB">
              <w:rPr>
                <w:rFonts w:ascii="Calibri" w:hAnsi="Calibri" w:cs="Calibri"/>
              </w:rPr>
              <w:t xml:space="preserve"> </w:t>
            </w:r>
            <w:r>
              <w:rPr>
                <w:rFonts w:ascii="Calibri" w:hAnsi="Calibri" w:cs="Calibri"/>
              </w:rPr>
              <w:t>depict a logical approach</w:t>
            </w:r>
            <w:r w:rsidRPr="00266DFB">
              <w:rPr>
                <w:rFonts w:ascii="Calibri" w:hAnsi="Calibri" w:cs="Calibri"/>
              </w:rPr>
              <w:t xml:space="preserve"> to </w:t>
            </w:r>
            <w:r>
              <w:rPr>
                <w:rFonts w:ascii="Calibri" w:hAnsi="Calibri" w:cs="Calibri"/>
              </w:rPr>
              <w:t>fulfilling</w:t>
            </w:r>
            <w:r w:rsidRPr="00266DFB">
              <w:rPr>
                <w:rFonts w:ascii="Calibri" w:hAnsi="Calibri" w:cs="Calibri"/>
              </w:rPr>
              <w:t xml:space="preserve"> the </w:t>
            </w:r>
            <w:r>
              <w:rPr>
                <w:rFonts w:ascii="Calibri" w:hAnsi="Calibri" w:cs="Calibri"/>
              </w:rPr>
              <w:t>requirements of</w:t>
            </w:r>
            <w:r w:rsidRPr="00266DFB">
              <w:rPr>
                <w:rFonts w:ascii="Calibri" w:hAnsi="Calibri" w:cs="Calibri"/>
              </w:rPr>
              <w:t xml:space="preserve"> the RFP?</w:t>
            </w:r>
          </w:p>
          <w:p w14:paraId="2104C8D0" w14:textId="77777777" w:rsidR="0077332A" w:rsidRDefault="0077332A" w:rsidP="0077332A">
            <w:pPr>
              <w:numPr>
                <w:ilvl w:val="0"/>
                <w:numId w:val="7"/>
              </w:numPr>
              <w:spacing w:after="120"/>
              <w:ind w:left="342"/>
              <w:rPr>
                <w:rFonts w:ascii="Calibri" w:hAnsi="Calibri" w:cs="Calibri"/>
              </w:rPr>
            </w:pPr>
            <w:r>
              <w:rPr>
                <w:rFonts w:ascii="Calibri" w:hAnsi="Calibri" w:cs="Calibri"/>
              </w:rPr>
              <w:t>How well does the description of proposed services achieve all the requirements in the RFP, including the deliverables and reports the County expects it to provide?</w:t>
            </w:r>
          </w:p>
          <w:p w14:paraId="27E0FA75" w14:textId="594A7C35" w:rsidR="00E076E7" w:rsidRPr="00FB6608" w:rsidRDefault="0077332A" w:rsidP="00FB6608">
            <w:pPr>
              <w:numPr>
                <w:ilvl w:val="0"/>
                <w:numId w:val="7"/>
              </w:numPr>
              <w:spacing w:after="120"/>
              <w:ind w:left="342"/>
              <w:rPr>
                <w:rFonts w:ascii="Calibri" w:hAnsi="Calibri" w:cs="Calibri"/>
              </w:rPr>
            </w:pPr>
            <w:r>
              <w:rPr>
                <w:rFonts w:cstheme="minorHAnsi"/>
                <w:color w:val="000000"/>
                <w:szCs w:val="24"/>
              </w:rPr>
              <w:t>How well ha</w:t>
            </w:r>
            <w:r w:rsidR="00E076E7">
              <w:rPr>
                <w:rFonts w:cstheme="minorHAnsi"/>
                <w:color w:val="000000"/>
                <w:szCs w:val="24"/>
              </w:rPr>
              <w:t>s</w:t>
            </w:r>
            <w:r>
              <w:rPr>
                <w:rFonts w:cstheme="minorHAnsi"/>
                <w:color w:val="000000"/>
                <w:szCs w:val="24"/>
              </w:rPr>
              <w:t xml:space="preserve"> Bidder identified pertinent issues and potential problems related to the project?</w:t>
            </w:r>
          </w:p>
        </w:tc>
        <w:tc>
          <w:tcPr>
            <w:tcW w:w="1320" w:type="dxa"/>
            <w:tcMar>
              <w:top w:w="72" w:type="dxa"/>
              <w:left w:w="115" w:type="dxa"/>
              <w:right w:w="115" w:type="dxa"/>
            </w:tcMar>
            <w:vAlign w:val="bottom"/>
          </w:tcPr>
          <w:p w14:paraId="7CF51D56" w14:textId="17C06CD9" w:rsidR="00F21D7D" w:rsidRPr="009000A4" w:rsidRDefault="006969B8" w:rsidP="009000A4">
            <w:pPr>
              <w:jc w:val="right"/>
              <w:rPr>
                <w:rFonts w:ascii="Calibri" w:hAnsi="Calibri" w:cs="Calibri"/>
                <w:color w:val="FF0000"/>
                <w:szCs w:val="24"/>
              </w:rPr>
            </w:pPr>
            <w:r>
              <w:rPr>
                <w:rFonts w:ascii="Calibri" w:hAnsi="Calibri" w:cs="Calibri"/>
                <w:szCs w:val="24"/>
              </w:rPr>
              <w:t>20</w:t>
            </w:r>
            <w:r w:rsidR="005D11B4">
              <w:rPr>
                <w:rFonts w:ascii="Calibri" w:hAnsi="Calibri" w:cs="Calibri"/>
                <w:szCs w:val="24"/>
              </w:rPr>
              <w:t xml:space="preserve"> </w:t>
            </w:r>
            <w:r w:rsidR="00F21D7D" w:rsidRPr="00266DFB">
              <w:rPr>
                <w:rFonts w:ascii="Calibri" w:hAnsi="Calibri" w:cs="Calibri"/>
              </w:rPr>
              <w:t>Points</w:t>
            </w:r>
          </w:p>
        </w:tc>
      </w:tr>
      <w:tr w:rsidR="00742579" w:rsidRPr="00973F08" w14:paraId="612B7261" w14:textId="77777777" w:rsidTr="009000A4">
        <w:tc>
          <w:tcPr>
            <w:tcW w:w="637" w:type="dxa"/>
            <w:tcMar>
              <w:top w:w="72" w:type="dxa"/>
              <w:left w:w="115" w:type="dxa"/>
              <w:right w:w="115" w:type="dxa"/>
            </w:tcMar>
          </w:tcPr>
          <w:p w14:paraId="6DE75F79" w14:textId="77777777" w:rsidR="00742579" w:rsidRPr="00266DFB" w:rsidRDefault="00742579" w:rsidP="00D8469B">
            <w:pPr>
              <w:pStyle w:val="ListParagraph"/>
              <w:numPr>
                <w:ilvl w:val="0"/>
                <w:numId w:val="16"/>
              </w:numPr>
              <w:ind w:left="0" w:hanging="18"/>
              <w:rPr>
                <w:rFonts w:ascii="Calibri" w:hAnsi="Calibri" w:cs="Calibri"/>
                <w:b/>
              </w:rPr>
            </w:pPr>
          </w:p>
        </w:tc>
        <w:tc>
          <w:tcPr>
            <w:tcW w:w="6570" w:type="dxa"/>
            <w:tcMar>
              <w:top w:w="72" w:type="dxa"/>
              <w:left w:w="115" w:type="dxa"/>
              <w:right w:w="115" w:type="dxa"/>
            </w:tcMar>
          </w:tcPr>
          <w:p w14:paraId="60469FB0" w14:textId="2AAE03B2" w:rsidR="00742579" w:rsidRPr="00266DFB" w:rsidRDefault="00274C48" w:rsidP="009000A4">
            <w:pPr>
              <w:spacing w:after="120"/>
              <w:rPr>
                <w:rFonts w:ascii="Calibri" w:hAnsi="Calibri" w:cs="Calibri"/>
                <w:b/>
              </w:rPr>
            </w:pPr>
            <w:r>
              <w:rPr>
                <w:rFonts w:ascii="Calibri" w:hAnsi="Calibri" w:cs="Calibri"/>
                <w:b/>
              </w:rPr>
              <w:t>Custome</w:t>
            </w:r>
            <w:r w:rsidR="00DE3007">
              <w:rPr>
                <w:rFonts w:ascii="Calibri" w:hAnsi="Calibri" w:cs="Calibri"/>
                <w:b/>
              </w:rPr>
              <w:t>r Service, Value Add and Quoting</w:t>
            </w:r>
            <w:r w:rsidR="00000BDC">
              <w:rPr>
                <w:rFonts w:ascii="Calibri" w:hAnsi="Calibri" w:cs="Calibri"/>
                <w:b/>
              </w:rPr>
              <w:t xml:space="preserve"> Process</w:t>
            </w:r>
            <w:r w:rsidR="00742579" w:rsidRPr="00266DFB">
              <w:rPr>
                <w:rFonts w:ascii="Calibri" w:hAnsi="Calibri" w:cs="Calibri"/>
                <w:b/>
              </w:rPr>
              <w:t xml:space="preserve">: </w:t>
            </w:r>
          </w:p>
          <w:p w14:paraId="6896AEA1" w14:textId="3F11B9B4" w:rsidR="00742579" w:rsidRDefault="00D62716" w:rsidP="009000A4">
            <w:pPr>
              <w:spacing w:after="120"/>
              <w:rPr>
                <w:rFonts w:ascii="Calibri" w:hAnsi="Calibri" w:cs="Calibri"/>
              </w:rPr>
            </w:pPr>
            <w:r w:rsidRPr="00FC21FC">
              <w:rPr>
                <w:rFonts w:ascii="Calibri" w:hAnsi="Calibri" w:cs="Calibri"/>
                <w:color w:val="000000"/>
              </w:rPr>
              <w:t xml:space="preserve">An evaluation will be made of the level of customer service that the Bidder will provide to the County, including the </w:t>
            </w:r>
            <w:r>
              <w:rPr>
                <w:rFonts w:ascii="Calibri" w:hAnsi="Calibri" w:cs="Calibri"/>
                <w:color w:val="000000"/>
              </w:rPr>
              <w:t>timeliness of the Bidder’s quoting process. Contractor shall provide documented evidence of manufacture’s list price at time of quotation.</w:t>
            </w:r>
          </w:p>
          <w:p w14:paraId="7AE0CE88" w14:textId="60E22B10" w:rsidR="000F6B15" w:rsidRDefault="00B016D7" w:rsidP="00B016D7">
            <w:pPr>
              <w:numPr>
                <w:ilvl w:val="0"/>
                <w:numId w:val="5"/>
              </w:numPr>
              <w:spacing w:after="120"/>
              <w:ind w:left="342"/>
              <w:rPr>
                <w:rFonts w:ascii="Calibri" w:hAnsi="Calibri" w:cs="Calibri"/>
                <w:b/>
                <w:color w:val="FF0000"/>
              </w:rPr>
            </w:pPr>
            <w:r>
              <w:rPr>
                <w:rFonts w:ascii="Calibri" w:hAnsi="Calibri" w:cs="Calibri"/>
              </w:rPr>
              <w:t xml:space="preserve">How effectively did the Bidder’s plan </w:t>
            </w:r>
            <w:r w:rsidR="00C93F55">
              <w:rPr>
                <w:rFonts w:ascii="Calibri" w:hAnsi="Calibri" w:cs="Calibri"/>
              </w:rPr>
              <w:t xml:space="preserve">demonstrate </w:t>
            </w:r>
            <w:r w:rsidR="003E4DE9">
              <w:rPr>
                <w:rFonts w:ascii="Calibri" w:hAnsi="Calibri" w:cs="Calibri"/>
              </w:rPr>
              <w:t xml:space="preserve">the ability to add value </w:t>
            </w:r>
            <w:r w:rsidR="00991DD9">
              <w:rPr>
                <w:rFonts w:ascii="Calibri" w:hAnsi="Calibri" w:cs="Calibri"/>
              </w:rPr>
              <w:t>to the County procurement</w:t>
            </w:r>
            <w:r w:rsidR="005E16B7">
              <w:rPr>
                <w:rFonts w:ascii="Calibri" w:hAnsi="Calibri" w:cs="Calibri"/>
              </w:rPr>
              <w:t xml:space="preserve"> of network equipment and monitoring systems?</w:t>
            </w:r>
          </w:p>
          <w:p w14:paraId="10691129" w14:textId="364C86E1" w:rsidR="00302389" w:rsidRPr="000F6B15" w:rsidRDefault="00B016D7" w:rsidP="00B016D7">
            <w:pPr>
              <w:numPr>
                <w:ilvl w:val="0"/>
                <w:numId w:val="5"/>
              </w:numPr>
              <w:spacing w:after="120"/>
              <w:ind w:left="342"/>
              <w:rPr>
                <w:rFonts w:ascii="Calibri" w:hAnsi="Calibri" w:cs="Calibri"/>
                <w:b/>
                <w:color w:val="FF0000"/>
              </w:rPr>
            </w:pPr>
            <w:r w:rsidRPr="000F6B15">
              <w:rPr>
                <w:rFonts w:ascii="Calibri" w:hAnsi="Calibri" w:cs="Calibri"/>
              </w:rPr>
              <w:t xml:space="preserve">How well has the Bidder demonstrated </w:t>
            </w:r>
            <w:r w:rsidR="00A62853">
              <w:rPr>
                <w:rFonts w:ascii="Calibri" w:hAnsi="Calibri" w:cs="Calibri"/>
              </w:rPr>
              <w:t xml:space="preserve">the ability to provide </w:t>
            </w:r>
            <w:r w:rsidR="005D11B4">
              <w:rPr>
                <w:rFonts w:ascii="Calibri" w:hAnsi="Calibri" w:cs="Calibri"/>
              </w:rPr>
              <w:t>elevated customer support</w:t>
            </w:r>
            <w:r w:rsidRPr="000F6B15">
              <w:rPr>
                <w:rFonts w:ascii="Calibri" w:hAnsi="Calibri" w:cs="Calibri"/>
              </w:rPr>
              <w:t>?</w:t>
            </w:r>
          </w:p>
        </w:tc>
        <w:tc>
          <w:tcPr>
            <w:tcW w:w="1320" w:type="dxa"/>
            <w:tcMar>
              <w:top w:w="72" w:type="dxa"/>
              <w:left w:w="115" w:type="dxa"/>
              <w:right w:w="115" w:type="dxa"/>
            </w:tcMar>
            <w:vAlign w:val="bottom"/>
          </w:tcPr>
          <w:p w14:paraId="29C40CCA" w14:textId="1B4C906E" w:rsidR="00742579" w:rsidRPr="00266DFB" w:rsidRDefault="005D11B4" w:rsidP="00563F02">
            <w:pPr>
              <w:jc w:val="right"/>
              <w:rPr>
                <w:rFonts w:ascii="Calibri" w:hAnsi="Calibri" w:cs="Calibri"/>
              </w:rPr>
            </w:pPr>
            <w:r w:rsidRPr="00FB6608">
              <w:rPr>
                <w:rFonts w:ascii="Calibri" w:hAnsi="Calibri" w:cs="Calibri"/>
                <w:szCs w:val="24"/>
              </w:rPr>
              <w:t xml:space="preserve">20 </w:t>
            </w:r>
            <w:r w:rsidR="00F21D7D" w:rsidRPr="00FB6608">
              <w:rPr>
                <w:rFonts w:ascii="Calibri" w:hAnsi="Calibri" w:cs="Calibri"/>
              </w:rPr>
              <w:t>Points</w:t>
            </w:r>
          </w:p>
        </w:tc>
      </w:tr>
      <w:tr w:rsidR="00742579" w:rsidRPr="00973F08" w14:paraId="4DE86E12" w14:textId="77777777" w:rsidTr="009000A4">
        <w:tc>
          <w:tcPr>
            <w:tcW w:w="637" w:type="dxa"/>
            <w:tcMar>
              <w:top w:w="72" w:type="dxa"/>
              <w:left w:w="115" w:type="dxa"/>
              <w:right w:w="115" w:type="dxa"/>
            </w:tcMar>
          </w:tcPr>
          <w:p w14:paraId="5ACFDAA3" w14:textId="77777777" w:rsidR="00742579" w:rsidRPr="00266DFB" w:rsidRDefault="00742579" w:rsidP="00D8469B">
            <w:pPr>
              <w:pStyle w:val="ListParagraph"/>
              <w:numPr>
                <w:ilvl w:val="0"/>
                <w:numId w:val="16"/>
              </w:numPr>
              <w:ind w:left="0" w:hanging="18"/>
              <w:rPr>
                <w:rFonts w:ascii="Calibri" w:hAnsi="Calibri" w:cs="Calibri"/>
                <w:b/>
              </w:rPr>
            </w:pPr>
          </w:p>
        </w:tc>
        <w:tc>
          <w:tcPr>
            <w:tcW w:w="6570" w:type="dxa"/>
            <w:tcMar>
              <w:top w:w="72" w:type="dxa"/>
              <w:left w:w="115" w:type="dxa"/>
              <w:right w:w="115" w:type="dxa"/>
            </w:tcMar>
          </w:tcPr>
          <w:p w14:paraId="73039287" w14:textId="5572B93F" w:rsidR="00742579" w:rsidRPr="00266DFB" w:rsidRDefault="00742579" w:rsidP="009000A4">
            <w:pPr>
              <w:spacing w:after="120"/>
              <w:rPr>
                <w:rFonts w:ascii="Calibri" w:hAnsi="Calibri" w:cs="Calibri"/>
                <w:b/>
              </w:rPr>
            </w:pPr>
            <w:r w:rsidRPr="00266DFB">
              <w:rPr>
                <w:rFonts w:ascii="Calibri" w:hAnsi="Calibri" w:cs="Calibri"/>
                <w:b/>
              </w:rPr>
              <w:t>Relevant Experience:</w:t>
            </w:r>
          </w:p>
          <w:p w14:paraId="6B1933C9" w14:textId="212C9883" w:rsidR="00742579" w:rsidRPr="00266DFB" w:rsidRDefault="00742579" w:rsidP="009000A4">
            <w:pPr>
              <w:spacing w:after="120"/>
              <w:rPr>
                <w:rFonts w:ascii="Calibri" w:hAnsi="Calibri" w:cs="Calibri"/>
              </w:rPr>
            </w:pPr>
            <w:r w:rsidRPr="00266DFB">
              <w:rPr>
                <w:rFonts w:ascii="Calibri" w:hAnsi="Calibri" w:cs="Calibri"/>
              </w:rPr>
              <w:t>Proposals will be evaluated</w:t>
            </w:r>
            <w:r w:rsidR="00A114C4">
              <w:rPr>
                <w:rFonts w:ascii="Calibri" w:hAnsi="Calibri" w:cs="Calibri"/>
              </w:rPr>
              <w:t>,</w:t>
            </w:r>
            <w:r w:rsidRPr="00266DFB">
              <w:rPr>
                <w:rFonts w:ascii="Calibri" w:hAnsi="Calibri" w:cs="Calibri"/>
              </w:rPr>
              <w:t xml:space="preserve"> </w:t>
            </w:r>
            <w:r w:rsidR="004C25B5" w:rsidRPr="00266DFB">
              <w:rPr>
                <w:rFonts w:ascii="Calibri" w:hAnsi="Calibri" w:cs="Calibri"/>
              </w:rPr>
              <w:t>including considering the</w:t>
            </w:r>
            <w:r w:rsidRPr="00266DFB">
              <w:rPr>
                <w:rFonts w:ascii="Calibri" w:hAnsi="Calibri" w:cs="Calibri"/>
              </w:rPr>
              <w:t xml:space="preserve"> RFP specifications and the questions below:</w:t>
            </w:r>
          </w:p>
          <w:p w14:paraId="40E491D7" w14:textId="509D98E7" w:rsidR="004C25B5" w:rsidRPr="00266DFB" w:rsidRDefault="004C25B5" w:rsidP="006F47E6">
            <w:pPr>
              <w:numPr>
                <w:ilvl w:val="0"/>
                <w:numId w:val="65"/>
              </w:numPr>
              <w:spacing w:after="120"/>
              <w:ind w:left="342"/>
              <w:rPr>
                <w:rFonts w:ascii="Calibri" w:hAnsi="Calibri" w:cs="Calibri"/>
              </w:rPr>
            </w:pPr>
            <w:r w:rsidRPr="00266DFB">
              <w:rPr>
                <w:rFonts w:ascii="Calibri" w:hAnsi="Calibri" w:cs="Calibri"/>
              </w:rPr>
              <w:lastRenderedPageBreak/>
              <w:t xml:space="preserve">How much experience does the </w:t>
            </w:r>
            <w:r w:rsidR="002B482F">
              <w:rPr>
                <w:rFonts w:ascii="Calibri" w:hAnsi="Calibri" w:cs="Calibri"/>
              </w:rPr>
              <w:t>B</w:t>
            </w:r>
            <w:r w:rsidRPr="00266DFB">
              <w:rPr>
                <w:rFonts w:ascii="Calibri" w:hAnsi="Calibri" w:cs="Calibri"/>
              </w:rPr>
              <w:t xml:space="preserve">idder have with </w:t>
            </w:r>
            <w:r w:rsidR="009F0DB9">
              <w:rPr>
                <w:rFonts w:ascii="Calibri" w:hAnsi="Calibri" w:cs="Calibri"/>
              </w:rPr>
              <w:t>value added reselling?</w:t>
            </w:r>
          </w:p>
          <w:p w14:paraId="04DC58EE" w14:textId="77777777" w:rsidR="004C25B5" w:rsidRDefault="00742579" w:rsidP="000F6B15">
            <w:pPr>
              <w:numPr>
                <w:ilvl w:val="0"/>
                <w:numId w:val="65"/>
              </w:numPr>
              <w:spacing w:after="120"/>
              <w:ind w:left="342"/>
              <w:rPr>
                <w:rFonts w:ascii="Calibri" w:hAnsi="Calibri" w:cs="Calibri"/>
              </w:rPr>
            </w:pPr>
            <w:r w:rsidRPr="00266DFB">
              <w:rPr>
                <w:rFonts w:ascii="Calibri" w:hAnsi="Calibri" w:cs="Calibri"/>
              </w:rPr>
              <w:t xml:space="preserve">How extensive is the </w:t>
            </w:r>
            <w:r w:rsidR="00490717">
              <w:rPr>
                <w:rFonts w:ascii="Calibri" w:hAnsi="Calibri" w:cs="Calibri"/>
              </w:rPr>
              <w:t>Bidders portfolio to provide the equipment req</w:t>
            </w:r>
            <w:r w:rsidR="00552E0E">
              <w:rPr>
                <w:rFonts w:ascii="Calibri" w:hAnsi="Calibri" w:cs="Calibri"/>
              </w:rPr>
              <w:t>uired to fulfill this RFP</w:t>
            </w:r>
            <w:r w:rsidRPr="00266DFB">
              <w:rPr>
                <w:rFonts w:ascii="Calibri" w:hAnsi="Calibri" w:cs="Calibri"/>
              </w:rPr>
              <w:t>?</w:t>
            </w:r>
          </w:p>
          <w:p w14:paraId="0ECC823E" w14:textId="6FA4B8E7" w:rsidR="0059460C" w:rsidRPr="00266DFB" w:rsidRDefault="0059460C" w:rsidP="000F6B15">
            <w:pPr>
              <w:numPr>
                <w:ilvl w:val="0"/>
                <w:numId w:val="65"/>
              </w:numPr>
              <w:spacing w:after="120"/>
              <w:ind w:left="342"/>
              <w:rPr>
                <w:rFonts w:ascii="Calibri" w:hAnsi="Calibri" w:cs="Calibri"/>
              </w:rPr>
            </w:pPr>
            <w:r>
              <w:rPr>
                <w:rFonts w:ascii="Calibri" w:hAnsi="Calibri" w:cs="Calibri"/>
              </w:rPr>
              <w:t>How much experience does the Bidder’s key personnel have providing similar services?</w:t>
            </w:r>
          </w:p>
        </w:tc>
        <w:tc>
          <w:tcPr>
            <w:tcW w:w="1320" w:type="dxa"/>
            <w:tcMar>
              <w:top w:w="72" w:type="dxa"/>
              <w:left w:w="115" w:type="dxa"/>
              <w:right w:w="115" w:type="dxa"/>
            </w:tcMar>
            <w:vAlign w:val="bottom"/>
          </w:tcPr>
          <w:p w14:paraId="56AD3573" w14:textId="5574BCA2" w:rsidR="00742579" w:rsidRPr="00266DFB" w:rsidRDefault="003003C3" w:rsidP="00563F02">
            <w:pPr>
              <w:jc w:val="right"/>
              <w:rPr>
                <w:rFonts w:ascii="Calibri" w:hAnsi="Calibri" w:cs="Calibri"/>
              </w:rPr>
            </w:pPr>
            <w:r>
              <w:rPr>
                <w:rFonts w:ascii="Calibri" w:hAnsi="Calibri" w:cs="Calibri"/>
                <w:szCs w:val="24"/>
              </w:rPr>
              <w:lastRenderedPageBreak/>
              <w:t>20</w:t>
            </w:r>
            <w:r w:rsidR="0002781E" w:rsidRPr="00FB6608">
              <w:rPr>
                <w:rFonts w:ascii="Calibri" w:hAnsi="Calibri" w:cs="Calibri"/>
                <w:szCs w:val="24"/>
              </w:rPr>
              <w:t xml:space="preserve"> </w:t>
            </w:r>
            <w:r w:rsidR="00742579" w:rsidRPr="00FB6608">
              <w:rPr>
                <w:rFonts w:ascii="Calibri" w:hAnsi="Calibri" w:cs="Calibri"/>
              </w:rPr>
              <w:t>Points</w:t>
            </w:r>
          </w:p>
        </w:tc>
      </w:tr>
      <w:tr w:rsidR="00742579" w:rsidRPr="00973F08" w14:paraId="4343EA30" w14:textId="77777777" w:rsidTr="009000A4">
        <w:tc>
          <w:tcPr>
            <w:tcW w:w="637" w:type="dxa"/>
            <w:tcMar>
              <w:top w:w="72" w:type="dxa"/>
              <w:left w:w="115" w:type="dxa"/>
              <w:right w:w="115" w:type="dxa"/>
            </w:tcMar>
          </w:tcPr>
          <w:p w14:paraId="68D37497" w14:textId="77777777" w:rsidR="00742579" w:rsidRPr="00A85450" w:rsidRDefault="00742579" w:rsidP="00D8469B">
            <w:pPr>
              <w:pStyle w:val="ListParagraph"/>
              <w:numPr>
                <w:ilvl w:val="0"/>
                <w:numId w:val="16"/>
              </w:numPr>
              <w:ind w:left="0" w:hanging="18"/>
              <w:rPr>
                <w:rFonts w:ascii="Calibri" w:hAnsi="Calibri" w:cs="Calibri"/>
                <w:b/>
              </w:rPr>
            </w:pPr>
          </w:p>
        </w:tc>
        <w:tc>
          <w:tcPr>
            <w:tcW w:w="6570" w:type="dxa"/>
            <w:tcMar>
              <w:top w:w="72" w:type="dxa"/>
              <w:left w:w="115" w:type="dxa"/>
              <w:right w:w="115" w:type="dxa"/>
            </w:tcMar>
          </w:tcPr>
          <w:p w14:paraId="132CACB6" w14:textId="3EE12C02" w:rsidR="00742579" w:rsidRPr="00A85450" w:rsidRDefault="00742579" w:rsidP="009000A4">
            <w:pPr>
              <w:spacing w:after="120"/>
              <w:rPr>
                <w:rFonts w:ascii="Calibri" w:hAnsi="Calibri" w:cs="Calibri"/>
              </w:rPr>
            </w:pPr>
            <w:r w:rsidRPr="00266DFB">
              <w:rPr>
                <w:rFonts w:ascii="Calibri" w:hAnsi="Calibri" w:cs="Calibri"/>
                <w:b/>
              </w:rPr>
              <w:t>References (See Exhibit A – Bid Response Packet)</w:t>
            </w:r>
            <w:r w:rsidRPr="00266DFB">
              <w:rPr>
                <w:rFonts w:ascii="Calibri" w:hAnsi="Calibri" w:cs="Calibri"/>
              </w:rPr>
              <w:t xml:space="preserve"> </w:t>
            </w:r>
          </w:p>
        </w:tc>
        <w:tc>
          <w:tcPr>
            <w:tcW w:w="1320" w:type="dxa"/>
            <w:tcMar>
              <w:top w:w="72" w:type="dxa"/>
              <w:left w:w="115" w:type="dxa"/>
              <w:right w:w="115" w:type="dxa"/>
            </w:tcMar>
            <w:vAlign w:val="bottom"/>
          </w:tcPr>
          <w:p w14:paraId="33EA6C27" w14:textId="3AB66C46" w:rsidR="00742579" w:rsidRPr="00A85450" w:rsidRDefault="003524AB" w:rsidP="00563F02">
            <w:pPr>
              <w:jc w:val="right"/>
              <w:rPr>
                <w:rFonts w:ascii="Calibri" w:hAnsi="Calibri" w:cs="Calibri"/>
              </w:rPr>
            </w:pPr>
            <w:r>
              <w:rPr>
                <w:rFonts w:ascii="Calibri" w:hAnsi="Calibri" w:cs="Calibri"/>
                <w:szCs w:val="24"/>
              </w:rPr>
              <w:t>5</w:t>
            </w:r>
            <w:r w:rsidR="00D41864" w:rsidRPr="00F934DC">
              <w:rPr>
                <w:rFonts w:ascii="Calibri" w:hAnsi="Calibri" w:cs="Calibri"/>
                <w:szCs w:val="24"/>
              </w:rPr>
              <w:t xml:space="preserve"> </w:t>
            </w:r>
            <w:r w:rsidR="00742579" w:rsidRPr="00F934DC">
              <w:rPr>
                <w:rFonts w:ascii="Calibri" w:hAnsi="Calibri" w:cs="Calibri"/>
              </w:rPr>
              <w:t>Points</w:t>
            </w:r>
          </w:p>
        </w:tc>
      </w:tr>
      <w:tr w:rsidR="00B321DB" w:rsidRPr="00973F08" w14:paraId="439D905A" w14:textId="77777777" w:rsidTr="005E1A95">
        <w:tc>
          <w:tcPr>
            <w:tcW w:w="637" w:type="dxa"/>
            <w:tcMar>
              <w:top w:w="72" w:type="dxa"/>
              <w:left w:w="115" w:type="dxa"/>
              <w:right w:w="115" w:type="dxa"/>
            </w:tcMar>
          </w:tcPr>
          <w:p w14:paraId="185BEDFF" w14:textId="77777777" w:rsidR="00B321DB" w:rsidRPr="00A85450" w:rsidRDefault="00B321DB" w:rsidP="00D8469B">
            <w:pPr>
              <w:pStyle w:val="ListParagraph"/>
              <w:numPr>
                <w:ilvl w:val="0"/>
                <w:numId w:val="16"/>
              </w:numPr>
              <w:ind w:left="0" w:hanging="18"/>
              <w:rPr>
                <w:rFonts w:ascii="Calibri" w:hAnsi="Calibri" w:cs="Calibri"/>
                <w:b/>
              </w:rPr>
            </w:pPr>
          </w:p>
        </w:tc>
        <w:tc>
          <w:tcPr>
            <w:tcW w:w="6570" w:type="dxa"/>
            <w:tcMar>
              <w:top w:w="72" w:type="dxa"/>
              <w:left w:w="115" w:type="dxa"/>
              <w:right w:w="115" w:type="dxa"/>
            </w:tcMar>
          </w:tcPr>
          <w:p w14:paraId="17D6654D" w14:textId="77777777" w:rsidR="00B321DB" w:rsidRPr="00DF5478" w:rsidRDefault="00B321DB" w:rsidP="00B321DB">
            <w:pPr>
              <w:spacing w:before="100" w:beforeAutospacing="1" w:line="276" w:lineRule="auto"/>
              <w:jc w:val="both"/>
              <w:rPr>
                <w:rFonts w:cstheme="minorHAnsi"/>
                <w:b/>
                <w:bCs/>
                <w:color w:val="000000"/>
                <w:szCs w:val="24"/>
              </w:rPr>
            </w:pPr>
            <w:r w:rsidRPr="00DF5478">
              <w:rPr>
                <w:rFonts w:cstheme="minorHAnsi"/>
                <w:b/>
                <w:bCs/>
                <w:color w:val="000000"/>
                <w:szCs w:val="24"/>
              </w:rPr>
              <w:t xml:space="preserve">Vendor Interview </w:t>
            </w:r>
          </w:p>
          <w:p w14:paraId="19C6097C" w14:textId="16F8F6EB" w:rsidR="00B321DB" w:rsidRPr="002F74DA" w:rsidRDefault="00B321DB" w:rsidP="00B321DB">
            <w:pPr>
              <w:spacing w:after="120"/>
              <w:rPr>
                <w:rFonts w:cstheme="minorHAnsi"/>
                <w:b/>
                <w:bCs/>
                <w:color w:val="000000"/>
                <w:szCs w:val="24"/>
              </w:rPr>
            </w:pPr>
            <w:r w:rsidRPr="00DF5478">
              <w:rPr>
                <w:rFonts w:ascii="Calibri" w:hAnsi="Calibri" w:cs="Calibri"/>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320" w:type="dxa"/>
            <w:tcMar>
              <w:top w:w="72" w:type="dxa"/>
              <w:left w:w="115" w:type="dxa"/>
              <w:right w:w="115" w:type="dxa"/>
            </w:tcMar>
            <w:vAlign w:val="center"/>
          </w:tcPr>
          <w:p w14:paraId="5D669636" w14:textId="00ED38A7" w:rsidR="00B321DB" w:rsidRPr="009000A4" w:rsidRDefault="00B321DB" w:rsidP="00B321DB">
            <w:pPr>
              <w:jc w:val="center"/>
              <w:rPr>
                <w:rFonts w:ascii="Calibri" w:hAnsi="Calibri" w:cs="Calibri"/>
                <w:color w:val="FF0000"/>
                <w:szCs w:val="24"/>
              </w:rPr>
            </w:pPr>
            <w:r w:rsidRPr="00DF5478">
              <w:rPr>
                <w:rFonts w:cstheme="minorHAnsi"/>
                <w:szCs w:val="24"/>
              </w:rPr>
              <w:t>Vendor Interview may be used to revise</w:t>
            </w:r>
            <w:r w:rsidR="00E36A40">
              <w:rPr>
                <w:rFonts w:cstheme="minorHAnsi"/>
                <w:szCs w:val="24"/>
              </w:rPr>
              <w:t xml:space="preserve"> </w:t>
            </w:r>
            <w:r w:rsidRPr="00DF5478">
              <w:rPr>
                <w:rFonts w:cstheme="minorHAnsi"/>
                <w:szCs w:val="24"/>
              </w:rPr>
              <w:t>/</w:t>
            </w:r>
            <w:r w:rsidR="00E36A40">
              <w:rPr>
                <w:rFonts w:cstheme="minorHAnsi"/>
                <w:szCs w:val="24"/>
              </w:rPr>
              <w:t xml:space="preserve"> </w:t>
            </w:r>
            <w:r w:rsidRPr="00DF5478">
              <w:rPr>
                <w:rFonts w:cstheme="minorHAnsi"/>
                <w:szCs w:val="24"/>
              </w:rPr>
              <w:t>inform scores of criteria above</w:t>
            </w:r>
          </w:p>
        </w:tc>
      </w:tr>
      <w:tr w:rsidR="00A02407" w:rsidRPr="00973F08" w14:paraId="40686A8B" w14:textId="77777777" w:rsidTr="005E1A95">
        <w:tc>
          <w:tcPr>
            <w:tcW w:w="8527" w:type="dxa"/>
            <w:gridSpan w:val="3"/>
            <w:tcMar>
              <w:top w:w="72" w:type="dxa"/>
              <w:left w:w="115" w:type="dxa"/>
              <w:right w:w="115" w:type="dxa"/>
            </w:tcMar>
          </w:tcPr>
          <w:p w14:paraId="78611B7C" w14:textId="1B40CA9B" w:rsidR="00E6393E" w:rsidRPr="004416AB" w:rsidRDefault="00C03842" w:rsidP="004416AB">
            <w:pPr>
              <w:jc w:val="center"/>
              <w:rPr>
                <w:rFonts w:ascii="Calibri" w:hAnsi="Calibri" w:cs="Calibri"/>
                <w:b/>
              </w:rPr>
            </w:pPr>
            <w:r w:rsidRPr="00266DFB">
              <w:rPr>
                <w:rFonts w:ascii="Calibri" w:hAnsi="Calibri" w:cs="Calibri"/>
                <w:b/>
              </w:rPr>
              <w:t>SMALL LOCAL EMERGING BUSINESS PREFERENCE</w:t>
            </w:r>
            <w:r w:rsidR="00775C66">
              <w:rPr>
                <w:rFonts w:ascii="Calibri" w:hAnsi="Calibri" w:cs="Calibri"/>
                <w:b/>
              </w:rPr>
              <w:t xml:space="preserve"> </w:t>
            </w:r>
          </w:p>
        </w:tc>
      </w:tr>
      <w:tr w:rsidR="00E30ABB" w:rsidRPr="00973F08" w14:paraId="27D56BAC" w14:textId="77777777" w:rsidTr="00DB6F20">
        <w:tc>
          <w:tcPr>
            <w:tcW w:w="637" w:type="dxa"/>
            <w:tcMar>
              <w:top w:w="72" w:type="dxa"/>
              <w:left w:w="115" w:type="dxa"/>
              <w:right w:w="115" w:type="dxa"/>
            </w:tcMar>
          </w:tcPr>
          <w:p w14:paraId="6C2CC5E2" w14:textId="77777777" w:rsidR="00E30ABB" w:rsidRPr="00A02407" w:rsidRDefault="00E30ABB" w:rsidP="00E30ABB">
            <w:pPr>
              <w:ind w:left="450"/>
              <w:rPr>
                <w:rFonts w:ascii="Calibri" w:hAnsi="Calibri" w:cs="Calibri"/>
                <w:b/>
              </w:rPr>
            </w:pPr>
          </w:p>
        </w:tc>
        <w:tc>
          <w:tcPr>
            <w:tcW w:w="6570" w:type="dxa"/>
            <w:tcMar>
              <w:top w:w="72" w:type="dxa"/>
              <w:left w:w="115" w:type="dxa"/>
              <w:right w:w="115" w:type="dxa"/>
            </w:tcMar>
          </w:tcPr>
          <w:p w14:paraId="0CB0669E" w14:textId="670FA208" w:rsidR="00E30ABB" w:rsidRPr="00DF5478" w:rsidRDefault="00E30ABB" w:rsidP="00DB6F20">
            <w:pPr>
              <w:spacing w:before="100" w:beforeAutospacing="1" w:line="276" w:lineRule="auto"/>
              <w:rPr>
                <w:rFonts w:cstheme="minorHAnsi"/>
                <w:b/>
                <w:bCs/>
                <w:color w:val="000000"/>
                <w:szCs w:val="24"/>
              </w:rPr>
            </w:pPr>
            <w:r w:rsidRPr="00E9346F">
              <w:rPr>
                <w:rFonts w:ascii="Calibri" w:hAnsi="Calibri" w:cs="Calibri"/>
                <w:b/>
                <w:i/>
                <w:iCs/>
              </w:rPr>
              <w:t xml:space="preserve">Local </w:t>
            </w:r>
            <w:r w:rsidRPr="00266DFB">
              <w:rPr>
                <w:rFonts w:ascii="Calibri" w:hAnsi="Calibri" w:cs="Calibri"/>
                <w:b/>
              </w:rPr>
              <w:t>Preference:</w:t>
            </w:r>
            <w:r w:rsidRPr="00266DFB">
              <w:rPr>
                <w:rFonts w:ascii="Calibri" w:hAnsi="Calibri" w:cs="Calibri"/>
              </w:rPr>
              <w:t xml:space="preserve">  Points equaling 5% of Bidder’s total score for the above Evaluation Criteria will be added.  This will be the Bidder’s </w:t>
            </w:r>
            <w:r w:rsidRPr="00266DFB">
              <w:rPr>
                <w:rFonts w:ascii="Calibri" w:hAnsi="Calibri" w:cs="Calibri"/>
                <w:u w:val="single"/>
              </w:rPr>
              <w:t>final score</w:t>
            </w:r>
            <w:r w:rsidRPr="00266DFB">
              <w:rPr>
                <w:rFonts w:ascii="Calibri" w:hAnsi="Calibri" w:cs="Calibri"/>
              </w:rPr>
              <w:t xml:space="preserve"> for purposes of award evaluation.</w:t>
            </w:r>
          </w:p>
        </w:tc>
        <w:tc>
          <w:tcPr>
            <w:tcW w:w="1320" w:type="dxa"/>
            <w:tcMar>
              <w:top w:w="72" w:type="dxa"/>
              <w:left w:w="115" w:type="dxa"/>
              <w:right w:w="115" w:type="dxa"/>
            </w:tcMar>
            <w:vAlign w:val="bottom"/>
          </w:tcPr>
          <w:p w14:paraId="665D6415" w14:textId="5DC7FAD3" w:rsidR="00E30ABB" w:rsidRPr="00DF5478" w:rsidRDefault="00E30ABB" w:rsidP="00DB6F20">
            <w:pPr>
              <w:jc w:val="right"/>
              <w:rPr>
                <w:rFonts w:cstheme="minorHAnsi"/>
                <w:szCs w:val="24"/>
              </w:rPr>
            </w:pPr>
            <w:r w:rsidRPr="00266DFB">
              <w:rPr>
                <w:rFonts w:ascii="Calibri" w:hAnsi="Calibri" w:cs="Calibri"/>
              </w:rPr>
              <w:t>5%</w:t>
            </w:r>
          </w:p>
        </w:tc>
      </w:tr>
      <w:tr w:rsidR="0010291D" w:rsidRPr="00973F08" w14:paraId="0B066DD1" w14:textId="77777777" w:rsidTr="00DB6F20">
        <w:tc>
          <w:tcPr>
            <w:tcW w:w="637" w:type="dxa"/>
            <w:tcMar>
              <w:top w:w="72" w:type="dxa"/>
              <w:left w:w="115" w:type="dxa"/>
              <w:right w:w="115" w:type="dxa"/>
            </w:tcMar>
          </w:tcPr>
          <w:p w14:paraId="51958B8B" w14:textId="77777777" w:rsidR="0010291D" w:rsidRPr="00001BB3" w:rsidRDefault="0010291D" w:rsidP="0010291D">
            <w:pPr>
              <w:rPr>
                <w:rFonts w:ascii="Calibri" w:hAnsi="Calibri" w:cs="Calibri"/>
                <w:b/>
              </w:rPr>
            </w:pPr>
          </w:p>
        </w:tc>
        <w:tc>
          <w:tcPr>
            <w:tcW w:w="6570" w:type="dxa"/>
            <w:tcMar>
              <w:top w:w="72" w:type="dxa"/>
              <w:left w:w="115" w:type="dxa"/>
              <w:right w:w="115" w:type="dxa"/>
            </w:tcMar>
          </w:tcPr>
          <w:p w14:paraId="71173EDE" w14:textId="09945A7E" w:rsidR="0010291D" w:rsidRPr="00DF5478" w:rsidRDefault="0010291D" w:rsidP="00DB6F20">
            <w:pPr>
              <w:spacing w:before="100" w:beforeAutospacing="1" w:line="276" w:lineRule="auto"/>
              <w:rPr>
                <w:rFonts w:cstheme="minorHAnsi"/>
                <w:b/>
                <w:bCs/>
                <w:color w:val="000000"/>
                <w:szCs w:val="24"/>
              </w:rPr>
            </w:pPr>
            <w:r w:rsidRPr="00E9346F">
              <w:rPr>
                <w:rFonts w:ascii="Calibri" w:hAnsi="Calibri" w:cs="Calibri"/>
                <w:b/>
                <w:i/>
                <w:iCs/>
              </w:rPr>
              <w:t>Small and Local or Emerging</w:t>
            </w:r>
            <w:r w:rsidRPr="00266DFB">
              <w:rPr>
                <w:rFonts w:ascii="Calibri" w:hAnsi="Calibri" w:cs="Calibri"/>
                <w:b/>
              </w:rPr>
              <w:t xml:space="preserve"> and </w:t>
            </w:r>
            <w:r w:rsidRPr="00E9346F">
              <w:rPr>
                <w:rFonts w:ascii="Calibri" w:hAnsi="Calibri" w:cs="Calibri"/>
                <w:b/>
                <w:i/>
                <w:iCs/>
              </w:rPr>
              <w:t>Local</w:t>
            </w:r>
            <w:r w:rsidRPr="00266DFB">
              <w:rPr>
                <w:rFonts w:ascii="Calibri" w:hAnsi="Calibri" w:cs="Calibri"/>
                <w:b/>
              </w:rPr>
              <w:t xml:space="preserve"> Preference</w:t>
            </w:r>
            <w:r w:rsidRPr="00266DFB">
              <w:rPr>
                <w:rFonts w:ascii="Calibri" w:hAnsi="Calibri" w:cs="Calibri"/>
              </w:rPr>
              <w:t xml:space="preserve">:  Points equaling 5% of Bidder’s total score for the above Evaluation Criteria will be added.  This will be the Bidder’s </w:t>
            </w:r>
            <w:r w:rsidRPr="00266DFB">
              <w:rPr>
                <w:rFonts w:ascii="Calibri" w:hAnsi="Calibri" w:cs="Calibri"/>
                <w:u w:val="single"/>
              </w:rPr>
              <w:t>final score</w:t>
            </w:r>
            <w:r w:rsidRPr="00266DFB">
              <w:rPr>
                <w:rFonts w:ascii="Calibri" w:hAnsi="Calibri" w:cs="Calibri"/>
              </w:rPr>
              <w:t xml:space="preserve"> for purposes of award evaluation.</w:t>
            </w:r>
          </w:p>
        </w:tc>
        <w:tc>
          <w:tcPr>
            <w:tcW w:w="1320" w:type="dxa"/>
            <w:tcMar>
              <w:top w:w="72" w:type="dxa"/>
              <w:left w:w="115" w:type="dxa"/>
              <w:right w:w="115" w:type="dxa"/>
            </w:tcMar>
            <w:vAlign w:val="bottom"/>
          </w:tcPr>
          <w:p w14:paraId="23D3AFA7" w14:textId="154E2E8B" w:rsidR="0010291D" w:rsidRPr="00DF5478" w:rsidRDefault="00DB6F20" w:rsidP="00DB6F20">
            <w:pPr>
              <w:jc w:val="right"/>
              <w:rPr>
                <w:rFonts w:cstheme="minorHAnsi"/>
                <w:szCs w:val="24"/>
              </w:rPr>
            </w:pPr>
            <w:r w:rsidRPr="00266DFB">
              <w:rPr>
                <w:rFonts w:ascii="Calibri" w:hAnsi="Calibri" w:cs="Calibri"/>
              </w:rPr>
              <w:t>5%</w:t>
            </w:r>
          </w:p>
        </w:tc>
      </w:tr>
    </w:tbl>
    <w:p w14:paraId="0BC1E1BB" w14:textId="77777777" w:rsidR="007265B8" w:rsidRPr="007265B8" w:rsidRDefault="007265B8" w:rsidP="006F1244"/>
    <w:p w14:paraId="27FD6CAC" w14:textId="77777777" w:rsidR="003D3E5A" w:rsidRPr="00A60AE5" w:rsidRDefault="00703A65" w:rsidP="00D8469B">
      <w:pPr>
        <w:pStyle w:val="Heading2"/>
        <w:numPr>
          <w:ilvl w:val="1"/>
          <w:numId w:val="56"/>
        </w:numPr>
        <w:rPr>
          <w:sz w:val="24"/>
          <w:szCs w:val="24"/>
          <w:u w:val="none"/>
        </w:rPr>
      </w:pPr>
      <w:bookmarkStart w:id="41" w:name="_Toc106380788"/>
      <w:r w:rsidRPr="00A60AE5">
        <w:rPr>
          <w:sz w:val="24"/>
          <w:szCs w:val="24"/>
        </w:rPr>
        <w:t>CONTRACT EVALUATION AND ASSESSMENT</w:t>
      </w:r>
      <w:bookmarkEnd w:id="35"/>
      <w:bookmarkEnd w:id="36"/>
      <w:bookmarkEnd w:id="41"/>
      <w:r w:rsidRPr="00A60AE5">
        <w:rPr>
          <w:sz w:val="24"/>
          <w:szCs w:val="24"/>
          <w:u w:val="none"/>
        </w:rPr>
        <w:t xml:space="preserve">  </w:t>
      </w:r>
    </w:p>
    <w:p w14:paraId="403EBCA1" w14:textId="6FAD738B" w:rsidR="00293A11" w:rsidRPr="00A44FB7" w:rsidRDefault="00293A11" w:rsidP="00946386">
      <w:pPr>
        <w:pStyle w:val="Item1"/>
        <w:tabs>
          <w:tab w:val="clear" w:pos="1440"/>
        </w:tabs>
        <w:rPr>
          <w:szCs w:val="18"/>
        </w:rPr>
      </w:pPr>
      <w:bookmarkStart w:id="42" w:name="_Toc339364448"/>
      <w:bookmarkStart w:id="43" w:name="_Toc339364709"/>
      <w:r w:rsidRPr="00A44FB7">
        <w:rPr>
          <w:szCs w:val="18"/>
        </w:rPr>
        <w:t xml:space="preserve">During the </w:t>
      </w:r>
      <w:r w:rsidRPr="00FD22C3">
        <w:rPr>
          <w:szCs w:val="18"/>
        </w:rPr>
        <w:t xml:space="preserve">initial </w:t>
      </w:r>
      <w:r w:rsidR="008136DB" w:rsidRPr="00FD22C3">
        <w:rPr>
          <w:szCs w:val="18"/>
        </w:rPr>
        <w:t>120</w:t>
      </w:r>
      <w:r w:rsidR="003C4B84" w:rsidRPr="00FD22C3">
        <w:rPr>
          <w:szCs w:val="18"/>
        </w:rPr>
        <w:t>-</w:t>
      </w:r>
      <w:r w:rsidRPr="00FD22C3">
        <w:rPr>
          <w:szCs w:val="18"/>
        </w:rPr>
        <w:t>day</w:t>
      </w:r>
      <w:r w:rsidRPr="00A44FB7">
        <w:rPr>
          <w:szCs w:val="18"/>
        </w:rPr>
        <w:t xml:space="preserve"> period of any </w:t>
      </w:r>
      <w:r w:rsidR="00823F00" w:rsidRPr="00A44FB7">
        <w:rPr>
          <w:szCs w:val="18"/>
        </w:rPr>
        <w:t>contract</w:t>
      </w:r>
      <w:r w:rsidR="00902881" w:rsidRPr="00A44FB7">
        <w:rPr>
          <w:szCs w:val="18"/>
        </w:rPr>
        <w:t xml:space="preserve"> </w:t>
      </w:r>
      <w:r w:rsidRPr="00A44FB7">
        <w:rPr>
          <w:szCs w:val="18"/>
        </w:rPr>
        <w:t>awarded, the County may review the proposal, the contract, any goods or services provided</w:t>
      </w:r>
      <w:r w:rsidRPr="00A44FB7">
        <w:rPr>
          <w:color w:val="000000"/>
          <w:szCs w:val="18"/>
        </w:rPr>
        <w:t>,</w:t>
      </w:r>
      <w:r w:rsidRPr="00A44FB7">
        <w:rPr>
          <w:szCs w:val="18"/>
        </w:rPr>
        <w:t xml:space="preserve"> and/or meet with the Contractor to identify any issues or potential problems.</w:t>
      </w:r>
    </w:p>
    <w:p w14:paraId="41D74487" w14:textId="77777777" w:rsidR="00293A11" w:rsidRPr="00A44FB7" w:rsidRDefault="00293A11" w:rsidP="00946386">
      <w:pPr>
        <w:pStyle w:val="Item1"/>
        <w:rPr>
          <w:szCs w:val="18"/>
        </w:rPr>
      </w:pPr>
      <w:r w:rsidRPr="00A44FB7">
        <w:rPr>
          <w:szCs w:val="18"/>
        </w:rPr>
        <w:t>The County reserves the right to determine, at its sole discretion, whether:</w:t>
      </w:r>
    </w:p>
    <w:p w14:paraId="7A6CD94A" w14:textId="77777777" w:rsidR="00293A11" w:rsidRPr="00A44FB7" w:rsidRDefault="00E34C87" w:rsidP="00946386">
      <w:pPr>
        <w:pStyle w:val="Itema"/>
        <w:rPr>
          <w:szCs w:val="18"/>
        </w:rPr>
      </w:pPr>
      <w:r w:rsidRPr="00A44FB7">
        <w:rPr>
          <w:szCs w:val="18"/>
        </w:rPr>
        <w:t xml:space="preserve">The </w:t>
      </w:r>
      <w:r w:rsidR="009E28BF" w:rsidRPr="00A44FB7">
        <w:rPr>
          <w:szCs w:val="18"/>
        </w:rPr>
        <w:t xml:space="preserve">Contractor </w:t>
      </w:r>
      <w:r w:rsidR="00293A11" w:rsidRPr="00A44FB7">
        <w:rPr>
          <w:szCs w:val="18"/>
        </w:rPr>
        <w:t xml:space="preserve">has complied with all terms of this </w:t>
      </w:r>
      <w:r w:rsidR="003C4B84" w:rsidRPr="00A44FB7">
        <w:rPr>
          <w:szCs w:val="18"/>
        </w:rPr>
        <w:t>RF</w:t>
      </w:r>
      <w:r w:rsidR="00E3208D" w:rsidRPr="00A44FB7">
        <w:rPr>
          <w:szCs w:val="18"/>
        </w:rPr>
        <w:t>P</w:t>
      </w:r>
      <w:r w:rsidR="009E28BF" w:rsidRPr="00A44FB7">
        <w:rPr>
          <w:szCs w:val="18"/>
        </w:rPr>
        <w:t xml:space="preserve"> and </w:t>
      </w:r>
      <w:r w:rsidR="007265B8" w:rsidRPr="00A44FB7">
        <w:rPr>
          <w:szCs w:val="18"/>
        </w:rPr>
        <w:t xml:space="preserve">the </w:t>
      </w:r>
      <w:r w:rsidR="009E28BF" w:rsidRPr="00A44FB7">
        <w:rPr>
          <w:szCs w:val="18"/>
        </w:rPr>
        <w:t>contract</w:t>
      </w:r>
      <w:r w:rsidR="00293A11" w:rsidRPr="00A44FB7">
        <w:rPr>
          <w:szCs w:val="18"/>
        </w:rPr>
        <w:t>; and</w:t>
      </w:r>
    </w:p>
    <w:p w14:paraId="3CD8DB74" w14:textId="60E0DC10" w:rsidR="00293A11" w:rsidRPr="00A44FB7" w:rsidRDefault="00293A11" w:rsidP="00946386">
      <w:pPr>
        <w:pStyle w:val="Itema"/>
        <w:rPr>
          <w:szCs w:val="18"/>
        </w:rPr>
      </w:pPr>
      <w:r w:rsidRPr="00A44FB7">
        <w:rPr>
          <w:szCs w:val="18"/>
        </w:rPr>
        <w:t>Any problems or potential problems with the proposed goods and</w:t>
      </w:r>
      <w:r w:rsidR="009E28BF" w:rsidRPr="00A44FB7">
        <w:rPr>
          <w:szCs w:val="18"/>
        </w:rPr>
        <w:t>/or</w:t>
      </w:r>
      <w:r w:rsidRPr="00A44FB7">
        <w:rPr>
          <w:szCs w:val="18"/>
        </w:rPr>
        <w:t xml:space="preserve"> services </w:t>
      </w:r>
      <w:r w:rsidR="00E34C87" w:rsidRPr="00A44FB7">
        <w:rPr>
          <w:szCs w:val="18"/>
        </w:rPr>
        <w:t>were evidenced</w:t>
      </w:r>
      <w:r w:rsidR="00A114C4" w:rsidRPr="00A44FB7">
        <w:rPr>
          <w:szCs w:val="18"/>
        </w:rPr>
        <w:t>,</w:t>
      </w:r>
      <w:r w:rsidR="00E34C87" w:rsidRPr="00A44FB7">
        <w:rPr>
          <w:szCs w:val="18"/>
        </w:rPr>
        <w:t xml:space="preserve"> which make</w:t>
      </w:r>
      <w:r w:rsidR="00A114C4" w:rsidRPr="00A44FB7">
        <w:rPr>
          <w:szCs w:val="18"/>
        </w:rPr>
        <w:t>s</w:t>
      </w:r>
      <w:r w:rsidRPr="00A44FB7">
        <w:rPr>
          <w:szCs w:val="18"/>
        </w:rPr>
        <w:t xml:space="preserve"> it unlikely (even with possible modifications) that such goods and</w:t>
      </w:r>
      <w:r w:rsidR="009E28BF" w:rsidRPr="00A44FB7">
        <w:rPr>
          <w:szCs w:val="18"/>
        </w:rPr>
        <w:t>/or</w:t>
      </w:r>
      <w:r w:rsidRPr="00A44FB7">
        <w:rPr>
          <w:szCs w:val="18"/>
        </w:rPr>
        <w:t xml:space="preserve"> services have met or will meet the County requirements.  </w:t>
      </w:r>
    </w:p>
    <w:p w14:paraId="6667B673" w14:textId="11F4D197" w:rsidR="00293A11" w:rsidRPr="00A44FB7" w:rsidRDefault="00293A11" w:rsidP="00946386">
      <w:pPr>
        <w:pStyle w:val="Item1"/>
        <w:rPr>
          <w:szCs w:val="18"/>
        </w:rPr>
      </w:pPr>
      <w:r w:rsidRPr="00A44FB7">
        <w:rPr>
          <w:szCs w:val="18"/>
        </w:rPr>
        <w:lastRenderedPageBreak/>
        <w:t xml:space="preserve">If, as a result of such determination, the County concludes that it is not satisfied </w:t>
      </w:r>
      <w:r w:rsidR="00A114C4" w:rsidRPr="00A44FB7">
        <w:rPr>
          <w:szCs w:val="18"/>
        </w:rPr>
        <w:t xml:space="preserve">with the </w:t>
      </w:r>
      <w:r w:rsidRPr="00A44FB7">
        <w:rPr>
          <w:szCs w:val="18"/>
        </w:rPr>
        <w:t xml:space="preserve">Contractor’s performance under any awarded contract and/or Contractor’s goods and services as contracted for therein, the Contractor </w:t>
      </w:r>
      <w:r w:rsidR="00902881" w:rsidRPr="00A44FB7">
        <w:rPr>
          <w:szCs w:val="18"/>
        </w:rPr>
        <w:t xml:space="preserve">may </w:t>
      </w:r>
      <w:r w:rsidRPr="00A44FB7">
        <w:rPr>
          <w:szCs w:val="18"/>
        </w:rPr>
        <w:t xml:space="preserve">be notified that the contract is being terminated.  </w:t>
      </w:r>
      <w:r w:rsidR="00E34C87" w:rsidRPr="00A44FB7">
        <w:rPr>
          <w:szCs w:val="18"/>
        </w:rPr>
        <w:t xml:space="preserve">The </w:t>
      </w:r>
      <w:r w:rsidR="003C4B84" w:rsidRPr="00A44FB7">
        <w:rPr>
          <w:szCs w:val="18"/>
        </w:rPr>
        <w:t>C</w:t>
      </w:r>
      <w:r w:rsidRPr="00A44FB7">
        <w:rPr>
          <w:szCs w:val="18"/>
        </w:rPr>
        <w:t xml:space="preserve">ontractor </w:t>
      </w:r>
      <w:r w:rsidR="00CA0CEF">
        <w:rPr>
          <w:szCs w:val="18"/>
        </w:rPr>
        <w:t>must</w:t>
      </w:r>
      <w:r w:rsidRPr="00A44FB7">
        <w:rPr>
          <w:szCs w:val="18"/>
        </w:rPr>
        <w:t xml:space="preserve"> be responsible for returning County facilities to their original state at no charge to the County.  The County will have the right to invite the next </w:t>
      </w:r>
      <w:r w:rsidR="007265B8" w:rsidRPr="00A44FB7">
        <w:rPr>
          <w:szCs w:val="18"/>
        </w:rPr>
        <w:t xml:space="preserve">qualified </w:t>
      </w:r>
      <w:r w:rsidR="00502F47" w:rsidRPr="00A44FB7">
        <w:rPr>
          <w:szCs w:val="18"/>
        </w:rPr>
        <w:t>Bidder</w:t>
      </w:r>
      <w:r w:rsidR="005E47D5" w:rsidRPr="00A44FB7">
        <w:rPr>
          <w:szCs w:val="18"/>
        </w:rPr>
        <w:t>(s)</w:t>
      </w:r>
      <w:r w:rsidRPr="00A44FB7">
        <w:rPr>
          <w:szCs w:val="18"/>
        </w:rPr>
        <w:t xml:space="preserve"> to enter into a contract.  The County also reserves the right to re-bid this project if it is determined to be in its best interest to do so.</w:t>
      </w:r>
      <w:r w:rsidR="007265B8" w:rsidRPr="00A44FB7">
        <w:rPr>
          <w:szCs w:val="18"/>
        </w:rPr>
        <w:t xml:space="preserve">  The County’s right to go to the next qualified </w:t>
      </w:r>
      <w:r w:rsidR="002B482F" w:rsidRPr="00A44FB7">
        <w:rPr>
          <w:szCs w:val="18"/>
        </w:rPr>
        <w:t>B</w:t>
      </w:r>
      <w:r w:rsidR="007265B8" w:rsidRPr="00A44FB7">
        <w:rPr>
          <w:szCs w:val="18"/>
        </w:rPr>
        <w:t>idder</w:t>
      </w:r>
      <w:r w:rsidR="005E47D5" w:rsidRPr="00A44FB7">
        <w:rPr>
          <w:szCs w:val="18"/>
        </w:rPr>
        <w:t>(s)</w:t>
      </w:r>
      <w:r w:rsidR="007265B8" w:rsidRPr="00A44FB7">
        <w:rPr>
          <w:szCs w:val="18"/>
        </w:rPr>
        <w:t xml:space="preserve"> and/or rebid is not limited by the award of a contract or the </w:t>
      </w:r>
      <w:r w:rsidR="00823F00" w:rsidRPr="00A44FB7">
        <w:rPr>
          <w:szCs w:val="18"/>
        </w:rPr>
        <w:t>120-day</w:t>
      </w:r>
      <w:r w:rsidR="007265B8" w:rsidRPr="00A44FB7">
        <w:rPr>
          <w:szCs w:val="18"/>
        </w:rPr>
        <w:t xml:space="preserve"> period.</w:t>
      </w:r>
    </w:p>
    <w:p w14:paraId="33CF344B" w14:textId="77777777" w:rsidR="003D3E5A" w:rsidRPr="00266DFB" w:rsidRDefault="00703A65" w:rsidP="000352A4">
      <w:pPr>
        <w:pStyle w:val="Heading2"/>
        <w:rPr>
          <w:sz w:val="24"/>
          <w:szCs w:val="24"/>
          <w:u w:val="none"/>
        </w:rPr>
      </w:pPr>
      <w:bookmarkStart w:id="44" w:name="_Toc106380789"/>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2"/>
      <w:bookmarkEnd w:id="43"/>
      <w:bookmarkEnd w:id="44"/>
      <w:r w:rsidRPr="00266DFB">
        <w:rPr>
          <w:sz w:val="24"/>
          <w:szCs w:val="24"/>
          <w:u w:val="none"/>
        </w:rPr>
        <w:t xml:space="preserve"> </w:t>
      </w:r>
    </w:p>
    <w:p w14:paraId="75FB72F1" w14:textId="2F128CE8" w:rsidR="00703A65" w:rsidRPr="00D218EC" w:rsidRDefault="00703A65" w:rsidP="00D218EC">
      <w:pPr>
        <w:pStyle w:val="Item1"/>
        <w:rPr>
          <w:szCs w:val="18"/>
        </w:rPr>
      </w:pPr>
      <w:r w:rsidRPr="00D218EC">
        <w:rPr>
          <w:szCs w:val="18"/>
        </w:rPr>
        <w:t xml:space="preserve">At the conclusion of the </w:t>
      </w:r>
      <w:r w:rsidR="006F6344" w:rsidRPr="00D218EC">
        <w:rPr>
          <w:szCs w:val="18"/>
        </w:rPr>
        <w:t>RF</w:t>
      </w:r>
      <w:r w:rsidR="00E3208D" w:rsidRPr="00D218EC">
        <w:rPr>
          <w:szCs w:val="18"/>
        </w:rPr>
        <w:t>P</w:t>
      </w:r>
      <w:r w:rsidR="00B67D98" w:rsidRPr="00D218EC">
        <w:rPr>
          <w:szCs w:val="18"/>
        </w:rPr>
        <w:t xml:space="preserve"> </w:t>
      </w:r>
      <w:r w:rsidRPr="00D218EC">
        <w:rPr>
          <w:szCs w:val="18"/>
        </w:rPr>
        <w:t>r</w:t>
      </w:r>
      <w:r w:rsidR="006F6344" w:rsidRPr="00D218EC">
        <w:rPr>
          <w:szCs w:val="18"/>
        </w:rPr>
        <w:t>esponse evaluation period</w:t>
      </w:r>
      <w:r w:rsidRPr="00D218EC">
        <w:rPr>
          <w:szCs w:val="18"/>
        </w:rPr>
        <w:t xml:space="preserve">, all </w:t>
      </w:r>
      <w:r w:rsidR="00502F47" w:rsidRPr="00D218EC">
        <w:rPr>
          <w:szCs w:val="18"/>
        </w:rPr>
        <w:t>Bidder</w:t>
      </w:r>
      <w:r w:rsidRPr="00D218EC">
        <w:rPr>
          <w:szCs w:val="18"/>
        </w:rPr>
        <w:t xml:space="preserve">s will be notified in writing </w:t>
      </w:r>
      <w:r w:rsidR="00952803" w:rsidRPr="00D218EC">
        <w:rPr>
          <w:szCs w:val="18"/>
        </w:rPr>
        <w:t xml:space="preserve">by </w:t>
      </w:r>
      <w:r w:rsidR="00A114C4">
        <w:rPr>
          <w:szCs w:val="18"/>
        </w:rPr>
        <w:t>email</w:t>
      </w:r>
      <w:r w:rsidR="00952803" w:rsidRPr="00D218EC">
        <w:rPr>
          <w:szCs w:val="18"/>
        </w:rPr>
        <w:t xml:space="preserve"> or US Postal Service mail</w:t>
      </w:r>
      <w:r w:rsidR="004C25B5" w:rsidRPr="00D218EC">
        <w:rPr>
          <w:szCs w:val="18"/>
        </w:rPr>
        <w:t xml:space="preserve"> </w:t>
      </w:r>
      <w:r w:rsidRPr="00D218EC">
        <w:rPr>
          <w:szCs w:val="18"/>
        </w:rPr>
        <w:t>of the contract award r</w:t>
      </w:r>
      <w:r w:rsidR="002B1E6A" w:rsidRPr="00D218EC">
        <w:rPr>
          <w:szCs w:val="18"/>
        </w:rPr>
        <w:t xml:space="preserve">ecommendation, if any, by </w:t>
      </w:r>
      <w:r w:rsidR="002B1E6A" w:rsidRPr="004416AB">
        <w:rPr>
          <w:szCs w:val="18"/>
        </w:rPr>
        <w:t>GSA-Procurement</w:t>
      </w:r>
      <w:r w:rsidRPr="004416AB">
        <w:rPr>
          <w:szCs w:val="18"/>
        </w:rPr>
        <w:t xml:space="preserve">.  The </w:t>
      </w:r>
      <w:r w:rsidRPr="00D218EC">
        <w:rPr>
          <w:szCs w:val="18"/>
        </w:rPr>
        <w:t xml:space="preserve">document providing this notification is the Notice of </w:t>
      </w:r>
      <w:r w:rsidR="00D8648E" w:rsidRPr="00D218EC">
        <w:rPr>
          <w:szCs w:val="18"/>
        </w:rPr>
        <w:t>Intent</w:t>
      </w:r>
      <w:r w:rsidR="00B67D98" w:rsidRPr="00D218EC">
        <w:rPr>
          <w:szCs w:val="18"/>
        </w:rPr>
        <w:t xml:space="preserve"> </w:t>
      </w:r>
      <w:r w:rsidRPr="00D218EC">
        <w:rPr>
          <w:szCs w:val="18"/>
        </w:rPr>
        <w:t>to Award</w:t>
      </w:r>
      <w:r w:rsidR="006F414C">
        <w:rPr>
          <w:szCs w:val="18"/>
        </w:rPr>
        <w:t>/Non-Award</w:t>
      </w:r>
      <w:r w:rsidRPr="00D218EC">
        <w:rPr>
          <w:szCs w:val="18"/>
        </w:rPr>
        <w:t xml:space="preserve">.  </w:t>
      </w:r>
    </w:p>
    <w:p w14:paraId="4A757F83" w14:textId="797A9492" w:rsidR="00703A65" w:rsidRPr="00266DFB" w:rsidRDefault="00703A65" w:rsidP="00CC278E">
      <w:pPr>
        <w:spacing w:after="240"/>
        <w:ind w:left="2160"/>
        <w:rPr>
          <w:rFonts w:ascii="Calibri" w:hAnsi="Calibri" w:cs="Calibri"/>
          <w:szCs w:val="24"/>
        </w:rPr>
      </w:pPr>
      <w:r w:rsidRPr="00266DFB">
        <w:rPr>
          <w:rFonts w:ascii="Calibri" w:hAnsi="Calibri" w:cs="Calibri"/>
          <w:szCs w:val="24"/>
        </w:rPr>
        <w:t xml:space="preserve">The Notice of </w:t>
      </w:r>
      <w:r w:rsidR="00D8648E" w:rsidRPr="00266DFB">
        <w:rPr>
          <w:rFonts w:ascii="Calibri" w:hAnsi="Calibri" w:cs="Calibri"/>
          <w:szCs w:val="24"/>
        </w:rPr>
        <w:t>Intent</w:t>
      </w:r>
      <w:r w:rsidR="00336FD1" w:rsidRPr="00266DFB">
        <w:rPr>
          <w:rFonts w:ascii="Calibri" w:hAnsi="Calibri" w:cs="Calibri"/>
          <w:szCs w:val="24"/>
        </w:rPr>
        <w:t xml:space="preserve"> </w:t>
      </w:r>
      <w:r w:rsidRPr="00266DFB">
        <w:rPr>
          <w:rFonts w:ascii="Calibri" w:hAnsi="Calibri" w:cs="Calibri"/>
          <w:szCs w:val="24"/>
        </w:rPr>
        <w:t>to Award</w:t>
      </w:r>
      <w:r w:rsidR="00787C20">
        <w:rPr>
          <w:rFonts w:ascii="Calibri" w:hAnsi="Calibri" w:cs="Calibri"/>
          <w:szCs w:val="24"/>
        </w:rPr>
        <w:t>/Non-Award</w:t>
      </w:r>
      <w:r w:rsidRPr="00266DFB">
        <w:rPr>
          <w:rFonts w:ascii="Calibri" w:hAnsi="Calibri" w:cs="Calibri"/>
          <w:szCs w:val="24"/>
        </w:rPr>
        <w:t xml:space="preserve"> will provide the following information:</w:t>
      </w:r>
    </w:p>
    <w:p w14:paraId="18A99717" w14:textId="4B0E174C" w:rsidR="00703A65" w:rsidRPr="0001418F" w:rsidRDefault="00703A65" w:rsidP="00D218EC">
      <w:pPr>
        <w:pStyle w:val="Itema"/>
        <w:rPr>
          <w:szCs w:val="18"/>
        </w:rPr>
      </w:pPr>
      <w:r w:rsidRPr="0001418F">
        <w:rPr>
          <w:szCs w:val="18"/>
        </w:rPr>
        <w:t>The name</w:t>
      </w:r>
      <w:r w:rsidR="003255AB" w:rsidRPr="0001418F">
        <w:rPr>
          <w:szCs w:val="18"/>
        </w:rPr>
        <w:t>(s)</w:t>
      </w:r>
      <w:r w:rsidRPr="0001418F">
        <w:rPr>
          <w:szCs w:val="18"/>
        </w:rPr>
        <w:t xml:space="preserve"> of the </w:t>
      </w:r>
      <w:r w:rsidR="00502F47" w:rsidRPr="0001418F">
        <w:rPr>
          <w:szCs w:val="18"/>
        </w:rPr>
        <w:t>Bidder</w:t>
      </w:r>
      <w:r w:rsidR="003255AB" w:rsidRPr="0001418F">
        <w:rPr>
          <w:szCs w:val="18"/>
        </w:rPr>
        <w:t>(s)</w:t>
      </w:r>
      <w:r w:rsidRPr="0001418F">
        <w:rPr>
          <w:szCs w:val="18"/>
        </w:rPr>
        <w:t xml:space="preserve"> being recommended for contract award; and </w:t>
      </w:r>
    </w:p>
    <w:p w14:paraId="3D16004F" w14:textId="77777777" w:rsidR="00703A65" w:rsidRPr="00266DFB" w:rsidRDefault="00703A65" w:rsidP="000352A4">
      <w:pPr>
        <w:pStyle w:val="Itema"/>
        <w:rPr>
          <w:szCs w:val="24"/>
        </w:rPr>
      </w:pPr>
      <w:r w:rsidRPr="00266DFB">
        <w:rPr>
          <w:szCs w:val="24"/>
        </w:rPr>
        <w:t>The names of all other parties that submitted proposals.</w:t>
      </w:r>
    </w:p>
    <w:p w14:paraId="10169DF6" w14:textId="3D6AAA85" w:rsidR="004326A4" w:rsidRPr="00266DFB" w:rsidRDefault="00E226A8" w:rsidP="00DD1B14">
      <w:pPr>
        <w:pStyle w:val="Item1"/>
        <w:rPr>
          <w:szCs w:val="24"/>
        </w:rPr>
      </w:pPr>
      <w:r w:rsidRPr="00266DFB">
        <w:rPr>
          <w:szCs w:val="24"/>
        </w:rPr>
        <w:t xml:space="preserve">The submitted proposals </w:t>
      </w:r>
      <w:r w:rsidR="00FD22C3">
        <w:rPr>
          <w:szCs w:val="24"/>
        </w:rPr>
        <w:t>will</w:t>
      </w:r>
      <w:r w:rsidR="00FD22C3" w:rsidRPr="00266DFB">
        <w:rPr>
          <w:szCs w:val="24"/>
        </w:rPr>
        <w:t xml:space="preserve"> </w:t>
      </w:r>
      <w:r w:rsidRPr="00266DFB">
        <w:rPr>
          <w:szCs w:val="24"/>
        </w:rPr>
        <w:t xml:space="preserve">be made available upon request no later than five calendar days before approval of the </w:t>
      </w:r>
      <w:r w:rsidRPr="004416AB">
        <w:rPr>
          <w:szCs w:val="24"/>
        </w:rPr>
        <w:t xml:space="preserve">award and contract is scheduled to be </w:t>
      </w:r>
      <w:r w:rsidR="004C25B5" w:rsidRPr="004416AB">
        <w:rPr>
          <w:szCs w:val="24"/>
        </w:rPr>
        <w:t>considered</w:t>
      </w:r>
      <w:r w:rsidRPr="004416AB">
        <w:rPr>
          <w:szCs w:val="24"/>
        </w:rPr>
        <w:t xml:space="preserve"> by the Board of Supervisors.</w:t>
      </w:r>
    </w:p>
    <w:p w14:paraId="4EB68FE0" w14:textId="2478026D" w:rsidR="00D8648E" w:rsidRPr="00FD22C3" w:rsidRDefault="009C5E01" w:rsidP="00D8648E">
      <w:pPr>
        <w:pStyle w:val="Heading2"/>
        <w:rPr>
          <w:caps/>
          <w:sz w:val="24"/>
          <w:szCs w:val="24"/>
        </w:rPr>
      </w:pPr>
      <w:bookmarkStart w:id="45" w:name="_Toc106380790"/>
      <w:r w:rsidRPr="00FD22C3">
        <w:rPr>
          <w:sz w:val="24"/>
          <w:szCs w:val="24"/>
        </w:rPr>
        <w:t>BID PROTEST</w:t>
      </w:r>
      <w:r>
        <w:rPr>
          <w:sz w:val="24"/>
          <w:szCs w:val="24"/>
        </w:rPr>
        <w:t xml:space="preserve"> </w:t>
      </w:r>
      <w:r w:rsidRPr="00FD22C3">
        <w:rPr>
          <w:sz w:val="24"/>
          <w:szCs w:val="24"/>
        </w:rPr>
        <w:t>/</w:t>
      </w:r>
      <w:r>
        <w:rPr>
          <w:sz w:val="24"/>
          <w:szCs w:val="24"/>
        </w:rPr>
        <w:t xml:space="preserve"> </w:t>
      </w:r>
      <w:r w:rsidRPr="00FD22C3">
        <w:rPr>
          <w:sz w:val="24"/>
          <w:szCs w:val="24"/>
        </w:rPr>
        <w:t>APPEALS PROCESS</w:t>
      </w:r>
      <w:bookmarkEnd w:id="45"/>
    </w:p>
    <w:p w14:paraId="4CBA7657" w14:textId="41EE05FF" w:rsidR="00D8648E" w:rsidRPr="00266DFB" w:rsidRDefault="00AF533D" w:rsidP="00D8648E">
      <w:pPr>
        <w:ind w:left="1440"/>
        <w:rPr>
          <w:rFonts w:ascii="Calibri" w:hAnsi="Calibri"/>
          <w:szCs w:val="24"/>
        </w:rPr>
      </w:pPr>
      <w:r w:rsidRPr="00266DFB">
        <w:rPr>
          <w:rFonts w:ascii="Calibri" w:hAnsi="Calibri"/>
          <w:szCs w:val="24"/>
        </w:rPr>
        <w:t xml:space="preserve">The County of Alameda </w:t>
      </w:r>
      <w:r w:rsidR="00D8648E" w:rsidRPr="00266DFB">
        <w:rPr>
          <w:rFonts w:ascii="Calibri" w:hAnsi="Calibri"/>
          <w:szCs w:val="24"/>
        </w:rPr>
        <w:t xml:space="preserve">prides itself on the establishment of fair and competitive contracting procedures and the commitment made to </w:t>
      </w:r>
      <w:r w:rsidR="000B61A0" w:rsidRPr="00266DFB">
        <w:rPr>
          <w:rFonts w:ascii="Calibri" w:hAnsi="Calibri"/>
          <w:szCs w:val="24"/>
        </w:rPr>
        <w:t>follow</w:t>
      </w:r>
      <w:r w:rsidR="00D8648E" w:rsidRPr="00266DFB">
        <w:rPr>
          <w:rFonts w:ascii="Calibri" w:hAnsi="Calibri"/>
          <w:szCs w:val="24"/>
        </w:rPr>
        <w:t xml:space="preserve"> those procedures. The following is provided in the event that </w:t>
      </w:r>
      <w:r w:rsidR="00502F47" w:rsidRPr="00266DFB">
        <w:rPr>
          <w:rFonts w:ascii="Calibri" w:hAnsi="Calibri"/>
          <w:szCs w:val="24"/>
        </w:rPr>
        <w:t>Bidder</w:t>
      </w:r>
      <w:r w:rsidR="00D8648E" w:rsidRPr="00266DFB">
        <w:rPr>
          <w:rFonts w:ascii="Calibri" w:hAnsi="Calibri"/>
          <w:szCs w:val="24"/>
        </w:rPr>
        <w:t>s wish to protest the bid process or appeal the recommendation to award a contract once the Notices of Intent to Award/Non-Award have been issued.  Bid protests submitted prior to issuance of the Notices of Intent to Award/Non-Award will not be accepted by the County.</w:t>
      </w:r>
    </w:p>
    <w:p w14:paraId="285ACC03" w14:textId="77777777" w:rsidR="00D8648E" w:rsidRPr="00266DFB" w:rsidRDefault="00D8648E" w:rsidP="00D8648E">
      <w:pPr>
        <w:ind w:left="1440"/>
        <w:rPr>
          <w:rFonts w:ascii="Calibri" w:hAnsi="Calibri"/>
          <w:szCs w:val="24"/>
        </w:rPr>
      </w:pPr>
    </w:p>
    <w:p w14:paraId="3E5151DA" w14:textId="77777777" w:rsidR="00AF533D" w:rsidRPr="00D218EC" w:rsidRDefault="00E34C87" w:rsidP="003036CB">
      <w:pPr>
        <w:pStyle w:val="Item1"/>
        <w:tabs>
          <w:tab w:val="clear" w:pos="1440"/>
        </w:tabs>
        <w:rPr>
          <w:szCs w:val="18"/>
        </w:rPr>
      </w:pPr>
      <w:r w:rsidRPr="00D218EC">
        <w:rPr>
          <w:szCs w:val="18"/>
        </w:rPr>
        <w:t>Any b</w:t>
      </w:r>
      <w:r w:rsidR="00D8648E" w:rsidRPr="00D218EC">
        <w:rPr>
          <w:szCs w:val="18"/>
        </w:rPr>
        <w:t xml:space="preserve">id protest must be submitted in writing </w:t>
      </w:r>
      <w:r w:rsidR="0003357F" w:rsidRPr="00D218EC">
        <w:rPr>
          <w:szCs w:val="18"/>
        </w:rPr>
        <w:t xml:space="preserve">by </w:t>
      </w:r>
      <w:r w:rsidR="00AF533D" w:rsidRPr="00D218EC">
        <w:rPr>
          <w:szCs w:val="18"/>
        </w:rPr>
        <w:t xml:space="preserve">5:00 p.m. </w:t>
      </w:r>
      <w:r w:rsidR="00D870FC">
        <w:rPr>
          <w:szCs w:val="18"/>
        </w:rPr>
        <w:t>on</w:t>
      </w:r>
      <w:r w:rsidR="00D870FC" w:rsidRPr="00D218EC">
        <w:rPr>
          <w:szCs w:val="18"/>
        </w:rPr>
        <w:t xml:space="preserve"> </w:t>
      </w:r>
      <w:r w:rsidR="00AF533D" w:rsidRPr="00D218EC">
        <w:rPr>
          <w:szCs w:val="18"/>
        </w:rPr>
        <w:t xml:space="preserve">the </w:t>
      </w:r>
      <w:r w:rsidR="0003357F" w:rsidRPr="00FD22C3">
        <w:rPr>
          <w:szCs w:val="18"/>
        </w:rPr>
        <w:t>SEVEN</w:t>
      </w:r>
      <w:r w:rsidR="00874DC8" w:rsidRPr="00FD22C3">
        <w:rPr>
          <w:szCs w:val="18"/>
        </w:rPr>
        <w:t>TH</w:t>
      </w:r>
      <w:r w:rsidR="0003357F" w:rsidRPr="00FD22C3">
        <w:rPr>
          <w:szCs w:val="18"/>
        </w:rPr>
        <w:t xml:space="preserve"> </w:t>
      </w:r>
      <w:r w:rsidR="00AF533D" w:rsidRPr="00FD22C3">
        <w:rPr>
          <w:szCs w:val="18"/>
        </w:rPr>
        <w:t>(</w:t>
      </w:r>
      <w:r w:rsidR="009000A4" w:rsidRPr="00FD22C3">
        <w:rPr>
          <w:szCs w:val="18"/>
        </w:rPr>
        <w:t>7th</w:t>
      </w:r>
      <w:r w:rsidR="00AF533D" w:rsidRPr="00FD22C3">
        <w:rPr>
          <w:szCs w:val="18"/>
        </w:rPr>
        <w:t xml:space="preserve">) </w:t>
      </w:r>
      <w:r w:rsidR="00A70658" w:rsidRPr="00FD22C3">
        <w:rPr>
          <w:szCs w:val="18"/>
        </w:rPr>
        <w:t>calendar</w:t>
      </w:r>
      <w:r w:rsidR="00681F87" w:rsidRPr="00FD22C3">
        <w:rPr>
          <w:szCs w:val="18"/>
        </w:rPr>
        <w:t xml:space="preserve"> </w:t>
      </w:r>
      <w:r w:rsidR="00AF533D" w:rsidRPr="00FD22C3">
        <w:rPr>
          <w:szCs w:val="18"/>
        </w:rPr>
        <w:t>day following the d</w:t>
      </w:r>
      <w:r w:rsidR="00AF533D" w:rsidRPr="00D218EC">
        <w:rPr>
          <w:szCs w:val="18"/>
        </w:rPr>
        <w:t>ate of issuance of the Notice of Intent to Award</w:t>
      </w:r>
      <w:r w:rsidR="00787C20">
        <w:rPr>
          <w:szCs w:val="18"/>
        </w:rPr>
        <w:t>/</w:t>
      </w:r>
      <w:r w:rsidR="00787C20" w:rsidRPr="00787C20">
        <w:rPr>
          <w:szCs w:val="24"/>
        </w:rPr>
        <w:t xml:space="preserve"> </w:t>
      </w:r>
      <w:r w:rsidR="00787C20">
        <w:rPr>
          <w:szCs w:val="24"/>
        </w:rPr>
        <w:t>Non-Award</w:t>
      </w:r>
      <w:r w:rsidR="00AF533D" w:rsidRPr="00D218EC">
        <w:rPr>
          <w:szCs w:val="18"/>
        </w:rPr>
        <w:t xml:space="preserve">, not the date received by the Bidder. The bid protest </w:t>
      </w:r>
      <w:r w:rsidR="0096052D" w:rsidRPr="00D218EC">
        <w:rPr>
          <w:szCs w:val="18"/>
        </w:rPr>
        <w:t>must</w:t>
      </w:r>
      <w:r w:rsidR="00AF533D" w:rsidRPr="00D218EC">
        <w:rPr>
          <w:szCs w:val="18"/>
        </w:rPr>
        <w:t xml:space="preserve"> be submitted to the office that has been designated for review of protests for this procurement (the Protest </w:t>
      </w:r>
      <w:r w:rsidR="008A67E1" w:rsidRPr="00D218EC">
        <w:rPr>
          <w:szCs w:val="18"/>
        </w:rPr>
        <w:t>Evaluator</w:t>
      </w:r>
      <w:r w:rsidR="00AF533D" w:rsidRPr="00D218EC">
        <w:rPr>
          <w:szCs w:val="18"/>
        </w:rPr>
        <w:t>).  For this procurement</w:t>
      </w:r>
      <w:r w:rsidR="00A114C4">
        <w:rPr>
          <w:szCs w:val="18"/>
        </w:rPr>
        <w:t>,</w:t>
      </w:r>
      <w:r w:rsidR="00AF533D" w:rsidRPr="00D218EC">
        <w:rPr>
          <w:szCs w:val="18"/>
        </w:rPr>
        <w:t xml:space="preserve"> the Protest </w:t>
      </w:r>
      <w:r w:rsidR="008A67E1" w:rsidRPr="00D218EC">
        <w:rPr>
          <w:szCs w:val="18"/>
        </w:rPr>
        <w:t>Evaluator</w:t>
      </w:r>
      <w:r w:rsidR="00AF533D" w:rsidRPr="00D218EC">
        <w:rPr>
          <w:szCs w:val="18"/>
        </w:rPr>
        <w:t xml:space="preserve"> is:  </w:t>
      </w:r>
    </w:p>
    <w:p w14:paraId="50BDEBF7" w14:textId="3865BEF3" w:rsidR="00AF533D" w:rsidRDefault="00D8648E" w:rsidP="00AF533D">
      <w:pPr>
        <w:pStyle w:val="Item1"/>
        <w:numPr>
          <w:ilvl w:val="0"/>
          <w:numId w:val="0"/>
        </w:numPr>
        <w:spacing w:after="0"/>
        <w:ind w:left="2880"/>
      </w:pPr>
      <w:r w:rsidRPr="00266DFB">
        <w:rPr>
          <w:szCs w:val="24"/>
        </w:rPr>
        <w:lastRenderedPageBreak/>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Cs w:val="24"/>
        </w:rPr>
      </w:pPr>
      <w:r w:rsidRPr="00266DFB">
        <w:rPr>
          <w:szCs w:val="24"/>
        </w:rPr>
        <w:t>ATTN</w:t>
      </w:r>
      <w:r w:rsidRPr="001C134E">
        <w:rPr>
          <w:szCs w:val="24"/>
        </w:rPr>
        <w:t>:</w:t>
      </w:r>
      <w:r w:rsidRPr="00266DFB">
        <w:rPr>
          <w:color w:val="00B050"/>
          <w:szCs w:val="24"/>
        </w:rPr>
        <w:t xml:space="preserve"> </w:t>
      </w:r>
      <w:r w:rsidRPr="00266DFB">
        <w:rPr>
          <w:szCs w:val="24"/>
        </w:rPr>
        <w:t>Contract Compliance Officer</w:t>
      </w:r>
    </w:p>
    <w:p w14:paraId="5417B9CC" w14:textId="764A5464" w:rsidR="00AF533D" w:rsidRPr="00266DFB" w:rsidRDefault="00D8648E" w:rsidP="00AF533D">
      <w:pPr>
        <w:pStyle w:val="Item1"/>
        <w:numPr>
          <w:ilvl w:val="0"/>
          <w:numId w:val="0"/>
        </w:numPr>
        <w:spacing w:after="0"/>
        <w:ind w:left="2880"/>
        <w:rPr>
          <w:szCs w:val="24"/>
        </w:rPr>
      </w:pPr>
      <w:r w:rsidRPr="00266DFB">
        <w:rPr>
          <w:szCs w:val="24"/>
        </w:rPr>
        <w:t>1401 Lakeside Drive, 10</w:t>
      </w:r>
      <w:r w:rsidR="004456C5" w:rsidRPr="004456C5">
        <w:rPr>
          <w:szCs w:val="24"/>
          <w:vertAlign w:val="superscript"/>
        </w:rPr>
        <w:t>th</w:t>
      </w:r>
      <w:r w:rsidR="004456C5">
        <w:rPr>
          <w:szCs w:val="24"/>
        </w:rPr>
        <w:t xml:space="preserve"> </w:t>
      </w:r>
      <w:r w:rsidRPr="00266DFB">
        <w:rPr>
          <w:szCs w:val="24"/>
        </w:rPr>
        <w:t>Floor, Oakland, CA 94612</w:t>
      </w:r>
    </w:p>
    <w:p w14:paraId="2D3F9D5A" w14:textId="2D4F940E" w:rsidR="00AF533D" w:rsidRPr="00266DFB" w:rsidRDefault="000F79FE" w:rsidP="00AF533D">
      <w:pPr>
        <w:pStyle w:val="Item1"/>
        <w:numPr>
          <w:ilvl w:val="0"/>
          <w:numId w:val="0"/>
        </w:numPr>
        <w:spacing w:after="0"/>
        <w:ind w:left="2880"/>
        <w:rPr>
          <w:szCs w:val="24"/>
        </w:rPr>
      </w:pPr>
      <w:r w:rsidRPr="00266DFB">
        <w:rPr>
          <w:szCs w:val="24"/>
        </w:rPr>
        <w:t xml:space="preserve">Email: </w:t>
      </w:r>
      <w:hyperlink r:id="rId31" w:history="1">
        <w:r w:rsidR="00445C5D" w:rsidRPr="00266DFB">
          <w:rPr>
            <w:rStyle w:val="Hyperlink"/>
            <w:szCs w:val="24"/>
          </w:rPr>
          <w:t>GSA-BidProtests@acgov.org</w:t>
        </w:r>
      </w:hyperlink>
    </w:p>
    <w:p w14:paraId="7C846227" w14:textId="77777777" w:rsidR="00AF533D" w:rsidRPr="00266DFB" w:rsidRDefault="00AF533D" w:rsidP="00AF533D">
      <w:pPr>
        <w:pStyle w:val="Item1"/>
        <w:numPr>
          <w:ilvl w:val="0"/>
          <w:numId w:val="0"/>
        </w:numPr>
        <w:spacing w:after="0"/>
        <w:ind w:left="2880"/>
        <w:rPr>
          <w:szCs w:val="24"/>
        </w:rPr>
      </w:pPr>
    </w:p>
    <w:p w14:paraId="0E22B54B" w14:textId="77777777" w:rsidR="00FD22C3" w:rsidRDefault="001B4589" w:rsidP="00AF533D">
      <w:pPr>
        <w:pStyle w:val="Item1"/>
        <w:numPr>
          <w:ilvl w:val="0"/>
          <w:numId w:val="0"/>
        </w:numPr>
        <w:ind w:left="2160"/>
        <w:rPr>
          <w:szCs w:val="24"/>
        </w:rPr>
      </w:pPr>
      <w:r w:rsidRPr="00266DFB">
        <w:rPr>
          <w:szCs w:val="24"/>
        </w:rPr>
        <w:t>A b</w:t>
      </w:r>
      <w:r w:rsidR="00D8648E" w:rsidRPr="00266DFB">
        <w:rPr>
          <w:szCs w:val="24"/>
        </w:rPr>
        <w:t xml:space="preserve">id protest received after 5:00 p.m. is considered received as of the next </w:t>
      </w:r>
      <w:r w:rsidR="00A70658">
        <w:rPr>
          <w:szCs w:val="24"/>
        </w:rPr>
        <w:t xml:space="preserve">calendar </w:t>
      </w:r>
      <w:r w:rsidR="00D8648E" w:rsidRPr="00266DFB">
        <w:rPr>
          <w:szCs w:val="24"/>
        </w:rPr>
        <w:t>day</w:t>
      </w:r>
      <w:r w:rsidR="00645BAC" w:rsidRPr="00266DFB">
        <w:rPr>
          <w:szCs w:val="24"/>
        </w:rPr>
        <w:t>.</w:t>
      </w:r>
      <w:r w:rsidR="00AF533D" w:rsidRPr="00266DFB">
        <w:rPr>
          <w:szCs w:val="24"/>
        </w:rPr>
        <w:t xml:space="preserve"> </w:t>
      </w:r>
      <w:bookmarkStart w:id="46" w:name="_Hlk103955819"/>
      <w:r w:rsidR="00180EF6">
        <w:rPr>
          <w:szCs w:val="24"/>
        </w:rPr>
        <w:t>A protest</w:t>
      </w:r>
      <w:r w:rsidR="00180EF6" w:rsidRPr="00266DFB">
        <w:rPr>
          <w:szCs w:val="24"/>
        </w:rPr>
        <w:t xml:space="preserve"> received after </w:t>
      </w:r>
      <w:r w:rsidR="00180EF6">
        <w:rPr>
          <w:szCs w:val="24"/>
        </w:rPr>
        <w:t xml:space="preserve">5:00 p.m. on </w:t>
      </w:r>
      <w:r w:rsidR="00180EF6" w:rsidRPr="00266DFB">
        <w:rPr>
          <w:szCs w:val="24"/>
        </w:rPr>
        <w:t xml:space="preserve">the </w:t>
      </w:r>
      <w:r w:rsidR="00180EF6">
        <w:rPr>
          <w:szCs w:val="24"/>
        </w:rPr>
        <w:t>SEVENTH</w:t>
      </w:r>
      <w:r w:rsidR="00180EF6" w:rsidRPr="00266DFB">
        <w:rPr>
          <w:szCs w:val="24"/>
        </w:rPr>
        <w:t xml:space="preserve"> (</w:t>
      </w:r>
      <w:r w:rsidR="00180EF6">
        <w:rPr>
          <w:szCs w:val="24"/>
        </w:rPr>
        <w:t>7</w:t>
      </w:r>
      <w:r w:rsidR="00180EF6" w:rsidRPr="00266DFB">
        <w:rPr>
          <w:szCs w:val="24"/>
        </w:rPr>
        <w:t>th) calendar day</w:t>
      </w:r>
      <w:r w:rsidR="00180EF6">
        <w:rPr>
          <w:szCs w:val="24"/>
        </w:rPr>
        <w:t xml:space="preserve"> </w:t>
      </w:r>
      <w:r w:rsidR="00180EF6" w:rsidRPr="00266DFB">
        <w:rPr>
          <w:szCs w:val="24"/>
        </w:rPr>
        <w:t xml:space="preserve">following the date of issuance of the </w:t>
      </w:r>
      <w:r w:rsidR="00180EF6">
        <w:rPr>
          <w:szCs w:val="24"/>
        </w:rPr>
        <w:t>Notice of Intent to Award/Non-Award</w:t>
      </w:r>
      <w:r w:rsidR="00180EF6" w:rsidRPr="00266DFB">
        <w:rPr>
          <w:szCs w:val="24"/>
        </w:rPr>
        <w:t xml:space="preserve"> </w:t>
      </w:r>
      <w:r w:rsidR="00180EF6">
        <w:rPr>
          <w:szCs w:val="24"/>
        </w:rPr>
        <w:t>will</w:t>
      </w:r>
      <w:r w:rsidR="00180EF6" w:rsidRPr="00266DFB">
        <w:rPr>
          <w:szCs w:val="24"/>
        </w:rPr>
        <w:t xml:space="preserve"> not be considered under any circumstances by the </w:t>
      </w:r>
      <w:r w:rsidR="006E17D3">
        <w:rPr>
          <w:szCs w:val="24"/>
        </w:rPr>
        <w:t>Protest Evaluator</w:t>
      </w:r>
      <w:r w:rsidR="00180EF6" w:rsidRPr="00266DFB">
        <w:rPr>
          <w:szCs w:val="24"/>
        </w:rPr>
        <w:t xml:space="preserve"> or their designee</w:t>
      </w:r>
      <w:r w:rsidR="00180EF6">
        <w:rPr>
          <w:szCs w:val="24"/>
        </w:rPr>
        <w:t>.</w:t>
      </w:r>
      <w:r w:rsidR="00FD22C3">
        <w:rPr>
          <w:szCs w:val="24"/>
        </w:rPr>
        <w:t xml:space="preserve"> </w:t>
      </w:r>
      <w:bookmarkEnd w:id="46"/>
    </w:p>
    <w:p w14:paraId="7DB677E9" w14:textId="2B4195F5" w:rsidR="00D8648E" w:rsidRPr="00266DFB" w:rsidRDefault="00AF533D" w:rsidP="00AF533D">
      <w:pPr>
        <w:pStyle w:val="Item1"/>
        <w:numPr>
          <w:ilvl w:val="0"/>
          <w:numId w:val="0"/>
        </w:numPr>
        <w:ind w:left="2160"/>
        <w:rPr>
          <w:szCs w:val="24"/>
        </w:rPr>
      </w:pPr>
      <w:r w:rsidRPr="00266DFB">
        <w:rPr>
          <w:szCs w:val="24"/>
        </w:rPr>
        <w:t xml:space="preserve">Generally, the County will promptly send an email acknowledging </w:t>
      </w:r>
      <w:r w:rsidR="008A67E1" w:rsidRPr="00266DFB">
        <w:rPr>
          <w:szCs w:val="24"/>
        </w:rPr>
        <w:t>receipt</w:t>
      </w:r>
      <w:r w:rsidRPr="00266DFB">
        <w:rPr>
          <w:szCs w:val="24"/>
        </w:rPr>
        <w:t xml:space="preserve"> of the </w:t>
      </w:r>
      <w:r w:rsidR="008A67E1" w:rsidRPr="00266DFB">
        <w:rPr>
          <w:szCs w:val="24"/>
        </w:rPr>
        <w:t>protest;</w:t>
      </w:r>
      <w:r w:rsidRPr="00266DFB">
        <w:rPr>
          <w:szCs w:val="24"/>
        </w:rPr>
        <w:t xml:space="preserve"> it is </w:t>
      </w:r>
      <w:r w:rsidR="008A67E1" w:rsidRPr="00266DFB">
        <w:rPr>
          <w:szCs w:val="24"/>
        </w:rPr>
        <w:t>the responsibility</w:t>
      </w:r>
      <w:r w:rsidRPr="00266DFB">
        <w:rPr>
          <w:szCs w:val="24"/>
        </w:rPr>
        <w:t xml:space="preserve"> of the protestor to confirm that the protest was timely received.    </w:t>
      </w:r>
    </w:p>
    <w:p w14:paraId="5C232EB0" w14:textId="77777777" w:rsidR="00D8648E" w:rsidRPr="00D218EC" w:rsidRDefault="00D8648E" w:rsidP="003036CB">
      <w:pPr>
        <w:pStyle w:val="Itema"/>
        <w:rPr>
          <w:szCs w:val="18"/>
        </w:rPr>
      </w:pPr>
      <w:r w:rsidRPr="00D218EC">
        <w:rPr>
          <w:szCs w:val="18"/>
        </w:rPr>
        <w:t xml:space="preserve">The </w:t>
      </w:r>
      <w:r w:rsidR="00E34C87" w:rsidRPr="00D218EC">
        <w:rPr>
          <w:szCs w:val="18"/>
        </w:rPr>
        <w:t>b</w:t>
      </w:r>
      <w:r w:rsidRPr="00D218EC">
        <w:rPr>
          <w:szCs w:val="18"/>
        </w:rPr>
        <w:t>id protest must contain a complete statement of the reasons and facts for the protest.</w:t>
      </w:r>
    </w:p>
    <w:p w14:paraId="4CC2F851" w14:textId="77777777" w:rsidR="00D8648E" w:rsidRPr="00266DFB" w:rsidRDefault="00D8648E" w:rsidP="003036CB">
      <w:pPr>
        <w:pStyle w:val="Itema"/>
        <w:rPr>
          <w:szCs w:val="24"/>
        </w:rPr>
      </w:pPr>
      <w:r w:rsidRPr="00266DFB">
        <w:rPr>
          <w:szCs w:val="24"/>
        </w:rPr>
        <w:t xml:space="preserve">The protest must refer to the specific portions of all documents that form the basis for the protest. </w:t>
      </w:r>
    </w:p>
    <w:p w14:paraId="6EBD2838" w14:textId="1DD13363" w:rsidR="00D8648E" w:rsidRDefault="00D8648E" w:rsidP="00D8648E">
      <w:pPr>
        <w:pStyle w:val="Itema"/>
        <w:rPr>
          <w:szCs w:val="24"/>
        </w:rPr>
      </w:pPr>
      <w:r w:rsidRPr="00266DFB">
        <w:rPr>
          <w:szCs w:val="24"/>
        </w:rPr>
        <w:t xml:space="preserve">The protest must include the name, address, email address, and telephone number of the person </w:t>
      </w:r>
      <w:r w:rsidR="00FD4FCF">
        <w:rPr>
          <w:szCs w:val="24"/>
        </w:rPr>
        <w:t xml:space="preserve">submitting the protest on behalf </w:t>
      </w:r>
      <w:r w:rsidR="00F8220B">
        <w:rPr>
          <w:szCs w:val="24"/>
        </w:rPr>
        <w:t xml:space="preserve">of </w:t>
      </w:r>
      <w:r w:rsidRPr="00266DFB">
        <w:rPr>
          <w:szCs w:val="24"/>
        </w:rPr>
        <w:t>the protesting party.</w:t>
      </w:r>
    </w:p>
    <w:p w14:paraId="69BCE2A7" w14:textId="2D8E4F2F" w:rsidR="00D8648E" w:rsidRPr="009000A4" w:rsidRDefault="002B348A" w:rsidP="00D218EC">
      <w:pPr>
        <w:pStyle w:val="Itema"/>
        <w:rPr>
          <w:szCs w:val="24"/>
        </w:rPr>
      </w:pPr>
      <w:bookmarkStart w:id="47" w:name="_Hlk89767435"/>
      <w:r>
        <w:rPr>
          <w:szCs w:val="24"/>
        </w:rPr>
        <w:t xml:space="preserve">The Contract Specialist will send </w:t>
      </w:r>
      <w:r w:rsidR="00A114C4">
        <w:rPr>
          <w:szCs w:val="24"/>
        </w:rPr>
        <w:t xml:space="preserve">a </w:t>
      </w:r>
      <w:r>
        <w:rPr>
          <w:szCs w:val="24"/>
        </w:rPr>
        <w:t>notification to Bidders if a protest is received</w:t>
      </w:r>
      <w:bookmarkEnd w:id="47"/>
      <w:r>
        <w:rPr>
          <w:szCs w:val="24"/>
        </w:rPr>
        <w:t xml:space="preserve">. </w:t>
      </w:r>
    </w:p>
    <w:p w14:paraId="0E5019AE" w14:textId="7BA61348" w:rsidR="00D8648E" w:rsidRPr="00266DFB" w:rsidRDefault="005E4E6A" w:rsidP="003036CB">
      <w:pPr>
        <w:pStyle w:val="Item1"/>
        <w:tabs>
          <w:tab w:val="clear" w:pos="1440"/>
        </w:tabs>
        <w:rPr>
          <w:szCs w:val="24"/>
        </w:rPr>
      </w:pPr>
      <w:r>
        <w:rPr>
          <w:szCs w:val="24"/>
        </w:rPr>
        <w:t>T</w:t>
      </w:r>
      <w:r w:rsidR="00AF533D" w:rsidRPr="00266DFB">
        <w:rPr>
          <w:szCs w:val="24"/>
        </w:rPr>
        <w:t>he Protest Evaluator</w:t>
      </w:r>
      <w:r w:rsidR="00D8648E" w:rsidRPr="00266DFB">
        <w:rPr>
          <w:szCs w:val="24"/>
        </w:rPr>
        <w:t>, or</w:t>
      </w:r>
      <w:r>
        <w:rPr>
          <w:szCs w:val="24"/>
        </w:rPr>
        <w:t xml:space="preserve"> their</w:t>
      </w:r>
      <w:r w:rsidR="00D8648E" w:rsidRPr="00266DFB">
        <w:rPr>
          <w:szCs w:val="24"/>
        </w:rPr>
        <w:t xml:space="preserve"> designee, will review and evaluate the protest and issue a written decision. The </w:t>
      </w:r>
      <w:r w:rsidR="00AF533D" w:rsidRPr="00266DFB">
        <w:rPr>
          <w:szCs w:val="24"/>
        </w:rPr>
        <w:t>Protest Evaluator</w:t>
      </w:r>
      <w:r w:rsidR="00AF533D" w:rsidRPr="00266DFB" w:rsidDel="00AF533D">
        <w:rPr>
          <w:color w:val="00B050"/>
          <w:szCs w:val="24"/>
        </w:rPr>
        <w:t xml:space="preserve"> </w:t>
      </w:r>
      <w:r w:rsidR="00D8648E" w:rsidRPr="00266DFB">
        <w:rPr>
          <w:szCs w:val="24"/>
        </w:rPr>
        <w:t>may, at its discretion</w:t>
      </w:r>
      <w:r>
        <w:rPr>
          <w:szCs w:val="24"/>
        </w:rPr>
        <w:t>,</w:t>
      </w:r>
      <w:r w:rsidR="00AF533D" w:rsidRPr="00266DFB">
        <w:rPr>
          <w:szCs w:val="24"/>
        </w:rPr>
        <w:t xml:space="preserve"> do any of the following</w:t>
      </w:r>
      <w:r>
        <w:rPr>
          <w:szCs w:val="24"/>
        </w:rPr>
        <w:t>:</w:t>
      </w:r>
      <w:r w:rsidR="00D8648E" w:rsidRPr="00266DFB">
        <w:rPr>
          <w:szCs w:val="24"/>
        </w:rPr>
        <w:t xml:space="preserve"> investigate the protest, obtain additional information, provide an opportunity to settle the protest by mutual agreement, and/or schedule a meeting(s) with the protesting </w:t>
      </w:r>
      <w:r w:rsidR="00502F47" w:rsidRPr="00266DFB">
        <w:rPr>
          <w:szCs w:val="24"/>
        </w:rPr>
        <w:t>Bidder</w:t>
      </w:r>
      <w:r w:rsidR="00D8648E" w:rsidRPr="00266DFB">
        <w:rPr>
          <w:szCs w:val="24"/>
        </w:rPr>
        <w:t xml:space="preserve"> and others (as appropriate) to discuss the protest.  </w:t>
      </w:r>
      <w:bookmarkStart w:id="48" w:name="_Hlk101543519"/>
      <w:r w:rsidR="00D8648E" w:rsidRPr="00266DFB" w:rsidDel="001B0F82">
        <w:rPr>
          <w:szCs w:val="24"/>
        </w:rPr>
        <w:t xml:space="preserve">The decision on the bid protest </w:t>
      </w:r>
      <w:r w:rsidR="001A4929">
        <w:rPr>
          <w:szCs w:val="24"/>
        </w:rPr>
        <w:t xml:space="preserve">must be </w:t>
      </w:r>
      <w:r w:rsidR="001A4929" w:rsidRPr="004416AB">
        <w:rPr>
          <w:szCs w:val="24"/>
        </w:rPr>
        <w:t>final</w:t>
      </w:r>
      <w:r w:rsidR="00D8648E" w:rsidRPr="004416AB" w:rsidDel="001B0F82">
        <w:rPr>
          <w:szCs w:val="24"/>
        </w:rPr>
        <w:t xml:space="preserve"> prior to the Board hearing.</w:t>
      </w:r>
      <w:bookmarkEnd w:id="48"/>
      <w:r w:rsidR="00D8648E" w:rsidRPr="004416AB" w:rsidDel="001B0F82">
        <w:rPr>
          <w:szCs w:val="24"/>
        </w:rPr>
        <w:t xml:space="preserve"> </w:t>
      </w:r>
      <w:r w:rsidR="00D8648E" w:rsidRPr="004416AB">
        <w:rPr>
          <w:szCs w:val="24"/>
        </w:rPr>
        <w:br/>
      </w:r>
      <w:r w:rsidR="00D8648E" w:rsidRPr="004416AB">
        <w:rPr>
          <w:szCs w:val="24"/>
        </w:rPr>
        <w:br/>
      </w:r>
      <w:r w:rsidR="009000A4">
        <w:rPr>
          <w:szCs w:val="24"/>
        </w:rPr>
        <w:t>A notification of t</w:t>
      </w:r>
      <w:r w:rsidR="009000A4" w:rsidRPr="00266DFB">
        <w:rPr>
          <w:szCs w:val="24"/>
        </w:rPr>
        <w:t xml:space="preserve">he decision will be communicated by </w:t>
      </w:r>
      <w:r w:rsidR="00A114C4">
        <w:rPr>
          <w:szCs w:val="24"/>
        </w:rPr>
        <w:t>email</w:t>
      </w:r>
      <w:r w:rsidR="009000A4" w:rsidRPr="00266DFB">
        <w:rPr>
          <w:szCs w:val="24"/>
        </w:rPr>
        <w:t xml:space="preserve"> and/or US Postal Service mail </w:t>
      </w:r>
      <w:r w:rsidR="009000A4">
        <w:rPr>
          <w:szCs w:val="24"/>
        </w:rPr>
        <w:t xml:space="preserve">to </w:t>
      </w:r>
      <w:r w:rsidR="009000A4" w:rsidRPr="00266DFB">
        <w:rPr>
          <w:szCs w:val="24"/>
        </w:rPr>
        <w:t xml:space="preserve">the </w:t>
      </w:r>
      <w:r w:rsidR="009000A4">
        <w:rPr>
          <w:szCs w:val="24"/>
        </w:rPr>
        <w:t xml:space="preserve">protestor. </w:t>
      </w:r>
      <w:r w:rsidR="009000A4" w:rsidDel="00514E87">
        <w:rPr>
          <w:szCs w:val="24"/>
        </w:rPr>
        <w:t>Notification will be provided to Bidders when a decision has been made on the protes</w:t>
      </w:r>
      <w:r w:rsidR="009000A4">
        <w:rPr>
          <w:szCs w:val="24"/>
        </w:rPr>
        <w:t xml:space="preserve">t and </w:t>
      </w:r>
      <w:r w:rsidR="009000A4" w:rsidRPr="00266DFB">
        <w:rPr>
          <w:szCs w:val="24"/>
        </w:rPr>
        <w:t xml:space="preserve">whether or not the recommendation to the </w:t>
      </w:r>
      <w:r w:rsidR="009000A4" w:rsidRPr="004416AB">
        <w:rPr>
          <w:szCs w:val="24"/>
        </w:rPr>
        <w:t xml:space="preserve">Board of Supervisors in the Notice </w:t>
      </w:r>
      <w:r w:rsidR="009000A4" w:rsidRPr="00266DFB">
        <w:rPr>
          <w:szCs w:val="24"/>
        </w:rPr>
        <w:t>of Intent to Award</w:t>
      </w:r>
      <w:r w:rsidR="00787C20">
        <w:rPr>
          <w:szCs w:val="24"/>
        </w:rPr>
        <w:t>/</w:t>
      </w:r>
      <w:r w:rsidR="00787C20" w:rsidRPr="00787C20">
        <w:rPr>
          <w:szCs w:val="24"/>
        </w:rPr>
        <w:t xml:space="preserve"> </w:t>
      </w:r>
      <w:r w:rsidR="00787C20">
        <w:rPr>
          <w:szCs w:val="24"/>
        </w:rPr>
        <w:t>Non-Award</w:t>
      </w:r>
      <w:r w:rsidR="009000A4" w:rsidRPr="00266DFB">
        <w:rPr>
          <w:szCs w:val="24"/>
        </w:rPr>
        <w:t xml:space="preserve"> </w:t>
      </w:r>
      <w:r w:rsidR="009000A4">
        <w:rPr>
          <w:szCs w:val="24"/>
        </w:rPr>
        <w:t>will stand</w:t>
      </w:r>
      <w:r w:rsidR="009000A4" w:rsidRPr="00266DFB">
        <w:rPr>
          <w:szCs w:val="24"/>
        </w:rPr>
        <w:t>.</w:t>
      </w:r>
    </w:p>
    <w:p w14:paraId="31F5E91A" w14:textId="67FCD9FA" w:rsidR="00D8648E" w:rsidRPr="00266DFB" w:rsidRDefault="009000A4" w:rsidP="003036CB">
      <w:pPr>
        <w:pStyle w:val="Item1"/>
        <w:tabs>
          <w:tab w:val="clear" w:pos="1440"/>
        </w:tabs>
        <w:rPr>
          <w:szCs w:val="24"/>
        </w:rPr>
      </w:pPr>
      <w:bookmarkStart w:id="49" w:name="_Hlk89768362"/>
      <w:r w:rsidRPr="00266DFB">
        <w:rPr>
          <w:szCs w:val="24"/>
        </w:rPr>
        <w:t xml:space="preserve">The decision on the bid protest </w:t>
      </w:r>
      <w:r>
        <w:rPr>
          <w:szCs w:val="24"/>
        </w:rPr>
        <w:t xml:space="preserve">by </w:t>
      </w:r>
      <w:r w:rsidRPr="00266DFB">
        <w:rPr>
          <w:szCs w:val="24"/>
        </w:rPr>
        <w:t>the Protest Evaluator</w:t>
      </w:r>
      <w:r w:rsidRPr="00266DFB" w:rsidDel="00AF533D">
        <w:rPr>
          <w:color w:val="00B050"/>
          <w:szCs w:val="24"/>
        </w:rPr>
        <w:t xml:space="preserve"> </w:t>
      </w:r>
      <w:r w:rsidRPr="00266DFB">
        <w:rPr>
          <w:szCs w:val="24"/>
        </w:rPr>
        <w:t xml:space="preserve">may be appealed to the </w:t>
      </w:r>
      <w:bookmarkStart w:id="50" w:name="_Hlk90304542"/>
      <w:r w:rsidRPr="00266DFB">
        <w:rPr>
          <w:szCs w:val="24"/>
        </w:rPr>
        <w:t>Auditor-Controller's Office of Contract Compliance &amp; Reporting</w:t>
      </w:r>
      <w:bookmarkEnd w:id="50"/>
      <w:r w:rsidRPr="00266DFB">
        <w:rPr>
          <w:szCs w:val="24"/>
        </w:rPr>
        <w:t xml:space="preserve"> (OCCR) located at 1221 Oak St., Room 249, Oakland, CA 94612, Email:</w:t>
      </w:r>
      <w:r>
        <w:rPr>
          <w:szCs w:val="24"/>
        </w:rPr>
        <w:t xml:space="preserve"> </w:t>
      </w:r>
      <w:hyperlink r:id="rId32" w:history="1">
        <w:r w:rsidRPr="00356299">
          <w:rPr>
            <w:rStyle w:val="Hyperlink"/>
            <w:szCs w:val="24"/>
            <w:u w:color="1F3864"/>
          </w:rPr>
          <w:t>OCCR@acgov.org</w:t>
        </w:r>
      </w:hyperlink>
      <w:r w:rsidRPr="00266DFB">
        <w:rPr>
          <w:szCs w:val="24"/>
        </w:rPr>
        <w:t xml:space="preserve">, unless the OCCR determines that it has a conflict of interest in which case an alternate </w:t>
      </w:r>
      <w:r w:rsidRPr="00266DFB">
        <w:rPr>
          <w:szCs w:val="24"/>
        </w:rPr>
        <w:lastRenderedPageBreak/>
        <w:t xml:space="preserve">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Cs w:val="24"/>
        </w:rPr>
        <w:t xml:space="preserve">they feel </w:t>
      </w:r>
      <w:r w:rsidRPr="00266DFB">
        <w:rPr>
          <w:szCs w:val="24"/>
        </w:rPr>
        <w:t>the Protest Evaluator's decision</w:t>
      </w:r>
      <w:r>
        <w:rPr>
          <w:szCs w:val="24"/>
        </w:rPr>
        <w:t xml:space="preserve"> is incorrect</w:t>
      </w:r>
      <w:r w:rsidRPr="00266DFB">
        <w:rPr>
          <w:szCs w:val="24"/>
        </w:rPr>
        <w:t xml:space="preserve">. All appeals to the Auditor-Controller's OCCR </w:t>
      </w:r>
      <w:r w:rsidR="00CA0CEF">
        <w:rPr>
          <w:szCs w:val="24"/>
        </w:rPr>
        <w:t>must</w:t>
      </w:r>
      <w:r w:rsidRPr="00266DFB">
        <w:rPr>
          <w:szCs w:val="24"/>
        </w:rPr>
        <w:t xml:space="preserve"> be in writing and submitted </w:t>
      </w:r>
      <w:r w:rsidRPr="00B61608">
        <w:rPr>
          <w:szCs w:val="24"/>
        </w:rPr>
        <w:t>within SEVEN (7) calendar days following the issuance of the decision,</w:t>
      </w:r>
      <w:r w:rsidRPr="00266DFB">
        <w:rPr>
          <w:szCs w:val="24"/>
        </w:rPr>
        <w:t xml:space="preserve"> not the date the decision is received by the Bidder. An appeal received </w:t>
      </w:r>
      <w:r w:rsidRPr="00DC3577">
        <w:rPr>
          <w:szCs w:val="24"/>
        </w:rPr>
        <w:t xml:space="preserve">after </w:t>
      </w:r>
      <w:r w:rsidRPr="00266DFB">
        <w:rPr>
          <w:szCs w:val="24"/>
        </w:rPr>
        <w:t xml:space="preserve">5:00 p.m. is considered received as of the next calendar day. An appeal received after </w:t>
      </w:r>
      <w:r>
        <w:rPr>
          <w:szCs w:val="24"/>
        </w:rPr>
        <w:t xml:space="preserve">5:00 p.m. on </w:t>
      </w:r>
      <w:r w:rsidRPr="00266DFB">
        <w:rPr>
          <w:szCs w:val="24"/>
        </w:rPr>
        <w:t xml:space="preserve">the </w:t>
      </w:r>
      <w:r>
        <w:rPr>
          <w:szCs w:val="24"/>
        </w:rPr>
        <w:t>SEVENTH</w:t>
      </w:r>
      <w:r w:rsidRPr="00266DFB">
        <w:rPr>
          <w:szCs w:val="24"/>
        </w:rPr>
        <w:t xml:space="preserve"> (</w:t>
      </w:r>
      <w:r>
        <w:rPr>
          <w:szCs w:val="24"/>
        </w:rPr>
        <w:t>7</w:t>
      </w:r>
      <w:r w:rsidRPr="00266DFB">
        <w:rPr>
          <w:szCs w:val="24"/>
        </w:rPr>
        <w:t>th) calendar day</w:t>
      </w:r>
      <w:r>
        <w:rPr>
          <w:szCs w:val="24"/>
        </w:rPr>
        <w:t xml:space="preserve"> </w:t>
      </w:r>
      <w:r w:rsidRPr="00266DFB">
        <w:rPr>
          <w:szCs w:val="24"/>
        </w:rPr>
        <w:t xml:space="preserve">following the date of issuance of the decision by the Protest Evaluator </w:t>
      </w:r>
      <w:r w:rsidR="00415E30">
        <w:rPr>
          <w:szCs w:val="24"/>
        </w:rPr>
        <w:t>will</w:t>
      </w:r>
      <w:r w:rsidR="00415E30" w:rsidRPr="00266DFB">
        <w:rPr>
          <w:szCs w:val="24"/>
        </w:rPr>
        <w:t xml:space="preserve"> </w:t>
      </w:r>
      <w:r w:rsidRPr="00266DFB">
        <w:rPr>
          <w:szCs w:val="24"/>
        </w:rPr>
        <w:t>not be considered under any circumstances by the Auditor-Controller OCCR or their designee</w:t>
      </w:r>
      <w:r>
        <w:rPr>
          <w:szCs w:val="24"/>
        </w:rPr>
        <w:t>.</w:t>
      </w:r>
      <w:bookmarkEnd w:id="49"/>
    </w:p>
    <w:p w14:paraId="5FFBB8D1" w14:textId="27C2E57A" w:rsidR="009000A4" w:rsidRPr="00D218EC" w:rsidRDefault="009000A4" w:rsidP="00D218EC">
      <w:pPr>
        <w:pStyle w:val="Itema"/>
        <w:rPr>
          <w:szCs w:val="18"/>
        </w:rPr>
      </w:pPr>
      <w:r w:rsidRPr="00D218EC">
        <w:rPr>
          <w:szCs w:val="18"/>
        </w:rPr>
        <w:t xml:space="preserve">The appeal </w:t>
      </w:r>
      <w:r w:rsidR="00CA0CEF">
        <w:rPr>
          <w:szCs w:val="18"/>
        </w:rPr>
        <w:t>must</w:t>
      </w:r>
      <w:r w:rsidRPr="00D218EC">
        <w:rPr>
          <w:szCs w:val="18"/>
        </w:rPr>
        <w:t xml:space="preserve"> specify the decision being appealed and all the facts and circumstances relied upon in support of the appeal.</w:t>
      </w:r>
    </w:p>
    <w:p w14:paraId="56EE0197" w14:textId="4F0F37C8" w:rsidR="009000A4" w:rsidRPr="00266DFB" w:rsidRDefault="009000A4" w:rsidP="009000A4">
      <w:pPr>
        <w:pStyle w:val="Itema"/>
        <w:rPr>
          <w:szCs w:val="24"/>
        </w:rPr>
      </w:pPr>
      <w:r w:rsidRPr="00266DFB">
        <w:rPr>
          <w:szCs w:val="24"/>
        </w:rPr>
        <w:t xml:space="preserve">In reviewing protest appeals, the OCCR will not re-judge the proposal(s). The appeal to the OCCR </w:t>
      </w:r>
      <w:r w:rsidR="00CA0CEF">
        <w:rPr>
          <w:szCs w:val="24"/>
        </w:rPr>
        <w:t>must</w:t>
      </w:r>
      <w:r w:rsidRPr="00266DFB">
        <w:rPr>
          <w:szCs w:val="24"/>
        </w:rPr>
        <w:t xml:space="preserve"> be limited to </w:t>
      </w:r>
      <w:r w:rsidR="00A114C4">
        <w:rPr>
          <w:szCs w:val="24"/>
        </w:rPr>
        <w:t xml:space="preserve">a </w:t>
      </w:r>
      <w:r w:rsidRPr="00266DFB">
        <w:rPr>
          <w:szCs w:val="24"/>
        </w:rPr>
        <w:t>review of the procurement process to determine if the contracting department materially erred in following the bid or, if applicable, County contracting policies or other laws and regulations.</w:t>
      </w:r>
    </w:p>
    <w:p w14:paraId="03BFEBA1" w14:textId="7316870A" w:rsidR="009000A4" w:rsidRPr="00266DFB" w:rsidRDefault="009000A4" w:rsidP="009000A4">
      <w:pPr>
        <w:pStyle w:val="Itema"/>
        <w:rPr>
          <w:szCs w:val="24"/>
        </w:rPr>
      </w:pPr>
      <w:r w:rsidRPr="00266DFB">
        <w:rPr>
          <w:szCs w:val="24"/>
        </w:rPr>
        <w:t xml:space="preserve">The appeal to the OCCR </w:t>
      </w:r>
      <w:r w:rsidR="00CA0CEF">
        <w:rPr>
          <w:szCs w:val="24"/>
        </w:rPr>
        <w:t>must</w:t>
      </w:r>
      <w:r w:rsidRPr="00266DFB">
        <w:rPr>
          <w:szCs w:val="24"/>
        </w:rPr>
        <w:t xml:space="preserve"> be limited to the grounds raised in the original protest and the written decision by the Protest Evaluator. As such, a Bidder is prohibited from stating new grounds for a Bid protest in its appeal.  </w:t>
      </w:r>
    </w:p>
    <w:p w14:paraId="74BF36EF" w14:textId="77777777" w:rsidR="009000A4" w:rsidRPr="00266DFB" w:rsidRDefault="009000A4" w:rsidP="009000A4">
      <w:pPr>
        <w:pStyle w:val="Itema"/>
        <w:rPr>
          <w:szCs w:val="24"/>
        </w:rPr>
      </w:pPr>
      <w:r w:rsidRPr="00266DFB">
        <w:rPr>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6AB588C" w14:textId="49321675" w:rsidR="009000A4" w:rsidRPr="00353FF1" w:rsidRDefault="009000A4" w:rsidP="009000A4">
      <w:pPr>
        <w:pStyle w:val="Itema"/>
        <w:rPr>
          <w:szCs w:val="24"/>
        </w:rPr>
      </w:pPr>
      <w:r w:rsidRPr="00353FF1">
        <w:rPr>
          <w:szCs w:val="24"/>
        </w:rPr>
        <w:t xml:space="preserve">The </w:t>
      </w:r>
      <w:r>
        <w:rPr>
          <w:szCs w:val="24"/>
        </w:rPr>
        <w:t>finding</w:t>
      </w:r>
      <w:r w:rsidRPr="00353FF1">
        <w:rPr>
          <w:szCs w:val="24"/>
        </w:rPr>
        <w:t xml:space="preserve"> of the Auditor-Controller’s OCCR is the final step of the appeal process. A copy of the </w:t>
      </w:r>
      <w:r>
        <w:rPr>
          <w:szCs w:val="24"/>
        </w:rPr>
        <w:t>finding</w:t>
      </w:r>
      <w:r w:rsidRPr="00353FF1">
        <w:rPr>
          <w:szCs w:val="24"/>
        </w:rPr>
        <w:t xml:space="preserve"> of the Auditor-Controller’s OCCR will be furnished to the protestor</w:t>
      </w:r>
      <w:r>
        <w:rPr>
          <w:szCs w:val="24"/>
        </w:rPr>
        <w:t>.</w:t>
      </w:r>
      <w:r w:rsidR="00BC6ECE">
        <w:rPr>
          <w:szCs w:val="24"/>
        </w:rPr>
        <w:t xml:space="preserve"> </w:t>
      </w:r>
    </w:p>
    <w:p w14:paraId="4146D815" w14:textId="32B9E593" w:rsidR="00D8648E" w:rsidRPr="0001111F" w:rsidRDefault="009000A4" w:rsidP="00424E13">
      <w:pPr>
        <w:pStyle w:val="Itema"/>
        <w:rPr>
          <w:szCs w:val="18"/>
        </w:rPr>
      </w:pPr>
      <w:r w:rsidRPr="0001111F" w:rsidDel="001B0F82">
        <w:rPr>
          <w:szCs w:val="18"/>
        </w:rPr>
        <w:t xml:space="preserve">The </w:t>
      </w:r>
      <w:r w:rsidRPr="0001111F">
        <w:rPr>
          <w:szCs w:val="18"/>
        </w:rPr>
        <w:t>finding</w:t>
      </w:r>
      <w:r w:rsidRPr="0001111F" w:rsidDel="001B0F82">
        <w:rPr>
          <w:szCs w:val="18"/>
        </w:rPr>
        <w:t xml:space="preserve"> on the </w:t>
      </w:r>
      <w:r w:rsidRPr="0001111F">
        <w:rPr>
          <w:szCs w:val="18"/>
        </w:rPr>
        <w:t>appeal</w:t>
      </w:r>
      <w:r w:rsidRPr="0001111F" w:rsidDel="001B0F82">
        <w:rPr>
          <w:szCs w:val="18"/>
        </w:rPr>
        <w:t xml:space="preserve"> </w:t>
      </w:r>
      <w:r w:rsidRPr="0001111F">
        <w:rPr>
          <w:szCs w:val="18"/>
        </w:rPr>
        <w:t xml:space="preserve">must be issued </w:t>
      </w:r>
      <w:r w:rsidR="00D8648E" w:rsidRPr="0001111F">
        <w:rPr>
          <w:szCs w:val="18"/>
        </w:rPr>
        <w:t xml:space="preserve">before a recommendation to award the </w:t>
      </w:r>
      <w:r w:rsidR="00A114C4" w:rsidRPr="0001111F">
        <w:rPr>
          <w:szCs w:val="18"/>
        </w:rPr>
        <w:t>c</w:t>
      </w:r>
      <w:r w:rsidR="00D8648E" w:rsidRPr="0001111F">
        <w:rPr>
          <w:szCs w:val="18"/>
        </w:rPr>
        <w:t>ontract is cons</w:t>
      </w:r>
      <w:r w:rsidR="00D8648E" w:rsidRPr="004416AB">
        <w:rPr>
          <w:szCs w:val="18"/>
        </w:rPr>
        <w:t xml:space="preserve">idered </w:t>
      </w:r>
      <w:r w:rsidR="00BC6ECE" w:rsidRPr="004416AB">
        <w:rPr>
          <w:szCs w:val="18"/>
        </w:rPr>
        <w:t>and cont</w:t>
      </w:r>
      <w:r w:rsidR="0066489F" w:rsidRPr="004416AB">
        <w:rPr>
          <w:szCs w:val="18"/>
        </w:rPr>
        <w:t>r</w:t>
      </w:r>
      <w:r w:rsidR="00BC6ECE" w:rsidRPr="004416AB">
        <w:rPr>
          <w:szCs w:val="18"/>
        </w:rPr>
        <w:t xml:space="preserve">act awarded </w:t>
      </w:r>
      <w:r w:rsidR="00D8648E" w:rsidRPr="004416AB">
        <w:rPr>
          <w:szCs w:val="18"/>
        </w:rPr>
        <w:t>by the Board of Supervisor</w:t>
      </w:r>
      <w:r w:rsidR="004933CF" w:rsidRPr="004416AB">
        <w:rPr>
          <w:szCs w:val="18"/>
        </w:rPr>
        <w:t>s</w:t>
      </w:r>
      <w:r w:rsidR="00D8648E" w:rsidRPr="004416AB">
        <w:rPr>
          <w:szCs w:val="18"/>
        </w:rPr>
        <w:t>.</w:t>
      </w:r>
    </w:p>
    <w:p w14:paraId="55DC6C14" w14:textId="7A725671" w:rsidR="00D8648E" w:rsidRPr="00266DFB" w:rsidRDefault="00D8648E" w:rsidP="003036CB">
      <w:pPr>
        <w:pStyle w:val="Item1"/>
        <w:tabs>
          <w:tab w:val="clear" w:pos="1440"/>
        </w:tabs>
        <w:rPr>
          <w:szCs w:val="24"/>
        </w:rPr>
      </w:pPr>
      <w:r w:rsidRPr="00266DFB">
        <w:rPr>
          <w:szCs w:val="24"/>
        </w:rPr>
        <w:t xml:space="preserve">The procedures and time limits set forth in this </w:t>
      </w:r>
      <w:r w:rsidR="00111F96">
        <w:rPr>
          <w:szCs w:val="24"/>
        </w:rPr>
        <w:t>section</w:t>
      </w:r>
      <w:r w:rsidR="00111F96" w:rsidRPr="00266DFB">
        <w:rPr>
          <w:szCs w:val="24"/>
        </w:rPr>
        <w:t xml:space="preserve"> </w:t>
      </w:r>
      <w:r w:rsidRPr="00266DFB">
        <w:rPr>
          <w:szCs w:val="24"/>
        </w:rPr>
        <w:t xml:space="preserve">are mandatory and are each </w:t>
      </w:r>
      <w:r w:rsidR="00502F47" w:rsidRPr="00266DFB">
        <w:rPr>
          <w:szCs w:val="24"/>
        </w:rPr>
        <w:t>Bidder</w:t>
      </w:r>
      <w:r w:rsidRPr="00266DFB">
        <w:rPr>
          <w:szCs w:val="24"/>
        </w:rPr>
        <w:t>'s sole and ex</w:t>
      </w:r>
      <w:r w:rsidR="001B4589" w:rsidRPr="00266DFB">
        <w:rPr>
          <w:szCs w:val="24"/>
        </w:rPr>
        <w:t xml:space="preserve">clusive remedy in the event of </w:t>
      </w:r>
      <w:r w:rsidR="00A114C4">
        <w:rPr>
          <w:szCs w:val="24"/>
        </w:rPr>
        <w:t xml:space="preserve">a </w:t>
      </w:r>
      <w:r w:rsidR="001B4589" w:rsidRPr="00266DFB">
        <w:rPr>
          <w:szCs w:val="24"/>
        </w:rPr>
        <w:t>bid p</w:t>
      </w:r>
      <w:r w:rsidRPr="00266DFB">
        <w:rPr>
          <w:szCs w:val="24"/>
        </w:rPr>
        <w:t xml:space="preserve">rotest.  A </w:t>
      </w:r>
      <w:r w:rsidR="00502F47" w:rsidRPr="00266DFB">
        <w:rPr>
          <w:szCs w:val="24"/>
        </w:rPr>
        <w:t>Bidder</w:t>
      </w:r>
      <w:r w:rsidRPr="00266DFB">
        <w:rPr>
          <w:szCs w:val="24"/>
        </w:rPr>
        <w:t>’s failu</w:t>
      </w:r>
      <w:r w:rsidR="001B4589" w:rsidRPr="00266DFB">
        <w:rPr>
          <w:szCs w:val="24"/>
        </w:rPr>
        <w:t>re to timely complete both the b</w:t>
      </w:r>
      <w:r w:rsidRPr="00266DFB">
        <w:rPr>
          <w:szCs w:val="24"/>
        </w:rPr>
        <w:t xml:space="preserve">id protest and appeal procedures </w:t>
      </w:r>
      <w:r w:rsidR="006E17D3">
        <w:rPr>
          <w:szCs w:val="24"/>
        </w:rPr>
        <w:t>will</w:t>
      </w:r>
      <w:r w:rsidR="006E17D3" w:rsidRPr="00266DFB">
        <w:rPr>
          <w:szCs w:val="24"/>
        </w:rPr>
        <w:t xml:space="preserve"> </w:t>
      </w:r>
      <w:r w:rsidRPr="00266DFB">
        <w:rPr>
          <w:szCs w:val="24"/>
        </w:rPr>
        <w:t xml:space="preserve">be deemed a failure to exhaust administrative remedies.  Failure to exhaust administrative remedies, or failure to comply otherwise with these procedures, </w:t>
      </w:r>
      <w:r w:rsidR="006E17D3">
        <w:rPr>
          <w:szCs w:val="24"/>
        </w:rPr>
        <w:t>will</w:t>
      </w:r>
      <w:r w:rsidR="006E17D3" w:rsidRPr="00266DFB">
        <w:rPr>
          <w:szCs w:val="24"/>
        </w:rPr>
        <w:t xml:space="preserve"> </w:t>
      </w:r>
      <w:r w:rsidRPr="00266DFB">
        <w:rPr>
          <w:szCs w:val="24"/>
        </w:rPr>
        <w:t>constitute a waiver of a</w:t>
      </w:r>
      <w:r w:rsidR="001B4589" w:rsidRPr="00266DFB">
        <w:rPr>
          <w:szCs w:val="24"/>
        </w:rPr>
        <w:t>ny right to further pursue the b</w:t>
      </w:r>
      <w:r w:rsidRPr="00266DFB">
        <w:rPr>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1" w:name="_Toc339364450"/>
      <w:bookmarkStart w:id="52" w:name="_Toc339364711"/>
      <w:bookmarkStart w:id="53" w:name="_Toc106380791"/>
      <w:r w:rsidRPr="00266DFB">
        <w:rPr>
          <w:sz w:val="24"/>
          <w:szCs w:val="24"/>
        </w:rPr>
        <w:lastRenderedPageBreak/>
        <w:t>TERM / TERMINATION / RENEWAL</w:t>
      </w:r>
      <w:bookmarkEnd w:id="51"/>
      <w:bookmarkEnd w:id="52"/>
      <w:bookmarkEnd w:id="53"/>
    </w:p>
    <w:p w14:paraId="04DB12B7" w14:textId="7BF5D524" w:rsidR="00F9006C" w:rsidRPr="00D218EC" w:rsidRDefault="00F9006C" w:rsidP="003036CB">
      <w:pPr>
        <w:pStyle w:val="Item1"/>
        <w:tabs>
          <w:tab w:val="clear" w:pos="1440"/>
        </w:tabs>
        <w:rPr>
          <w:szCs w:val="18"/>
        </w:rPr>
      </w:pPr>
      <w:r w:rsidRPr="00D218EC">
        <w:rPr>
          <w:szCs w:val="18"/>
        </w:rPr>
        <w:t xml:space="preserve">The </w:t>
      </w:r>
      <w:r w:rsidR="00A114C4">
        <w:rPr>
          <w:szCs w:val="18"/>
        </w:rPr>
        <w:t>contract term</w:t>
      </w:r>
      <w:r w:rsidRPr="00D218EC">
        <w:rPr>
          <w:szCs w:val="18"/>
        </w:rPr>
        <w:t>, which may be awarded pursuant to this</w:t>
      </w:r>
      <w:r w:rsidR="00296B8A" w:rsidRPr="00D218EC">
        <w:rPr>
          <w:szCs w:val="18"/>
        </w:rPr>
        <w:t xml:space="preserve"> </w:t>
      </w:r>
      <w:r w:rsidR="00DA4A6E" w:rsidRPr="00D218EC">
        <w:rPr>
          <w:szCs w:val="18"/>
        </w:rPr>
        <w:t>RF</w:t>
      </w:r>
      <w:r w:rsidR="00E3208D" w:rsidRPr="00D218EC">
        <w:rPr>
          <w:szCs w:val="18"/>
        </w:rPr>
        <w:t>P</w:t>
      </w:r>
      <w:r w:rsidRPr="00D218EC">
        <w:rPr>
          <w:szCs w:val="18"/>
        </w:rPr>
        <w:t xml:space="preserve">, will be </w:t>
      </w:r>
      <w:r w:rsidR="00F934DC" w:rsidRPr="00F934DC">
        <w:rPr>
          <w:szCs w:val="18"/>
        </w:rPr>
        <w:t>three</w:t>
      </w:r>
      <w:r w:rsidRPr="00D218EC">
        <w:rPr>
          <w:szCs w:val="18"/>
        </w:rPr>
        <w:t xml:space="preserve"> years.</w:t>
      </w:r>
    </w:p>
    <w:p w14:paraId="68E33F94" w14:textId="67E64B9C" w:rsidR="00F9006C" w:rsidRPr="003B4844" w:rsidRDefault="00F9006C" w:rsidP="003036CB">
      <w:pPr>
        <w:pStyle w:val="Item1"/>
        <w:tabs>
          <w:tab w:val="clear" w:pos="1440"/>
        </w:tabs>
        <w:rPr>
          <w:sz w:val="22"/>
          <w:szCs w:val="18"/>
        </w:rPr>
      </w:pPr>
      <w:r w:rsidRPr="00266DFB">
        <w:rPr>
          <w:szCs w:val="24"/>
        </w:rPr>
        <w:t xml:space="preserve">By mutual agreement, any </w:t>
      </w:r>
      <w:r w:rsidR="00BF3055" w:rsidRPr="00266DFB">
        <w:rPr>
          <w:szCs w:val="24"/>
        </w:rPr>
        <w:t>contract, which</w:t>
      </w:r>
      <w:r w:rsidRPr="00266DFB">
        <w:rPr>
          <w:szCs w:val="24"/>
        </w:rPr>
        <w:t xml:space="preserve"> may be awarded pursuant to this </w:t>
      </w:r>
      <w:r w:rsidR="00DA4A6E" w:rsidRPr="00266DFB">
        <w:rPr>
          <w:szCs w:val="24"/>
        </w:rPr>
        <w:t>RF</w:t>
      </w:r>
      <w:r w:rsidR="00E3208D" w:rsidRPr="00266DFB">
        <w:rPr>
          <w:szCs w:val="24"/>
        </w:rPr>
        <w:t>P</w:t>
      </w:r>
      <w:r w:rsidRPr="00266DFB">
        <w:rPr>
          <w:szCs w:val="24"/>
        </w:rPr>
        <w:t xml:space="preserve">, may be extended for </w:t>
      </w:r>
      <w:r w:rsidR="002A7F97" w:rsidRPr="00266DFB">
        <w:rPr>
          <w:szCs w:val="24"/>
        </w:rPr>
        <w:t>an</w:t>
      </w:r>
      <w:r w:rsidRPr="00266DFB">
        <w:rPr>
          <w:szCs w:val="24"/>
        </w:rPr>
        <w:t xml:space="preserve"> </w:t>
      </w:r>
      <w:r w:rsidRPr="004416AB">
        <w:rPr>
          <w:szCs w:val="24"/>
        </w:rPr>
        <w:t xml:space="preserve">additional </w:t>
      </w:r>
      <w:r w:rsidR="002A7F97" w:rsidRPr="004416AB">
        <w:rPr>
          <w:szCs w:val="24"/>
        </w:rPr>
        <w:t>two</w:t>
      </w:r>
      <w:r w:rsidR="004A17FF" w:rsidRPr="004416AB">
        <w:rPr>
          <w:szCs w:val="24"/>
        </w:rPr>
        <w:t>-</w:t>
      </w:r>
      <w:r w:rsidRPr="004416AB">
        <w:rPr>
          <w:szCs w:val="24"/>
        </w:rPr>
        <w:t>year</w:t>
      </w:r>
      <w:r w:rsidR="004416AB" w:rsidRPr="004416AB">
        <w:rPr>
          <w:szCs w:val="24"/>
        </w:rPr>
        <w:t>s</w:t>
      </w:r>
      <w:r w:rsidR="001B7118" w:rsidRPr="004416AB">
        <w:rPr>
          <w:szCs w:val="24"/>
        </w:rPr>
        <w:t>.</w:t>
      </w:r>
    </w:p>
    <w:p w14:paraId="131676BA" w14:textId="3D24326D" w:rsidR="00850953" w:rsidRPr="00E06A99" w:rsidRDefault="00850953" w:rsidP="003036CB">
      <w:pPr>
        <w:pStyle w:val="Item1"/>
        <w:tabs>
          <w:tab w:val="clear" w:pos="1440"/>
        </w:tabs>
        <w:rPr>
          <w:szCs w:val="24"/>
        </w:rPr>
      </w:pPr>
      <w:r w:rsidRPr="00266DFB">
        <w:rPr>
          <w:szCs w:val="24"/>
        </w:rPr>
        <w:t>The County has and reserves the right to suspend, terminate or abandon the execution of any work</w:t>
      </w:r>
      <w:bookmarkStart w:id="54" w:name="_Hlk106376250"/>
      <w:r w:rsidR="001526C6">
        <w:rPr>
          <w:szCs w:val="24"/>
        </w:rPr>
        <w:t>,</w:t>
      </w:r>
      <w:bookmarkEnd w:id="54"/>
      <w:r w:rsidR="000B6ED1">
        <w:rPr>
          <w:szCs w:val="24"/>
        </w:rPr>
        <w:t xml:space="preserve"> services and/or providing of goods</w:t>
      </w:r>
      <w:r w:rsidRPr="00266DFB">
        <w:rPr>
          <w:szCs w:val="24"/>
        </w:rPr>
        <w:t xml:space="preserve"> by the Contractor without cause at any time upon giving the Contractor prior written notice.  In the event that the County should abandon, terminate or suspend the Contractor’s work</w:t>
      </w:r>
      <w:r w:rsidR="000B6ED1">
        <w:rPr>
          <w:szCs w:val="24"/>
        </w:rPr>
        <w:t>, services and/or providing of goods</w:t>
      </w:r>
      <w:r w:rsidRPr="00266DFB">
        <w:rPr>
          <w:szCs w:val="24"/>
        </w:rPr>
        <w:t xml:space="preserve">, the Contractor </w:t>
      </w:r>
      <w:r w:rsidR="00146127">
        <w:rPr>
          <w:szCs w:val="24"/>
        </w:rPr>
        <w:t>wi</w:t>
      </w:r>
      <w:r w:rsidR="000B6ED1">
        <w:rPr>
          <w:szCs w:val="24"/>
        </w:rPr>
        <w:t>ll</w:t>
      </w:r>
      <w:r w:rsidR="00FD22C3" w:rsidRPr="00266DFB">
        <w:rPr>
          <w:szCs w:val="24"/>
        </w:rPr>
        <w:t xml:space="preserve"> </w:t>
      </w:r>
      <w:r w:rsidRPr="00266DFB">
        <w:rPr>
          <w:szCs w:val="24"/>
        </w:rPr>
        <w:t>be entitled to payment for services provided hereunder prior to the effective date of said suspension, termination</w:t>
      </w:r>
      <w:r w:rsidR="00A114C4">
        <w:rPr>
          <w:szCs w:val="24"/>
        </w:rPr>
        <w:t>,</w:t>
      </w:r>
      <w:r w:rsidRPr="00266DFB">
        <w:rPr>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114C4">
        <w:rPr>
          <w:szCs w:val="24"/>
        </w:rPr>
        <w:t>,</w:t>
      </w:r>
      <w:r w:rsidRPr="00266DFB">
        <w:rPr>
          <w:szCs w:val="24"/>
        </w:rPr>
        <w:t xml:space="preserve"> with or without cause, the County reserves the right to invite the next highest</w:t>
      </w:r>
      <w:r w:rsidR="00A114C4">
        <w:rPr>
          <w:szCs w:val="24"/>
        </w:rPr>
        <w:t>-</w:t>
      </w:r>
      <w:r w:rsidRPr="00266DFB">
        <w:rPr>
          <w:szCs w:val="24"/>
        </w:rPr>
        <w:t>ranked Bidder to enter into a contract or rebid the project if it is determined to be in its best interest to do so.</w:t>
      </w:r>
    </w:p>
    <w:p w14:paraId="710AF551" w14:textId="77777777" w:rsidR="003D3E5A" w:rsidRPr="00266DFB" w:rsidRDefault="00F9006C" w:rsidP="000352A4">
      <w:pPr>
        <w:pStyle w:val="Heading2"/>
        <w:rPr>
          <w:sz w:val="24"/>
          <w:szCs w:val="24"/>
          <w:u w:val="none"/>
        </w:rPr>
      </w:pPr>
      <w:bookmarkStart w:id="55" w:name="_Toc339364452"/>
      <w:bookmarkStart w:id="56" w:name="_Toc339364713"/>
      <w:bookmarkStart w:id="57" w:name="_Toc106380792"/>
      <w:r w:rsidRPr="00266DFB">
        <w:rPr>
          <w:sz w:val="24"/>
          <w:szCs w:val="24"/>
        </w:rPr>
        <w:t>BRAND NAMES AND APPROVED EQUIVALENTS</w:t>
      </w:r>
      <w:bookmarkEnd w:id="55"/>
      <w:bookmarkEnd w:id="56"/>
      <w:bookmarkEnd w:id="57"/>
      <w:r w:rsidR="001B7118" w:rsidRPr="00266DFB">
        <w:rPr>
          <w:sz w:val="24"/>
          <w:szCs w:val="24"/>
          <w:u w:val="none"/>
        </w:rPr>
        <w:t xml:space="preserve"> </w:t>
      </w:r>
    </w:p>
    <w:p w14:paraId="4C721B7D" w14:textId="732863E2" w:rsidR="00F9006C" w:rsidRPr="00D218EC" w:rsidRDefault="00F9006C" w:rsidP="003036CB">
      <w:pPr>
        <w:pStyle w:val="Item1"/>
        <w:tabs>
          <w:tab w:val="clear" w:pos="1440"/>
        </w:tabs>
        <w:rPr>
          <w:szCs w:val="18"/>
        </w:rPr>
      </w:pPr>
      <w:r w:rsidRPr="00D218EC">
        <w:rPr>
          <w:szCs w:val="18"/>
        </w:rPr>
        <w:t xml:space="preserve">Any references </w:t>
      </w:r>
      <w:r w:rsidR="00850953" w:rsidRPr="00D218EC">
        <w:rPr>
          <w:szCs w:val="18"/>
        </w:rPr>
        <w:t xml:space="preserve">in this RFP, including </w:t>
      </w:r>
      <w:r w:rsidR="00A114C4">
        <w:rPr>
          <w:szCs w:val="18"/>
        </w:rPr>
        <w:t>A</w:t>
      </w:r>
      <w:r w:rsidR="00850953" w:rsidRPr="00D218EC">
        <w:rPr>
          <w:szCs w:val="18"/>
        </w:rPr>
        <w:t xml:space="preserve">ddendum and other documents, </w:t>
      </w:r>
      <w:r w:rsidRPr="00D218EC">
        <w:rPr>
          <w:szCs w:val="18"/>
        </w:rPr>
        <w:t>to manufacturers</w:t>
      </w:r>
      <w:r w:rsidR="00A114C4">
        <w:rPr>
          <w:szCs w:val="18"/>
        </w:rPr>
        <w:t xml:space="preserve">’ </w:t>
      </w:r>
      <w:r w:rsidRPr="00D218EC">
        <w:rPr>
          <w:szCs w:val="18"/>
        </w:rPr>
        <w:t>trade names, brand names</w:t>
      </w:r>
      <w:r w:rsidR="00A114C4">
        <w:rPr>
          <w:szCs w:val="18"/>
        </w:rPr>
        <w:t>,</w:t>
      </w:r>
      <w:r w:rsidRPr="00D218EC">
        <w:rPr>
          <w:szCs w:val="18"/>
        </w:rPr>
        <w:t xml:space="preserve"> and/or catalog numbers are intended to be descriptive but not restrictive unless otherwise stated and are intended to indicate the quality level desired.  </w:t>
      </w:r>
      <w:r w:rsidR="00850953" w:rsidRPr="00D218EC">
        <w:rPr>
          <w:szCs w:val="18"/>
        </w:rPr>
        <w:t xml:space="preserve">Unless otherwise noted, </w:t>
      </w:r>
      <w:r w:rsidR="00502F47" w:rsidRPr="00D218EC">
        <w:rPr>
          <w:szCs w:val="18"/>
        </w:rPr>
        <w:t>Bidder</w:t>
      </w:r>
      <w:r w:rsidRPr="00D218EC">
        <w:rPr>
          <w:szCs w:val="18"/>
        </w:rPr>
        <w:t>s may offer any equivalent product that meets or exceeds the specifications</w:t>
      </w:r>
      <w:r w:rsidR="00A114C4">
        <w:rPr>
          <w:szCs w:val="18"/>
        </w:rPr>
        <w:t>;</w:t>
      </w:r>
      <w:r w:rsidR="00AF533D" w:rsidRPr="00D218EC">
        <w:rPr>
          <w:szCs w:val="18"/>
        </w:rPr>
        <w:t xml:space="preserve"> however, if the County</w:t>
      </w:r>
      <w:r w:rsidR="00A114C4">
        <w:rPr>
          <w:szCs w:val="18"/>
        </w:rPr>
        <w:t>,</w:t>
      </w:r>
      <w:r w:rsidR="00AF533D" w:rsidRPr="00D218EC">
        <w:rPr>
          <w:szCs w:val="18"/>
        </w:rPr>
        <w:t xml:space="preserve"> in its sole discretion</w:t>
      </w:r>
      <w:r w:rsidR="00A114C4">
        <w:rPr>
          <w:szCs w:val="18"/>
        </w:rPr>
        <w:t>,</w:t>
      </w:r>
      <w:r w:rsidR="00AF533D" w:rsidRPr="00D218EC">
        <w:rPr>
          <w:szCs w:val="18"/>
        </w:rPr>
        <w:t xml:space="preserve"> determines the product </w:t>
      </w:r>
      <w:r w:rsidR="00A114C4">
        <w:rPr>
          <w:szCs w:val="18"/>
        </w:rPr>
        <w:t>proposed</w:t>
      </w:r>
      <w:r w:rsidR="00A114C4" w:rsidRPr="00D218EC">
        <w:rPr>
          <w:szCs w:val="18"/>
        </w:rPr>
        <w:t xml:space="preserve"> </w:t>
      </w:r>
      <w:r w:rsidR="00AF533D" w:rsidRPr="00D218EC">
        <w:rPr>
          <w:szCs w:val="18"/>
        </w:rPr>
        <w:t xml:space="preserve">is not equivalent, the </w:t>
      </w:r>
      <w:r w:rsidR="00A114C4">
        <w:rPr>
          <w:szCs w:val="18"/>
        </w:rPr>
        <w:t>Bid</w:t>
      </w:r>
      <w:r w:rsidR="00AF533D" w:rsidRPr="00D218EC">
        <w:rPr>
          <w:szCs w:val="18"/>
        </w:rPr>
        <w:t xml:space="preserve"> may be </w:t>
      </w:r>
      <w:r w:rsidR="00764121" w:rsidRPr="00D218EC">
        <w:rPr>
          <w:szCs w:val="18"/>
        </w:rPr>
        <w:t>disqualif</w:t>
      </w:r>
      <w:r w:rsidR="00764121">
        <w:rPr>
          <w:szCs w:val="18"/>
        </w:rPr>
        <w:t>ied,</w:t>
      </w:r>
      <w:r w:rsidR="00AF533D" w:rsidRPr="00D218EC">
        <w:rPr>
          <w:szCs w:val="18"/>
        </w:rPr>
        <w:t xml:space="preserve"> or a lower s</w:t>
      </w:r>
      <w:r w:rsidR="00E3208D" w:rsidRPr="00D218EC">
        <w:rPr>
          <w:szCs w:val="18"/>
        </w:rPr>
        <w:t>core awarded by the CSC</w:t>
      </w:r>
      <w:r w:rsidRPr="00D218EC">
        <w:rPr>
          <w:szCs w:val="18"/>
        </w:rPr>
        <w:t>.  Bids based on equivalent products must:</w:t>
      </w:r>
    </w:p>
    <w:p w14:paraId="50955603" w14:textId="77777777" w:rsidR="00F9006C" w:rsidRPr="00D218EC" w:rsidRDefault="00F9006C" w:rsidP="003174CE">
      <w:pPr>
        <w:pStyle w:val="Itema"/>
        <w:ind w:left="2880" w:hanging="720"/>
        <w:rPr>
          <w:szCs w:val="18"/>
        </w:rPr>
      </w:pPr>
      <w:r w:rsidRPr="00D218EC">
        <w:rPr>
          <w:szCs w:val="18"/>
        </w:rPr>
        <w:t>Clearly describe the alternate offered and indicate how it dif</w:t>
      </w:r>
      <w:r w:rsidR="00BB1F9A" w:rsidRPr="00D218EC">
        <w:rPr>
          <w:szCs w:val="18"/>
        </w:rPr>
        <w:t xml:space="preserve">fers from the product specified; </w:t>
      </w:r>
      <w:r w:rsidRPr="00D218EC">
        <w:rPr>
          <w:szCs w:val="18"/>
        </w:rPr>
        <w:t>and</w:t>
      </w:r>
    </w:p>
    <w:p w14:paraId="0C11957F" w14:textId="283AE27D" w:rsidR="00F9006C" w:rsidRPr="00266DFB" w:rsidRDefault="00BB1F9A" w:rsidP="006F47E6">
      <w:pPr>
        <w:pStyle w:val="Itema"/>
        <w:ind w:left="2880" w:hanging="720"/>
        <w:rPr>
          <w:szCs w:val="24"/>
        </w:rPr>
      </w:pPr>
      <w:r w:rsidRPr="003174CE">
        <w:rPr>
          <w:szCs w:val="18"/>
        </w:rPr>
        <w:t>Include</w:t>
      </w:r>
      <w:r w:rsidRPr="00266DFB">
        <w:rPr>
          <w:szCs w:val="24"/>
        </w:rPr>
        <w:t xml:space="preserve"> complete descriptive literature and/or specifications </w:t>
      </w:r>
      <w:r w:rsidR="00850953" w:rsidRPr="00266DFB">
        <w:rPr>
          <w:szCs w:val="24"/>
        </w:rPr>
        <w:t xml:space="preserve">as PDF attachments to </w:t>
      </w:r>
      <w:r w:rsidR="00850953">
        <w:rPr>
          <w:szCs w:val="24"/>
        </w:rPr>
        <w:t xml:space="preserve">the </w:t>
      </w:r>
      <w:r w:rsidR="00850953" w:rsidRPr="00266DFB">
        <w:rPr>
          <w:szCs w:val="24"/>
        </w:rPr>
        <w:t xml:space="preserve">online bid submission </w:t>
      </w:r>
      <w:r w:rsidRPr="00266DFB">
        <w:rPr>
          <w:szCs w:val="24"/>
        </w:rPr>
        <w:t xml:space="preserve">as proof that the proposed alternate will be equal to or better than the product named in this </w:t>
      </w:r>
      <w:r w:rsidR="00850953">
        <w:rPr>
          <w:szCs w:val="24"/>
        </w:rPr>
        <w:t>RFP</w:t>
      </w:r>
      <w:r w:rsidRPr="00266DFB">
        <w:rPr>
          <w:szCs w:val="24"/>
        </w:rPr>
        <w:t>.</w:t>
      </w:r>
    </w:p>
    <w:p w14:paraId="19A0EBE7" w14:textId="1DAFC884" w:rsidR="00F9006C" w:rsidRPr="00266DFB" w:rsidRDefault="00F9006C" w:rsidP="003036CB">
      <w:pPr>
        <w:pStyle w:val="Item1"/>
        <w:tabs>
          <w:tab w:val="clear" w:pos="1440"/>
        </w:tabs>
        <w:rPr>
          <w:szCs w:val="24"/>
        </w:rPr>
      </w:pPr>
      <w:r w:rsidRPr="00266DFB">
        <w:rPr>
          <w:szCs w:val="24"/>
        </w:rPr>
        <w:t>The County reserves the right to be the sole judge of what is equal and acceptable</w:t>
      </w:r>
      <w:r w:rsidR="00A114C4">
        <w:rPr>
          <w:szCs w:val="24"/>
        </w:rPr>
        <w:t>. It</w:t>
      </w:r>
      <w:r w:rsidRPr="00266DFB">
        <w:rPr>
          <w:szCs w:val="24"/>
        </w:rPr>
        <w:t xml:space="preserve"> may require </w:t>
      </w:r>
      <w:r w:rsidR="00502F47" w:rsidRPr="00266DFB">
        <w:rPr>
          <w:szCs w:val="24"/>
        </w:rPr>
        <w:t>Bidder</w:t>
      </w:r>
      <w:r w:rsidR="006A36E5">
        <w:rPr>
          <w:szCs w:val="24"/>
        </w:rPr>
        <w:t>s</w:t>
      </w:r>
      <w:r w:rsidRPr="00266DFB">
        <w:rPr>
          <w:szCs w:val="24"/>
        </w:rPr>
        <w:t xml:space="preserve"> to provide additional information and/or samples</w:t>
      </w:r>
      <w:r w:rsidR="00AF533D" w:rsidRPr="00266DFB">
        <w:rPr>
          <w:szCs w:val="24"/>
        </w:rPr>
        <w:t xml:space="preserve"> or disqualify the bid</w:t>
      </w:r>
      <w:r w:rsidR="0066489F">
        <w:rPr>
          <w:szCs w:val="24"/>
        </w:rPr>
        <w:t xml:space="preserve"> proposal</w:t>
      </w:r>
      <w:r w:rsidR="00AF533D" w:rsidRPr="00266DFB">
        <w:rPr>
          <w:szCs w:val="24"/>
        </w:rPr>
        <w:t xml:space="preserve">. </w:t>
      </w:r>
    </w:p>
    <w:p w14:paraId="4D86AA53" w14:textId="29DA44F6" w:rsidR="009F0B2C" w:rsidRPr="00266DFB" w:rsidRDefault="00F9006C" w:rsidP="003036CB">
      <w:pPr>
        <w:pStyle w:val="Item1"/>
        <w:tabs>
          <w:tab w:val="clear" w:pos="1440"/>
        </w:tabs>
        <w:rPr>
          <w:szCs w:val="24"/>
        </w:rPr>
      </w:pPr>
      <w:r w:rsidRPr="00266DFB">
        <w:rPr>
          <w:szCs w:val="24"/>
        </w:rPr>
        <w:lastRenderedPageBreak/>
        <w:t xml:space="preserve">If </w:t>
      </w:r>
      <w:r w:rsidR="00502F47" w:rsidRPr="00266DFB">
        <w:rPr>
          <w:szCs w:val="24"/>
        </w:rPr>
        <w:t>Bidder</w:t>
      </w:r>
      <w:r w:rsidR="00E655D9">
        <w:rPr>
          <w:szCs w:val="24"/>
        </w:rPr>
        <w:t>s</w:t>
      </w:r>
      <w:r w:rsidRPr="00266DFB">
        <w:rPr>
          <w:szCs w:val="24"/>
        </w:rPr>
        <w:t xml:space="preserve"> do not specify otherwise, it is understood that the referenced brand will be supplied.</w:t>
      </w:r>
    </w:p>
    <w:p w14:paraId="54E31C08" w14:textId="074B642E" w:rsidR="00F9006C" w:rsidRPr="004416AB" w:rsidRDefault="00F9006C" w:rsidP="004416AB">
      <w:pPr>
        <w:pStyle w:val="Heading2"/>
        <w:rPr>
          <w:u w:val="none"/>
        </w:rPr>
      </w:pPr>
      <w:bookmarkStart w:id="58" w:name="_Toc339364454"/>
      <w:bookmarkStart w:id="59" w:name="_Toc339364715"/>
      <w:bookmarkStart w:id="60" w:name="_Toc106380793"/>
      <w:r w:rsidRPr="00266DFB">
        <w:rPr>
          <w:sz w:val="24"/>
          <w:szCs w:val="24"/>
        </w:rPr>
        <w:t>QUANTITIES</w:t>
      </w:r>
      <w:bookmarkEnd w:id="58"/>
      <w:bookmarkEnd w:id="59"/>
      <w:bookmarkEnd w:id="60"/>
      <w:r w:rsidR="007402A0" w:rsidRPr="007276A7">
        <w:rPr>
          <w:u w:val="none"/>
        </w:rPr>
        <w:t xml:space="preserve"> </w:t>
      </w:r>
    </w:p>
    <w:p w14:paraId="27B73527" w14:textId="7BDF4AF0" w:rsidR="00F9006C" w:rsidRPr="00266DFB" w:rsidRDefault="00F9006C" w:rsidP="00CC278E">
      <w:pPr>
        <w:spacing w:after="240"/>
        <w:ind w:left="1440"/>
        <w:rPr>
          <w:rFonts w:ascii="Calibri" w:hAnsi="Calibri" w:cs="Calibri"/>
          <w:szCs w:val="24"/>
        </w:rPr>
      </w:pPr>
      <w:r w:rsidRPr="00266DFB">
        <w:rPr>
          <w:rFonts w:ascii="Calibri" w:hAnsi="Calibri" w:cs="Calibri"/>
          <w:szCs w:val="24"/>
        </w:rPr>
        <w:t xml:space="preserve">Quantities listed herein </w:t>
      </w:r>
      <w:r w:rsidRPr="004416AB">
        <w:rPr>
          <w:rFonts w:ascii="Calibri" w:hAnsi="Calibri" w:cs="Calibri"/>
          <w:szCs w:val="24"/>
        </w:rPr>
        <w:t xml:space="preserve">are annual estimates based on past usage and </w:t>
      </w:r>
      <w:r w:rsidRPr="00266DFB">
        <w:rPr>
          <w:rFonts w:ascii="Calibri" w:hAnsi="Calibri" w:cs="Calibri"/>
          <w:szCs w:val="24"/>
        </w:rPr>
        <w:t>are not to be construed as a commitment.  No minimum or maximum is guaranteed or implied.</w:t>
      </w:r>
    </w:p>
    <w:p w14:paraId="2DE24317" w14:textId="3F7B48A9" w:rsidR="00F9006C" w:rsidRPr="004416AB" w:rsidRDefault="00F9006C" w:rsidP="004416AB">
      <w:pPr>
        <w:pStyle w:val="Heading2"/>
        <w:rPr>
          <w:sz w:val="24"/>
          <w:szCs w:val="24"/>
          <w:u w:val="none"/>
        </w:rPr>
      </w:pPr>
      <w:bookmarkStart w:id="61" w:name="_Toc339364456"/>
      <w:bookmarkStart w:id="62" w:name="_Toc339364717"/>
      <w:bookmarkStart w:id="63" w:name="_Toc106380794"/>
      <w:r w:rsidRPr="00266DFB">
        <w:rPr>
          <w:sz w:val="24"/>
          <w:szCs w:val="24"/>
        </w:rPr>
        <w:t>PRICING</w:t>
      </w:r>
      <w:bookmarkEnd w:id="61"/>
      <w:bookmarkEnd w:id="62"/>
      <w:bookmarkEnd w:id="63"/>
      <w:r w:rsidR="007402A0" w:rsidRPr="00266DFB">
        <w:rPr>
          <w:sz w:val="24"/>
          <w:szCs w:val="24"/>
          <w:u w:val="none"/>
        </w:rPr>
        <w:t xml:space="preserve"> </w:t>
      </w:r>
    </w:p>
    <w:p w14:paraId="5C348599" w14:textId="0F068B5B" w:rsidR="00F9006C" w:rsidRPr="00D218EC" w:rsidRDefault="00F9006C" w:rsidP="003036CB">
      <w:pPr>
        <w:pStyle w:val="Item1"/>
        <w:tabs>
          <w:tab w:val="clear" w:pos="1440"/>
        </w:tabs>
        <w:rPr>
          <w:szCs w:val="18"/>
        </w:rPr>
      </w:pPr>
      <w:r w:rsidRPr="00D218EC">
        <w:rPr>
          <w:szCs w:val="18"/>
        </w:rPr>
        <w:t xml:space="preserve">All pricing as quoted will </w:t>
      </w:r>
      <w:r w:rsidR="00AF533D" w:rsidRPr="00D218EC">
        <w:rPr>
          <w:szCs w:val="18"/>
        </w:rPr>
        <w:t xml:space="preserve">not increase, but except as noted below, </w:t>
      </w:r>
      <w:r w:rsidRPr="00D218EC">
        <w:rPr>
          <w:szCs w:val="18"/>
        </w:rPr>
        <w:t xml:space="preserve">remain </w:t>
      </w:r>
      <w:r w:rsidR="00DA4A6E" w:rsidRPr="00D218EC">
        <w:rPr>
          <w:szCs w:val="18"/>
        </w:rPr>
        <w:t xml:space="preserve">fixed and </w:t>
      </w:r>
      <w:r w:rsidRPr="00D218EC">
        <w:rPr>
          <w:szCs w:val="18"/>
        </w:rPr>
        <w:t xml:space="preserve">firm for the term of any contract that may be awarded as a result of this </w:t>
      </w:r>
      <w:r w:rsidR="00DA4A6E" w:rsidRPr="00D218EC">
        <w:rPr>
          <w:szCs w:val="18"/>
        </w:rPr>
        <w:t>RF</w:t>
      </w:r>
      <w:r w:rsidR="00E3208D" w:rsidRPr="00D218EC">
        <w:rPr>
          <w:szCs w:val="18"/>
        </w:rPr>
        <w:t>P</w:t>
      </w:r>
      <w:r w:rsidRPr="00D218EC">
        <w:rPr>
          <w:szCs w:val="18"/>
        </w:rPr>
        <w:t>.</w:t>
      </w:r>
    </w:p>
    <w:p w14:paraId="65F619EB" w14:textId="7287ED7F" w:rsidR="00F9006C" w:rsidRPr="00266DFB" w:rsidRDefault="00F9006C" w:rsidP="003036CB">
      <w:pPr>
        <w:pStyle w:val="Item1"/>
        <w:tabs>
          <w:tab w:val="clear" w:pos="1440"/>
        </w:tabs>
      </w:pPr>
      <w:r w:rsidRPr="00266DFB">
        <w:t xml:space="preserve">Unless otherwise stated, </w:t>
      </w:r>
      <w:r w:rsidR="00502F47" w:rsidRPr="00266DFB">
        <w:t>Bidder</w:t>
      </w:r>
      <w:r w:rsidRPr="00266DFB">
        <w:t xml:space="preserve"> agrees that, in the event of a price decline, the benefit of such </w:t>
      </w:r>
      <w:r w:rsidR="00A114C4">
        <w:t xml:space="preserve">a </w:t>
      </w:r>
      <w:r w:rsidRPr="00266DFB">
        <w:t xml:space="preserve">lower price </w:t>
      </w:r>
      <w:r w:rsidR="00FD22C3">
        <w:t>will</w:t>
      </w:r>
      <w:r w:rsidR="00FD22C3" w:rsidRPr="00266DFB">
        <w:t xml:space="preserve"> </w:t>
      </w:r>
      <w:r w:rsidRPr="00266DFB">
        <w:t>be extended to the County.</w:t>
      </w:r>
    </w:p>
    <w:p w14:paraId="2D4D3652" w14:textId="1867E948" w:rsidR="00F9006C" w:rsidRPr="00266DFB" w:rsidRDefault="001E6594" w:rsidP="003036CB">
      <w:pPr>
        <w:pStyle w:val="Item1"/>
        <w:tabs>
          <w:tab w:val="clear" w:pos="1440"/>
        </w:tabs>
      </w:pPr>
      <w:r>
        <w:t>R</w:t>
      </w:r>
      <w:r w:rsidR="00AF533D" w:rsidRPr="00266DFB">
        <w:t xml:space="preserve">easonable </w:t>
      </w:r>
      <w:r w:rsidR="00F9006C" w:rsidRPr="00266DFB">
        <w:t>price increases or decreases for subsequent contract terms may be negotiated between Contractor and County after completion of the initial term.</w:t>
      </w:r>
    </w:p>
    <w:p w14:paraId="0629BB7D" w14:textId="69D6127B" w:rsidR="00DD5AA2" w:rsidRPr="00A85450" w:rsidRDefault="00DD5AA2" w:rsidP="003036CB">
      <w:pPr>
        <w:pStyle w:val="Item1"/>
        <w:tabs>
          <w:tab w:val="clear" w:pos="1440"/>
        </w:tabs>
      </w:pPr>
      <w:r w:rsidRPr="00266DFB">
        <w:t xml:space="preserve">Taxes and freight charges:  </w:t>
      </w:r>
    </w:p>
    <w:p w14:paraId="0A0A59C5" w14:textId="150BF28C" w:rsidR="00876B49" w:rsidRDefault="00544A43" w:rsidP="003174CE">
      <w:pPr>
        <w:pStyle w:val="Itema"/>
        <w:ind w:left="2880" w:hanging="720"/>
      </w:pPr>
      <w:r w:rsidRPr="00D218EC">
        <w:rPr>
          <w:szCs w:val="18"/>
        </w:rPr>
        <w:t xml:space="preserve">All prices are to be Freight On Board (F.O.B.) destination.  Any freight/delivery charges are to be included in the bid price. </w:t>
      </w:r>
    </w:p>
    <w:p w14:paraId="4A228640" w14:textId="3D1EA9E8" w:rsidR="00DD5AA2" w:rsidRPr="00266DFB" w:rsidRDefault="00DD5AA2" w:rsidP="003174CE">
      <w:pPr>
        <w:pStyle w:val="Itema"/>
        <w:ind w:left="2880" w:hanging="720"/>
        <w:rPr>
          <w:szCs w:val="24"/>
        </w:rPr>
      </w:pPr>
      <w:r w:rsidRPr="00266DFB">
        <w:rPr>
          <w:szCs w:val="24"/>
        </w:rPr>
        <w:t xml:space="preserve">The County is soliciting a </w:t>
      </w:r>
      <w:bookmarkStart w:id="64" w:name="PricingType"/>
      <w:r w:rsidR="000509F0" w:rsidRPr="004416AB">
        <w:rPr>
          <w:szCs w:val="24"/>
        </w:rPr>
        <w:t>total price</w:t>
      </w:r>
      <w:bookmarkEnd w:id="64"/>
      <w:r w:rsidRPr="004416AB">
        <w:rPr>
          <w:szCs w:val="24"/>
        </w:rPr>
        <w:t xml:space="preserve"> for </w:t>
      </w:r>
      <w:r w:rsidRPr="00266DFB">
        <w:rPr>
          <w:szCs w:val="24"/>
        </w:rPr>
        <w:t>this project</w:t>
      </w:r>
      <w:r w:rsidR="00F52C4D" w:rsidRPr="00266DFB">
        <w:rPr>
          <w:szCs w:val="24"/>
        </w:rPr>
        <w:t xml:space="preserve">.  </w:t>
      </w:r>
      <w:r w:rsidRPr="00266DFB">
        <w:rPr>
          <w:szCs w:val="24"/>
        </w:rPr>
        <w:t xml:space="preserve">The </w:t>
      </w:r>
      <w:r w:rsidRPr="0001418F">
        <w:rPr>
          <w:szCs w:val="24"/>
        </w:rPr>
        <w:t xml:space="preserve">price(s) </w:t>
      </w:r>
      <w:r w:rsidRPr="00266DFB">
        <w:rPr>
          <w:szCs w:val="24"/>
        </w:rPr>
        <w:t xml:space="preserve">quoted </w:t>
      </w:r>
      <w:r w:rsidR="00146127">
        <w:rPr>
          <w:szCs w:val="24"/>
        </w:rPr>
        <w:t>must</w:t>
      </w:r>
      <w:r w:rsidRPr="00266DFB">
        <w:rPr>
          <w:szCs w:val="24"/>
        </w:rPr>
        <w:t xml:space="preserve"> be the total cost the County will pay for this project</w:t>
      </w:r>
      <w:r w:rsidR="00A114C4">
        <w:rPr>
          <w:szCs w:val="24"/>
        </w:rPr>
        <w:t>,</w:t>
      </w:r>
      <w:r w:rsidRPr="00266DFB">
        <w:rPr>
          <w:szCs w:val="24"/>
        </w:rPr>
        <w:t xml:space="preserve"> including </w:t>
      </w:r>
      <w:r w:rsidR="00117325" w:rsidRPr="00266DFB">
        <w:rPr>
          <w:szCs w:val="24"/>
        </w:rPr>
        <w:t xml:space="preserve">all taxes (excluding Sales and Use taxes) </w:t>
      </w:r>
      <w:r w:rsidRPr="00266DFB">
        <w:rPr>
          <w:szCs w:val="24"/>
        </w:rPr>
        <w:t>and all other charges.</w:t>
      </w:r>
    </w:p>
    <w:p w14:paraId="29851B1F" w14:textId="11AD008C" w:rsidR="00DD5AA2" w:rsidRPr="00266DFB" w:rsidRDefault="00DD5AA2" w:rsidP="003174CE">
      <w:pPr>
        <w:pStyle w:val="Itema"/>
        <w:ind w:left="2880" w:hanging="720"/>
        <w:rPr>
          <w:szCs w:val="24"/>
        </w:rPr>
      </w:pPr>
      <w:r w:rsidRPr="00266DFB">
        <w:rPr>
          <w:szCs w:val="24"/>
        </w:rPr>
        <w:t xml:space="preserve">No charge for delivery, drayage, express, parcel post packing, cartage, insurance, license fees, permits, costs of bonds, or for any other purpose, except taxes legally payable by </w:t>
      </w:r>
      <w:r w:rsidR="009000A4">
        <w:rPr>
          <w:szCs w:val="24"/>
        </w:rPr>
        <w:t xml:space="preserve">the </w:t>
      </w:r>
      <w:r w:rsidRPr="00266DFB">
        <w:rPr>
          <w:szCs w:val="24"/>
        </w:rPr>
        <w:t>County, will be paid by the County unless expressly included and itemized in the bid</w:t>
      </w:r>
      <w:r w:rsidR="0066489F">
        <w:rPr>
          <w:szCs w:val="24"/>
        </w:rPr>
        <w:t xml:space="preserve"> proposal</w:t>
      </w:r>
      <w:r w:rsidRPr="00266DFB">
        <w:rPr>
          <w:szCs w:val="24"/>
        </w:rPr>
        <w:t>.</w:t>
      </w:r>
    </w:p>
    <w:p w14:paraId="726E2DE1" w14:textId="5A5C048F" w:rsidR="00DD5AA2" w:rsidRPr="00266DFB" w:rsidRDefault="00DD5AA2" w:rsidP="003174CE">
      <w:pPr>
        <w:pStyle w:val="Itema"/>
        <w:ind w:left="2880" w:hanging="720"/>
        <w:rPr>
          <w:szCs w:val="24"/>
        </w:rPr>
      </w:pPr>
      <w:bookmarkStart w:id="65" w:name="_Hlk83899919"/>
      <w:r w:rsidRPr="00266DFB">
        <w:rPr>
          <w:szCs w:val="24"/>
        </w:rPr>
        <w:t xml:space="preserve">Amount paid for </w:t>
      </w:r>
      <w:r w:rsidR="009000A4">
        <w:rPr>
          <w:szCs w:val="24"/>
        </w:rPr>
        <w:t xml:space="preserve">the </w:t>
      </w:r>
      <w:r w:rsidRPr="00266DFB">
        <w:rPr>
          <w:szCs w:val="24"/>
        </w:rPr>
        <w:t xml:space="preserve">transportation of property to the County of Alameda is exempt from Federal Transportation Tax.  An exemption certificate is not required where the shipping papers show the consignee as Alameda </w:t>
      </w:r>
      <w:r w:rsidR="00F27B62" w:rsidRPr="00266DFB">
        <w:rPr>
          <w:szCs w:val="24"/>
        </w:rPr>
        <w:t>County</w:t>
      </w:r>
      <w:r w:rsidRPr="00266DFB">
        <w:rPr>
          <w:szCs w:val="24"/>
        </w:rPr>
        <w:t xml:space="preserve"> as such papers may be accepted by the carrier as proof of the exempt character of the shipment.</w:t>
      </w:r>
    </w:p>
    <w:bookmarkEnd w:id="65"/>
    <w:p w14:paraId="07E304BB" w14:textId="1D54D5B1" w:rsidR="00F9006C" w:rsidRPr="00B61608" w:rsidRDefault="00DD5AA2" w:rsidP="003174CE">
      <w:pPr>
        <w:pStyle w:val="Itema"/>
        <w:ind w:left="2880" w:hanging="720"/>
        <w:rPr>
          <w:szCs w:val="24"/>
        </w:rPr>
      </w:pPr>
      <w:r w:rsidRPr="00266DFB">
        <w:rPr>
          <w:szCs w:val="24"/>
        </w:rPr>
        <w:t xml:space="preserve">Articles sold to the County of Alameda are exempt from certain Federal excise taxes.  </w:t>
      </w:r>
      <w:r w:rsidR="00AF533D" w:rsidRPr="00266DFB">
        <w:rPr>
          <w:szCs w:val="24"/>
        </w:rPr>
        <w:t>If applicable, and upon reques</w:t>
      </w:r>
      <w:r w:rsidR="00823F00" w:rsidRPr="00266DFB">
        <w:rPr>
          <w:szCs w:val="24"/>
        </w:rPr>
        <w:t>t</w:t>
      </w:r>
      <w:r w:rsidR="00AF533D" w:rsidRPr="00266DFB">
        <w:rPr>
          <w:szCs w:val="24"/>
        </w:rPr>
        <w:t>, t</w:t>
      </w:r>
      <w:r w:rsidRPr="00266DFB">
        <w:rPr>
          <w:szCs w:val="24"/>
        </w:rPr>
        <w:t xml:space="preserve">he County will furnish an </w:t>
      </w:r>
      <w:r w:rsidRPr="00B61608">
        <w:rPr>
          <w:szCs w:val="24"/>
        </w:rPr>
        <w:t>exemption certificate.</w:t>
      </w:r>
    </w:p>
    <w:p w14:paraId="584FD5B5" w14:textId="5191C979" w:rsidR="00F9006C" w:rsidRPr="00266DFB" w:rsidRDefault="00F9006C" w:rsidP="003036CB">
      <w:pPr>
        <w:pStyle w:val="Item1"/>
        <w:tabs>
          <w:tab w:val="clear" w:pos="1440"/>
        </w:tabs>
      </w:pPr>
      <w:r w:rsidRPr="00266DFB">
        <w:t xml:space="preserve">All prices quoted </w:t>
      </w:r>
      <w:r w:rsidR="00CA0CEF">
        <w:t>must</w:t>
      </w:r>
      <w:r w:rsidRPr="00266DFB">
        <w:t xml:space="preserve"> be in United States</w:t>
      </w:r>
      <w:r w:rsidR="008136DB" w:rsidRPr="00266DFB">
        <w:t xml:space="preserve"> </w:t>
      </w:r>
      <w:r w:rsidRPr="00266DFB">
        <w:t>dollars</w:t>
      </w:r>
      <w:r w:rsidR="005C64AE" w:rsidRPr="00266DFB">
        <w:t xml:space="preserve">. </w:t>
      </w:r>
    </w:p>
    <w:p w14:paraId="024054B0" w14:textId="09AD0809" w:rsidR="00F9006C" w:rsidRPr="00266DFB" w:rsidRDefault="00F9006C" w:rsidP="003036CB">
      <w:pPr>
        <w:pStyle w:val="Item1"/>
        <w:tabs>
          <w:tab w:val="clear" w:pos="1440"/>
        </w:tabs>
        <w:rPr>
          <w:szCs w:val="24"/>
        </w:rPr>
      </w:pPr>
      <w:r w:rsidRPr="00266DFB">
        <w:rPr>
          <w:szCs w:val="24"/>
        </w:rPr>
        <w:lastRenderedPageBreak/>
        <w:t xml:space="preserve">Price quotes </w:t>
      </w:r>
      <w:r w:rsidR="00CA0CEF">
        <w:rPr>
          <w:szCs w:val="24"/>
        </w:rPr>
        <w:t>must</w:t>
      </w:r>
      <w:r w:rsidRPr="00266DFB">
        <w:rPr>
          <w:szCs w:val="24"/>
        </w:rPr>
        <w:t xml:space="preserve"> include any and all payment incentives available to the County.</w:t>
      </w:r>
    </w:p>
    <w:p w14:paraId="78FD9277" w14:textId="69A4B3D9" w:rsidR="00F9006C" w:rsidRPr="00266DFB" w:rsidRDefault="001821C6" w:rsidP="003036CB">
      <w:pPr>
        <w:pStyle w:val="Item1"/>
        <w:tabs>
          <w:tab w:val="clear" w:pos="1440"/>
        </w:tabs>
        <w:rPr>
          <w:szCs w:val="24"/>
        </w:rPr>
      </w:pPr>
      <w:r>
        <w:rPr>
          <w:szCs w:val="24"/>
        </w:rPr>
        <w:t>I</w:t>
      </w:r>
      <w:r w:rsidR="00F9006C" w:rsidRPr="00266DFB">
        <w:rPr>
          <w:szCs w:val="24"/>
        </w:rPr>
        <w:t>n the evaluation of cost, if applicable, it will be assumed that the unit price quoted is correct in the case of a discrepancy between the unit price and an extension</w:t>
      </w:r>
      <w:r w:rsidR="00A114C4">
        <w:rPr>
          <w:szCs w:val="24"/>
        </w:rPr>
        <w:t>,</w:t>
      </w:r>
      <w:r w:rsidR="00AF533D" w:rsidRPr="00266DFB">
        <w:rPr>
          <w:szCs w:val="24"/>
        </w:rPr>
        <w:t xml:space="preserve"> and the Bidder must honor the unit price quoted.</w:t>
      </w:r>
    </w:p>
    <w:p w14:paraId="32E8D7B8" w14:textId="77777777" w:rsidR="00F9006C" w:rsidRPr="00266DFB" w:rsidRDefault="00F9006C" w:rsidP="003036CB">
      <w:pPr>
        <w:pStyle w:val="Item1"/>
        <w:tabs>
          <w:tab w:val="clear" w:pos="1440"/>
        </w:tabs>
        <w:rPr>
          <w:szCs w:val="24"/>
        </w:rPr>
      </w:pPr>
      <w:r w:rsidRPr="00266DFB">
        <w:rPr>
          <w:szCs w:val="24"/>
        </w:rPr>
        <w:t>Federal and State minimum wage laws apply.</w:t>
      </w:r>
      <w:r w:rsidR="0082590B" w:rsidRPr="00266DFB">
        <w:rPr>
          <w:szCs w:val="24"/>
        </w:rPr>
        <w:t xml:space="preserve"> </w:t>
      </w:r>
      <w:r w:rsidRPr="00266DFB">
        <w:rPr>
          <w:szCs w:val="24"/>
        </w:rPr>
        <w:t xml:space="preserve"> The County has no</w:t>
      </w:r>
      <w:r w:rsidR="0082590B" w:rsidRPr="00266DFB">
        <w:rPr>
          <w:szCs w:val="24"/>
        </w:rPr>
        <w:t xml:space="preserve"> requirements for living wages. </w:t>
      </w:r>
      <w:r w:rsidRPr="00266DFB">
        <w:rPr>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66" w:name="_Toc339364458"/>
      <w:bookmarkStart w:id="67" w:name="_Toc339364719"/>
      <w:bookmarkStart w:id="68" w:name="_Toc106380795"/>
      <w:r w:rsidRPr="00266DFB">
        <w:rPr>
          <w:sz w:val="24"/>
          <w:szCs w:val="24"/>
        </w:rPr>
        <w:t>AWARD</w:t>
      </w:r>
      <w:bookmarkEnd w:id="66"/>
      <w:bookmarkEnd w:id="67"/>
      <w:bookmarkEnd w:id="68"/>
    </w:p>
    <w:p w14:paraId="04FA3C28" w14:textId="4AFC4186" w:rsidR="00383B1A" w:rsidRPr="0001418F" w:rsidRDefault="00C57504" w:rsidP="00D218EC">
      <w:pPr>
        <w:pStyle w:val="Item1"/>
        <w:rPr>
          <w:szCs w:val="18"/>
        </w:rPr>
      </w:pPr>
      <w:r w:rsidRPr="0001418F">
        <w:rPr>
          <w:szCs w:val="18"/>
        </w:rPr>
        <w:t xml:space="preserve">Most </w:t>
      </w:r>
      <w:r w:rsidR="006F6C64" w:rsidRPr="0001418F">
        <w:rPr>
          <w:szCs w:val="18"/>
        </w:rPr>
        <w:t>Responsive and Responsible Bidder</w:t>
      </w:r>
      <w:r w:rsidR="00244273" w:rsidRPr="0001418F">
        <w:rPr>
          <w:szCs w:val="18"/>
        </w:rPr>
        <w:t>(s)</w:t>
      </w:r>
    </w:p>
    <w:p w14:paraId="7875395B" w14:textId="2777BC0F" w:rsidR="00AF533D" w:rsidRPr="0001418F" w:rsidRDefault="00AF533D" w:rsidP="00D8469B">
      <w:pPr>
        <w:pStyle w:val="Itema"/>
        <w:numPr>
          <w:ilvl w:val="3"/>
          <w:numId w:val="24"/>
        </w:numPr>
        <w:rPr>
          <w:szCs w:val="24"/>
        </w:rPr>
      </w:pPr>
      <w:r w:rsidRPr="0001418F">
        <w:rPr>
          <w:szCs w:val="24"/>
        </w:rPr>
        <w:t>The award will be made to the highest</w:t>
      </w:r>
      <w:r w:rsidR="00A114C4" w:rsidRPr="0001418F">
        <w:rPr>
          <w:szCs w:val="24"/>
        </w:rPr>
        <w:t>-</w:t>
      </w:r>
      <w:r w:rsidRPr="0001418F">
        <w:rPr>
          <w:szCs w:val="24"/>
        </w:rPr>
        <w:t xml:space="preserve">ranked Bidder(s) who meet the requirements of these specifications, </w:t>
      </w:r>
      <w:r w:rsidR="00BF3055" w:rsidRPr="0001418F">
        <w:rPr>
          <w:szCs w:val="24"/>
        </w:rPr>
        <w:t>terms,</w:t>
      </w:r>
      <w:r w:rsidRPr="0001418F">
        <w:rPr>
          <w:szCs w:val="24"/>
        </w:rPr>
        <w:t xml:space="preserve"> and conditions.   </w:t>
      </w:r>
    </w:p>
    <w:p w14:paraId="44265F01" w14:textId="20A9136B" w:rsidR="004E6261" w:rsidRPr="0001418F" w:rsidRDefault="00FF715F" w:rsidP="00D8469B">
      <w:pPr>
        <w:pStyle w:val="Itema"/>
        <w:numPr>
          <w:ilvl w:val="3"/>
          <w:numId w:val="24"/>
        </w:numPr>
        <w:rPr>
          <w:szCs w:val="24"/>
        </w:rPr>
      </w:pPr>
      <w:r w:rsidRPr="0001418F">
        <w:rPr>
          <w:szCs w:val="24"/>
        </w:rPr>
        <w:t>Awards may also be made to the subsequent highest ranked Bidder(s) who will be called in order should</w:t>
      </w:r>
      <w:r w:rsidR="00AF533D" w:rsidRPr="0001418F">
        <w:rPr>
          <w:szCs w:val="24"/>
        </w:rPr>
        <w:t xml:space="preserve"> the County need to contract with another </w:t>
      </w:r>
      <w:r w:rsidR="00520D75" w:rsidRPr="0001418F">
        <w:rPr>
          <w:szCs w:val="24"/>
        </w:rPr>
        <w:t>B</w:t>
      </w:r>
      <w:r w:rsidR="00AF533D" w:rsidRPr="0001418F">
        <w:rPr>
          <w:szCs w:val="24"/>
        </w:rPr>
        <w:t>idder(s)</w:t>
      </w:r>
      <w:r w:rsidRPr="0001418F">
        <w:rPr>
          <w:szCs w:val="24"/>
        </w:rPr>
        <w:t xml:space="preserve">. </w:t>
      </w:r>
    </w:p>
    <w:p w14:paraId="16165780" w14:textId="5008085F" w:rsidR="006C5CE8" w:rsidRPr="0001418F" w:rsidRDefault="00AF533D" w:rsidP="00D8469B">
      <w:pPr>
        <w:pStyle w:val="Itema"/>
        <w:numPr>
          <w:ilvl w:val="3"/>
          <w:numId w:val="24"/>
        </w:numPr>
        <w:rPr>
          <w:szCs w:val="24"/>
        </w:rPr>
      </w:pPr>
      <w:r w:rsidRPr="0001418F">
        <w:rPr>
          <w:szCs w:val="24"/>
        </w:rPr>
        <w:t>An award will be recommended for the</w:t>
      </w:r>
      <w:r w:rsidR="00557262" w:rsidRPr="0001418F">
        <w:rPr>
          <w:szCs w:val="24"/>
        </w:rPr>
        <w:t xml:space="preserve"> Bidder</w:t>
      </w:r>
      <w:r w:rsidRPr="0001418F">
        <w:rPr>
          <w:szCs w:val="24"/>
        </w:rPr>
        <w:t>(s)</w:t>
      </w:r>
      <w:r w:rsidR="00557262" w:rsidRPr="0001418F">
        <w:rPr>
          <w:szCs w:val="24"/>
        </w:rPr>
        <w:t xml:space="preserve"> </w:t>
      </w:r>
      <w:r w:rsidRPr="0001418F">
        <w:rPr>
          <w:szCs w:val="24"/>
        </w:rPr>
        <w:t>that</w:t>
      </w:r>
      <w:r w:rsidR="00557262" w:rsidRPr="0001418F">
        <w:rPr>
          <w:szCs w:val="24"/>
        </w:rPr>
        <w:t xml:space="preserve"> submitted the proposal</w:t>
      </w:r>
      <w:r w:rsidRPr="0001418F">
        <w:rPr>
          <w:szCs w:val="24"/>
        </w:rPr>
        <w:t>(s)</w:t>
      </w:r>
      <w:r w:rsidR="00557262" w:rsidRPr="0001418F">
        <w:rPr>
          <w:szCs w:val="24"/>
        </w:rPr>
        <w:t xml:space="preserve"> that best serves the overall interests of the County </w:t>
      </w:r>
      <w:r w:rsidRPr="0001418F">
        <w:rPr>
          <w:szCs w:val="24"/>
        </w:rPr>
        <w:t>by</w:t>
      </w:r>
      <w:r w:rsidR="00557262" w:rsidRPr="0001418F">
        <w:rPr>
          <w:szCs w:val="24"/>
        </w:rPr>
        <w:t xml:space="preserve"> attain</w:t>
      </w:r>
      <w:r w:rsidRPr="0001418F">
        <w:rPr>
          <w:szCs w:val="24"/>
        </w:rPr>
        <w:t>ing</w:t>
      </w:r>
      <w:r w:rsidR="00557262" w:rsidRPr="0001418F">
        <w:rPr>
          <w:szCs w:val="24"/>
        </w:rPr>
        <w:t xml:space="preserve"> the highest overall point score.  </w:t>
      </w:r>
      <w:r w:rsidR="00A114C4" w:rsidRPr="0001418F">
        <w:rPr>
          <w:szCs w:val="24"/>
        </w:rPr>
        <w:t>The a</w:t>
      </w:r>
      <w:r w:rsidR="00557262" w:rsidRPr="0001418F">
        <w:rPr>
          <w:szCs w:val="24"/>
        </w:rPr>
        <w:t>ward may not necessarily be made to the Bidder</w:t>
      </w:r>
      <w:r w:rsidR="0041696F" w:rsidRPr="0001418F">
        <w:rPr>
          <w:szCs w:val="24"/>
        </w:rPr>
        <w:t>(s)</w:t>
      </w:r>
      <w:r w:rsidR="00557262" w:rsidRPr="0001418F">
        <w:rPr>
          <w:szCs w:val="24"/>
        </w:rPr>
        <w:t xml:space="preserve"> with the low</w:t>
      </w:r>
      <w:r w:rsidR="00823F00" w:rsidRPr="0001418F">
        <w:rPr>
          <w:szCs w:val="24"/>
        </w:rPr>
        <w:t xml:space="preserve">est price. </w:t>
      </w:r>
    </w:p>
    <w:p w14:paraId="61A982C7" w14:textId="481B350E" w:rsidR="006337E6" w:rsidRPr="002B5EF2" w:rsidRDefault="002B5EF2" w:rsidP="006C5CE8">
      <w:pPr>
        <w:pStyle w:val="Item1"/>
        <w:tabs>
          <w:tab w:val="clear" w:pos="1440"/>
        </w:tabs>
      </w:pPr>
      <w:r w:rsidRPr="00F11599">
        <w:rPr>
          <w:szCs w:val="24"/>
        </w:rPr>
        <w:t>Small Local Emerging Business (SLEB) Program</w:t>
      </w:r>
      <w:r w:rsidR="002F78D9">
        <w:rPr>
          <w:szCs w:val="24"/>
        </w:rPr>
        <w:t xml:space="preserve"> </w:t>
      </w:r>
    </w:p>
    <w:p w14:paraId="2D8F383B" w14:textId="47EEBB0F" w:rsidR="002B5EF2" w:rsidRPr="00267EC2" w:rsidRDefault="00267EC2" w:rsidP="002B5EF2">
      <w:pPr>
        <w:pStyle w:val="Itema"/>
      </w:pPr>
      <w:r w:rsidRPr="00266DFB">
        <w:rPr>
          <w:szCs w:val="24"/>
        </w:rPr>
        <w:t>Small and Emerging Locally Owned Business:  The County is vitally interested in promoting the growth of small and emerging local businesses by means of increasing the participation of these businesses in the County’s purchase of goods and services.</w:t>
      </w:r>
    </w:p>
    <w:p w14:paraId="02EC2F75" w14:textId="1535D0A7" w:rsidR="00267EC2" w:rsidRPr="00EC0CC3" w:rsidRDefault="00EC0CC3" w:rsidP="002B5EF2">
      <w:pPr>
        <w:pStyle w:val="Itema"/>
      </w:pPr>
      <w:r w:rsidRPr="00266DFB">
        <w:rPr>
          <w:szCs w:val="24"/>
        </w:rPr>
        <w:t>As a result of the County’s commitment to advanc</w:t>
      </w:r>
      <w:r>
        <w:rPr>
          <w:szCs w:val="24"/>
        </w:rPr>
        <w:t>ing</w:t>
      </w:r>
      <w:r w:rsidRPr="00266DFB">
        <w:rPr>
          <w:szCs w:val="24"/>
        </w:rPr>
        <w:t xml:space="preserve"> the economic opportunities of these businesses, </w:t>
      </w:r>
      <w:r w:rsidRPr="00266DFB">
        <w:rPr>
          <w:b/>
          <w:szCs w:val="24"/>
          <w:u w:val="single"/>
        </w:rPr>
        <w:t>Bidders must meet the County’s Small and Emerging Locally Owned Business requirements in order to be considered for the contract award.</w:t>
      </w:r>
      <w:r w:rsidRPr="00266DFB">
        <w:rPr>
          <w:szCs w:val="24"/>
        </w:rPr>
        <w:t xml:space="preserve">  These requirements can be found online at:</w:t>
      </w:r>
    </w:p>
    <w:p w14:paraId="19CCAC65" w14:textId="377DC755" w:rsidR="00EC0CC3" w:rsidRPr="00491C8D" w:rsidRDefault="00491C8D" w:rsidP="00EC0CC3">
      <w:pPr>
        <w:pStyle w:val="Item10"/>
        <w:rPr>
          <w:rStyle w:val="Hyperlink"/>
          <w:color w:val="auto"/>
          <w:u w:val="none"/>
        </w:rPr>
      </w:pPr>
      <w:hyperlink r:id="rId33" w:history="1">
        <w:r w:rsidRPr="00626048">
          <w:rPr>
            <w:rStyle w:val="Hyperlink"/>
            <w:b/>
            <w:szCs w:val="24"/>
          </w:rPr>
          <w:t>Alameda County SLEB Program Overview</w:t>
        </w:r>
      </w:hyperlink>
      <w:r w:rsidRPr="00626048">
        <w:rPr>
          <w:rStyle w:val="Hyperlink"/>
          <w:szCs w:val="24"/>
          <w:u w:val="none"/>
        </w:rPr>
        <w:t xml:space="preserve"> </w:t>
      </w:r>
      <w:r w:rsidRPr="00A07542">
        <w:rPr>
          <w:rStyle w:val="Hyperlink"/>
          <w:rFonts w:asciiTheme="minorHAnsi" w:hAnsiTheme="minorHAnsi" w:cstheme="minorHAnsi"/>
          <w:sz w:val="18"/>
          <w:szCs w:val="18"/>
          <w:u w:val="none"/>
        </w:rPr>
        <w:t>[</w:t>
      </w:r>
      <w:hyperlink r:id="rId34"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szCs w:val="24"/>
          <w:u w:val="none"/>
        </w:rPr>
        <w:t xml:space="preserve">; </w:t>
      </w:r>
      <w:r w:rsidRPr="00266DFB">
        <w:rPr>
          <w:rStyle w:val="Hyperlink"/>
          <w:color w:val="auto"/>
          <w:szCs w:val="24"/>
          <w:u w:val="none"/>
        </w:rPr>
        <w:t>and</w:t>
      </w:r>
    </w:p>
    <w:p w14:paraId="236BCA2D" w14:textId="45A89CAC" w:rsidR="00491C8D" w:rsidRPr="000C5F56" w:rsidRDefault="000C5F56" w:rsidP="00EC0CC3">
      <w:pPr>
        <w:pStyle w:val="Item10"/>
        <w:rPr>
          <w:rStyle w:val="Hyperlink"/>
          <w:color w:val="auto"/>
          <w:u w:val="none"/>
        </w:rPr>
      </w:pPr>
      <w:hyperlink r:id="rId35" w:history="1">
        <w:r w:rsidRPr="00F80E1D">
          <w:rPr>
            <w:rStyle w:val="Hyperlink"/>
            <w:b/>
            <w:szCs w:val="24"/>
          </w:rPr>
          <w:t>Alameda County SLEB Program Additional Information</w:t>
        </w:r>
      </w:hyperlink>
      <w:r w:rsidRPr="00F80E1D">
        <w:rPr>
          <w:rStyle w:val="Hyperlink"/>
          <w:color w:val="auto"/>
          <w:szCs w:val="24"/>
          <w:u w:val="none"/>
        </w:rPr>
        <w:t xml:space="preserve"> </w:t>
      </w:r>
      <w:r w:rsidRPr="00A07542">
        <w:rPr>
          <w:rStyle w:val="Hyperlink"/>
          <w:rFonts w:asciiTheme="minorHAnsi" w:hAnsiTheme="minorHAnsi" w:cstheme="minorHAnsi"/>
          <w:color w:val="auto"/>
          <w:sz w:val="18"/>
          <w:szCs w:val="18"/>
          <w:u w:val="none"/>
        </w:rPr>
        <w:t>[</w:t>
      </w:r>
      <w:hyperlink r:id="rId36"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p>
    <w:p w14:paraId="37868FF2" w14:textId="6149492A" w:rsidR="000C5F56" w:rsidRPr="00FE544D" w:rsidRDefault="00FE544D" w:rsidP="000C5F56">
      <w:pPr>
        <w:pStyle w:val="Itema"/>
      </w:pPr>
      <w:r w:rsidRPr="00266DFB">
        <w:rPr>
          <w:bCs/>
          <w:szCs w:val="24"/>
        </w:rPr>
        <w:lastRenderedPageBreak/>
        <w:t xml:space="preserve">For purposes of this procurement, applicable industries include, but are not limited to, the following North American Industry Classification System (NAICS) Code(s): </w:t>
      </w:r>
      <w:r w:rsidR="004A349D">
        <w:rPr>
          <w:bCs/>
          <w:szCs w:val="24"/>
        </w:rPr>
        <w:t>518210, 423430, 334118, 238210, 541511, and 541513</w:t>
      </w:r>
      <w:r w:rsidRPr="00266DFB">
        <w:rPr>
          <w:bCs/>
          <w:szCs w:val="24"/>
        </w:rPr>
        <w:t>.</w:t>
      </w:r>
    </w:p>
    <w:p w14:paraId="30604623" w14:textId="579D0DC8" w:rsidR="00FE544D" w:rsidRPr="00CF70D2" w:rsidRDefault="00CF70D2" w:rsidP="000C5F56">
      <w:pPr>
        <w:pStyle w:val="Itema"/>
      </w:pPr>
      <w:r w:rsidRPr="00A90BAF">
        <w:rPr>
          <w:bCs/>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19DCC160" w14:textId="396AF304" w:rsidR="00CF70D2" w:rsidRPr="00E23E1D" w:rsidRDefault="00E23E1D" w:rsidP="000C5F56">
      <w:pPr>
        <w:pStyle w:val="Itema"/>
      </w:pPr>
      <w:r w:rsidRPr="00A90BAF">
        <w:rPr>
          <w:szCs w:val="24"/>
        </w:rPr>
        <w:t>An emerging business is defined by the County as having either annual gross receipts of less than one-half that of a small business OR having less than one-half the number of employees AND that has been in business less than five years.</w:t>
      </w:r>
    </w:p>
    <w:p w14:paraId="732D0F8B" w14:textId="6707492B" w:rsidR="00E23E1D" w:rsidRPr="00760032" w:rsidRDefault="00760032" w:rsidP="000C5F56">
      <w:pPr>
        <w:pStyle w:val="Itema"/>
      </w:pPr>
      <w:r w:rsidRPr="00F11599">
        <w:rPr>
          <w:szCs w:val="24"/>
        </w:rPr>
        <w:t>If a Bidder is certified by the County as either a small and local or an emerging and local business (SLEB), the County will provide up to 5% bid preference for procurements over $25,000.</w:t>
      </w:r>
      <w:r w:rsidR="00094C3B">
        <w:rPr>
          <w:szCs w:val="24"/>
        </w:rPr>
        <w:t xml:space="preserve"> </w:t>
      </w:r>
    </w:p>
    <w:p w14:paraId="1603A6DD" w14:textId="1E583F47" w:rsidR="00760032" w:rsidRPr="006337E6" w:rsidRDefault="00F1503A" w:rsidP="000C5F56">
      <w:pPr>
        <w:pStyle w:val="Itema"/>
      </w:pPr>
      <w:r w:rsidRPr="00F11599">
        <w:rPr>
          <w:szCs w:val="24"/>
        </w:rPr>
        <w:t>If a Bidder is located within Alameda County, the County may provide a 5% local bid preference.</w:t>
      </w:r>
      <w:r w:rsidR="00157B50">
        <w:rPr>
          <w:szCs w:val="24"/>
        </w:rPr>
        <w:t xml:space="preserve"> </w:t>
      </w:r>
    </w:p>
    <w:p w14:paraId="43F43EF8" w14:textId="0CCAF86F" w:rsidR="006F6C64" w:rsidRPr="00FC58EA" w:rsidRDefault="006F6C64" w:rsidP="006C5CE8">
      <w:pPr>
        <w:pStyle w:val="Item1"/>
        <w:tabs>
          <w:tab w:val="clear" w:pos="1440"/>
        </w:tabs>
      </w:pPr>
      <w:r w:rsidRPr="006C5CE8">
        <w:rPr>
          <w:rFonts w:asciiTheme="minorHAnsi" w:hAnsiTheme="minorHAnsi" w:cstheme="minorHAnsi"/>
          <w:szCs w:val="24"/>
        </w:rPr>
        <w:t xml:space="preserve">County Rights </w:t>
      </w:r>
    </w:p>
    <w:p w14:paraId="37D5610A" w14:textId="5B0A20CD" w:rsidR="00FC58EA" w:rsidRPr="00D218EC" w:rsidRDefault="00FC58EA" w:rsidP="00031D48">
      <w:pPr>
        <w:pStyle w:val="Itema"/>
        <w:ind w:left="2880" w:hanging="720"/>
        <w:rPr>
          <w:szCs w:val="18"/>
        </w:rPr>
      </w:pPr>
      <w:r w:rsidRPr="00D218EC">
        <w:rPr>
          <w:szCs w:val="18"/>
        </w:rPr>
        <w:t>The County reserves the right to reject any or all responses that materially differ from any terms contained in this RFP</w:t>
      </w:r>
      <w:r w:rsidR="00A114C4">
        <w:rPr>
          <w:szCs w:val="18"/>
        </w:rPr>
        <w:t>,</w:t>
      </w:r>
      <w:r w:rsidRPr="00D218EC">
        <w:rPr>
          <w:szCs w:val="18"/>
        </w:rPr>
        <w:t xml:space="preserve"> including Exhibits and any </w:t>
      </w:r>
      <w:r w:rsidR="00A114C4">
        <w:rPr>
          <w:szCs w:val="18"/>
        </w:rPr>
        <w:t>A</w:t>
      </w:r>
      <w:r w:rsidRPr="00D218EC">
        <w:rPr>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146127">
        <w:rPr>
          <w:szCs w:val="18"/>
        </w:rPr>
        <w:t>will</w:t>
      </w:r>
      <w:r w:rsidR="00112DEE" w:rsidRPr="00D218EC">
        <w:rPr>
          <w:szCs w:val="18"/>
        </w:rPr>
        <w:t xml:space="preserve"> </w:t>
      </w:r>
      <w:r w:rsidRPr="00D218EC">
        <w:rPr>
          <w:szCs w:val="18"/>
        </w:rPr>
        <w:t>be made solely at the discretion of the County.</w:t>
      </w:r>
    </w:p>
    <w:p w14:paraId="0FF8914E" w14:textId="699B6EB8" w:rsidR="00FC58EA" w:rsidRPr="00FC58EA" w:rsidRDefault="00FC58EA" w:rsidP="00031D48">
      <w:pPr>
        <w:pStyle w:val="Itema"/>
        <w:ind w:left="2880" w:hanging="720"/>
        <w:rPr>
          <w:szCs w:val="18"/>
        </w:rPr>
      </w:pPr>
      <w:r w:rsidRPr="00FC58EA">
        <w:rPr>
          <w:szCs w:val="18"/>
        </w:rPr>
        <w:t xml:space="preserve">Any </w:t>
      </w:r>
      <w:r w:rsidR="0066489F">
        <w:rPr>
          <w:szCs w:val="18"/>
        </w:rPr>
        <w:t xml:space="preserve">bid </w:t>
      </w:r>
      <w:r w:rsidRPr="00FC58EA">
        <w:rPr>
          <w:szCs w:val="18"/>
        </w:rPr>
        <w:t>proposal</w:t>
      </w:r>
      <w:r w:rsidR="0066489F">
        <w:rPr>
          <w:szCs w:val="18"/>
        </w:rPr>
        <w:t>s</w:t>
      </w:r>
      <w:r w:rsidRPr="00FC58EA">
        <w:rPr>
          <w:szCs w:val="18"/>
        </w:rPr>
        <w:t xml:space="preserve"> that contain false or misleading information may be disqualified by the County.</w:t>
      </w:r>
    </w:p>
    <w:p w14:paraId="4DEB1A8D" w14:textId="77777777" w:rsidR="00FC58EA" w:rsidRPr="00FC58EA" w:rsidRDefault="00FC58EA" w:rsidP="00031D48">
      <w:pPr>
        <w:pStyle w:val="Itema"/>
        <w:ind w:left="2880" w:hanging="720"/>
        <w:rPr>
          <w:szCs w:val="18"/>
        </w:rPr>
      </w:pPr>
      <w:r w:rsidRPr="00FC58EA">
        <w:rPr>
          <w:szCs w:val="18"/>
        </w:rPr>
        <w:t>The County reserves the right to award to a single or multiple Contractors.</w:t>
      </w:r>
    </w:p>
    <w:p w14:paraId="4F667C6C" w14:textId="7665D2E8" w:rsidR="00FC58EA" w:rsidRPr="00FC58EA" w:rsidRDefault="00A114C4" w:rsidP="00031D48">
      <w:pPr>
        <w:pStyle w:val="Itema"/>
        <w:ind w:left="2880" w:hanging="720"/>
        <w:rPr>
          <w:szCs w:val="18"/>
        </w:rPr>
      </w:pPr>
      <w:r w:rsidRPr="00A90BAF">
        <w:rPr>
          <w:szCs w:val="24"/>
        </w:rPr>
        <w:t>The County reserves the right to conduct additional procurements for the same or similar goods and/or services</w:t>
      </w:r>
      <w:r>
        <w:rPr>
          <w:szCs w:val="24"/>
        </w:rPr>
        <w:t xml:space="preserve"> or to award to additional contract</w:t>
      </w:r>
      <w:r w:rsidR="005706D2">
        <w:rPr>
          <w:szCs w:val="24"/>
        </w:rPr>
        <w:t>(s), including</w:t>
      </w:r>
      <w:r>
        <w:rPr>
          <w:szCs w:val="24"/>
        </w:rPr>
        <w:t xml:space="preserve"> to other Bidder</w:t>
      </w:r>
      <w:r w:rsidR="005706D2">
        <w:rPr>
          <w:szCs w:val="24"/>
        </w:rPr>
        <w:t>(s),</w:t>
      </w:r>
      <w:r w:rsidRPr="00A90BAF">
        <w:rPr>
          <w:szCs w:val="24"/>
        </w:rPr>
        <w:t xml:space="preserve"> during the term of the contract if it determines that additional Contractors are needed to supplement goods and/or services being provided.</w:t>
      </w:r>
      <w:r w:rsidR="00FC58EA" w:rsidRPr="00FC58EA">
        <w:rPr>
          <w:szCs w:val="18"/>
        </w:rPr>
        <w:t xml:space="preserve"> </w:t>
      </w:r>
    </w:p>
    <w:p w14:paraId="29C015F9" w14:textId="77777777" w:rsidR="00FC58EA" w:rsidRPr="00FC58EA" w:rsidRDefault="00FC58EA" w:rsidP="00031D48">
      <w:pPr>
        <w:pStyle w:val="Itema"/>
        <w:ind w:left="2880" w:hanging="720"/>
        <w:rPr>
          <w:szCs w:val="18"/>
        </w:rPr>
      </w:pPr>
      <w:r w:rsidRPr="00FC58EA">
        <w:rPr>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Cs w:val="18"/>
        </w:rPr>
        <w:lastRenderedPageBreak/>
        <w:t>Procedures</w:t>
      </w:r>
    </w:p>
    <w:p w14:paraId="40417999" w14:textId="7C9336B5" w:rsidR="00F9006C" w:rsidRPr="00A85450" w:rsidRDefault="00F9006C" w:rsidP="00D8469B">
      <w:pPr>
        <w:pStyle w:val="Itema"/>
        <w:numPr>
          <w:ilvl w:val="3"/>
          <w:numId w:val="25"/>
        </w:numPr>
      </w:pPr>
      <w:r w:rsidRPr="00266DFB">
        <w:rPr>
          <w:szCs w:val="24"/>
        </w:rPr>
        <w:t>Board approval to award a contract is required.</w:t>
      </w:r>
      <w:r w:rsidRPr="00A85450">
        <w:t xml:space="preserve"> </w:t>
      </w:r>
      <w:r w:rsidR="00121E47" w:rsidRPr="00A85450">
        <w:t xml:space="preserve"> </w:t>
      </w:r>
    </w:p>
    <w:p w14:paraId="2AE2B049" w14:textId="442E638C" w:rsidR="00F9006C" w:rsidRPr="00266DFB" w:rsidRDefault="00A114C4" w:rsidP="00D8469B">
      <w:pPr>
        <w:pStyle w:val="Itema"/>
        <w:numPr>
          <w:ilvl w:val="3"/>
          <w:numId w:val="25"/>
        </w:numPr>
        <w:rPr>
          <w:szCs w:val="24"/>
        </w:rPr>
      </w:pPr>
      <w:r w:rsidRPr="00356299">
        <w:rPr>
          <w:szCs w:val="24"/>
        </w:rPr>
        <w:t>A contract must be fully executed by the recommended awardee and the County prior to any services and goods being provided or work being performed.</w:t>
      </w:r>
    </w:p>
    <w:p w14:paraId="3E866B01" w14:textId="68404D57" w:rsidR="009000A4" w:rsidRDefault="00A114C4" w:rsidP="00D8469B">
      <w:pPr>
        <w:pStyle w:val="Itema"/>
        <w:numPr>
          <w:ilvl w:val="3"/>
          <w:numId w:val="25"/>
        </w:numPr>
        <w:tabs>
          <w:tab w:val="clear" w:pos="2160"/>
        </w:tabs>
        <w:rPr>
          <w:szCs w:val="24"/>
        </w:rPr>
      </w:pPr>
      <w:r w:rsidRPr="00356299">
        <w:rPr>
          <w:szCs w:val="24"/>
        </w:rPr>
        <w:t>The County use</w:t>
      </w:r>
      <w:r>
        <w:rPr>
          <w:szCs w:val="24"/>
        </w:rPr>
        <w:t>s</w:t>
      </w:r>
      <w:r w:rsidRPr="00356299">
        <w:rPr>
          <w:szCs w:val="24"/>
        </w:rPr>
        <w:t xml:space="preserve"> its Standard Services Agreement terms and conditions for purchases and services</w:t>
      </w:r>
      <w:r>
        <w:rPr>
          <w:szCs w:val="24"/>
        </w:rPr>
        <w:t>. A</w:t>
      </w:r>
      <w:r w:rsidRPr="00356299">
        <w:rPr>
          <w:szCs w:val="24"/>
        </w:rPr>
        <w:t xml:space="preserve">ny terms that are not acceptable to a </w:t>
      </w:r>
      <w:r>
        <w:rPr>
          <w:szCs w:val="24"/>
        </w:rPr>
        <w:t>B</w:t>
      </w:r>
      <w:r w:rsidRPr="00356299">
        <w:rPr>
          <w:szCs w:val="24"/>
        </w:rPr>
        <w:t xml:space="preserve">idder must be identified on the </w:t>
      </w:r>
      <w:hyperlink w:anchor="ExceptionsClarifications" w:history="1">
        <w:r w:rsidRPr="004456C5">
          <w:rPr>
            <w:rStyle w:val="Hyperlink"/>
            <w:szCs w:val="24"/>
          </w:rPr>
          <w:t>Exception</w:t>
        </w:r>
        <w:r w:rsidR="0066489F" w:rsidRPr="004456C5">
          <w:rPr>
            <w:rStyle w:val="Hyperlink"/>
            <w:szCs w:val="24"/>
          </w:rPr>
          <w:t>s</w:t>
        </w:r>
        <w:r w:rsidRPr="004456C5">
          <w:rPr>
            <w:rStyle w:val="Hyperlink"/>
            <w:szCs w:val="24"/>
          </w:rPr>
          <w:t xml:space="preserve"> and Clarification</w:t>
        </w:r>
        <w:r w:rsidR="0066489F" w:rsidRPr="004456C5">
          <w:rPr>
            <w:rStyle w:val="Hyperlink"/>
            <w:szCs w:val="24"/>
          </w:rPr>
          <w:t>s</w:t>
        </w:r>
      </w:hyperlink>
      <w:r w:rsidR="0066489F">
        <w:rPr>
          <w:szCs w:val="24"/>
        </w:rPr>
        <w:t xml:space="preserve"> form</w:t>
      </w:r>
      <w:r w:rsidRPr="00356299">
        <w:rPr>
          <w:szCs w:val="24"/>
        </w:rPr>
        <w:t xml:space="preserve"> in Exhibit A - Bid Response Packet.  Bidder may access a copy of the Standard Services Agreement template at:</w:t>
      </w:r>
      <w:r w:rsidR="00884637" w:rsidRPr="00266DFB">
        <w:rPr>
          <w:szCs w:val="24"/>
        </w:rPr>
        <w:t xml:space="preserve"> </w:t>
      </w:r>
    </w:p>
    <w:p w14:paraId="168888DD" w14:textId="7073FB17" w:rsidR="007D110E" w:rsidRPr="00D73A7F" w:rsidRDefault="00CF2CE5" w:rsidP="009000A4">
      <w:pPr>
        <w:pStyle w:val="Itema"/>
        <w:numPr>
          <w:ilvl w:val="0"/>
          <w:numId w:val="0"/>
        </w:numPr>
        <w:ind w:left="2880"/>
        <w:rPr>
          <w:szCs w:val="24"/>
        </w:rPr>
      </w:pPr>
      <w:hyperlink r:id="rId37" w:history="1">
        <w:r w:rsidRPr="00CF2CE5">
          <w:rPr>
            <w:rStyle w:val="Hyperlink"/>
            <w:b/>
          </w:rPr>
          <w:t>Alameda County Standard Services Agreement Template</w:t>
        </w:r>
      </w:hyperlink>
      <w:r w:rsidRPr="00CF2CE5">
        <w:rPr>
          <w:b/>
        </w:rPr>
        <w:t xml:space="preserve"> </w:t>
      </w:r>
      <w:r w:rsidRPr="00CF2CE5">
        <w:rPr>
          <w:sz w:val="20"/>
          <w:szCs w:val="16"/>
        </w:rPr>
        <w:t>[</w:t>
      </w:r>
      <w:hyperlink r:id="rId38" w:history="1">
        <w:r w:rsidRPr="00CF2CE5">
          <w:rPr>
            <w:rStyle w:val="Hyperlink"/>
            <w:sz w:val="20"/>
            <w:szCs w:val="16"/>
          </w:rPr>
          <w:t>https://acgovt.sharepoint.com/:w:/s/GSADigitalLibrary/EeGBnUyJSMFBoXqtvbj7ly0BqycT5J83NKyIV19tLO6-yA?e=YwGjFP</w:t>
        </w:r>
      </w:hyperlink>
      <w:r w:rsidRPr="00CF2CE5">
        <w:rPr>
          <w:sz w:val="20"/>
          <w:szCs w:val="16"/>
        </w:rPr>
        <w:t>]</w:t>
      </w:r>
    </w:p>
    <w:p w14:paraId="0EF74D19" w14:textId="6E4C5AF5" w:rsidR="00F9006C" w:rsidRPr="00A85450" w:rsidRDefault="00A114C4" w:rsidP="006F1244">
      <w:pPr>
        <w:spacing w:after="240"/>
        <w:ind w:left="2880"/>
        <w:rPr>
          <w:rFonts w:ascii="Calibri" w:hAnsi="Calibri" w:cs="Calibri"/>
        </w:rPr>
      </w:pPr>
      <w:r w:rsidRPr="00266DFB">
        <w:rPr>
          <w:rFonts w:ascii="Calibri" w:hAnsi="Calibri" w:cs="Calibri"/>
          <w:szCs w:val="24"/>
        </w:rPr>
        <w:t>The template contains minimal standard language</w:t>
      </w:r>
      <w:r>
        <w:rPr>
          <w:rFonts w:ascii="Calibri" w:hAnsi="Calibri" w:cs="Calibri"/>
          <w:szCs w:val="24"/>
        </w:rPr>
        <w:t xml:space="preserve"> and s</w:t>
      </w:r>
      <w:r w:rsidRPr="00266DFB">
        <w:rPr>
          <w:rFonts w:ascii="Calibri" w:hAnsi="Calibri" w:cs="Calibri"/>
          <w:szCs w:val="24"/>
        </w:rPr>
        <w:t>pecific contract terms, including the scope of services</w:t>
      </w:r>
      <w:r>
        <w:rPr>
          <w:rFonts w:ascii="Calibri" w:hAnsi="Calibri" w:cs="Calibri"/>
          <w:szCs w:val="24"/>
        </w:rPr>
        <w:t xml:space="preserve"> that</w:t>
      </w:r>
      <w:r w:rsidRPr="00266DFB">
        <w:rPr>
          <w:rFonts w:ascii="Calibri" w:hAnsi="Calibri" w:cs="Calibri"/>
          <w:szCs w:val="24"/>
        </w:rPr>
        <w:t xml:space="preserve"> may</w:t>
      </w:r>
      <w:r>
        <w:rPr>
          <w:rFonts w:ascii="Calibri" w:hAnsi="Calibri" w:cs="Calibri"/>
          <w:szCs w:val="24"/>
        </w:rPr>
        <w:t xml:space="preserve"> </w:t>
      </w:r>
      <w:r w:rsidRPr="00266DFB">
        <w:rPr>
          <w:rFonts w:ascii="Calibri" w:hAnsi="Calibri" w:cs="Calibri"/>
          <w:szCs w:val="24"/>
        </w:rPr>
        <w:t xml:space="preserve">be drafted and negotiated based on this RFP and the bid </w:t>
      </w:r>
      <w:r w:rsidRPr="0001418F">
        <w:rPr>
          <w:rFonts w:ascii="Calibri" w:hAnsi="Calibri" w:cs="Calibri"/>
          <w:szCs w:val="24"/>
        </w:rPr>
        <w:t>proposal</w:t>
      </w:r>
      <w:r w:rsidR="004A349D">
        <w:rPr>
          <w:rFonts w:ascii="Calibri" w:hAnsi="Calibri" w:cs="Calibri"/>
          <w:szCs w:val="24"/>
        </w:rPr>
        <w:t>(</w:t>
      </w:r>
      <w:r w:rsidRPr="0001418F">
        <w:rPr>
          <w:rFonts w:ascii="Calibri" w:hAnsi="Calibri" w:cs="Calibri"/>
          <w:szCs w:val="24"/>
        </w:rPr>
        <w:t>s</w:t>
      </w:r>
      <w:r w:rsidR="004A349D">
        <w:rPr>
          <w:rFonts w:ascii="Calibri" w:hAnsi="Calibri" w:cs="Calibri"/>
          <w:szCs w:val="24"/>
        </w:rPr>
        <w:t>)</w:t>
      </w:r>
      <w:r w:rsidRPr="0001418F">
        <w:rPr>
          <w:rFonts w:ascii="Calibri" w:hAnsi="Calibri" w:cs="Calibri"/>
          <w:szCs w:val="24"/>
        </w:rPr>
        <w:t>.</w:t>
      </w:r>
    </w:p>
    <w:p w14:paraId="40555E25" w14:textId="1F22893A" w:rsidR="00F9006C" w:rsidRPr="00266DFB" w:rsidRDefault="00A114C4" w:rsidP="00D8469B">
      <w:pPr>
        <w:pStyle w:val="Itema"/>
        <w:numPr>
          <w:ilvl w:val="0"/>
          <w:numId w:val="26"/>
        </w:numPr>
        <w:ind w:hanging="720"/>
        <w:rPr>
          <w:szCs w:val="24"/>
        </w:rPr>
      </w:pPr>
      <w:r w:rsidRPr="00266DFB">
        <w:rPr>
          <w:szCs w:val="24"/>
        </w:rPr>
        <w:t>The RFP specifications, terms, conditions</w:t>
      </w:r>
      <w:r>
        <w:rPr>
          <w:szCs w:val="24"/>
        </w:rPr>
        <w:t>,</w:t>
      </w:r>
      <w:r w:rsidRPr="00266DFB">
        <w:rPr>
          <w:szCs w:val="24"/>
        </w:rPr>
        <w:t xml:space="preserve"> Exhibits, RFP Addenda</w:t>
      </w:r>
      <w:r>
        <w:rPr>
          <w:szCs w:val="24"/>
        </w:rPr>
        <w:t>,</w:t>
      </w:r>
      <w:r w:rsidRPr="00266DFB">
        <w:rPr>
          <w:szCs w:val="24"/>
        </w:rPr>
        <w:t xml:space="preserve"> and Bidder’s proposal may be incorporated into and made a part of any contract that may be awarded as a result of this RFP.</w:t>
      </w:r>
    </w:p>
    <w:p w14:paraId="6060F919" w14:textId="46899577" w:rsidR="00F9006C" w:rsidRPr="00B43DF6" w:rsidRDefault="00F9006C" w:rsidP="00B43DF6">
      <w:pPr>
        <w:pStyle w:val="Heading2"/>
        <w:rPr>
          <w:sz w:val="24"/>
          <w:szCs w:val="24"/>
        </w:rPr>
      </w:pPr>
      <w:bookmarkStart w:id="69" w:name="_Toc339364459"/>
      <w:bookmarkStart w:id="70" w:name="_Toc339364720"/>
      <w:bookmarkStart w:id="71" w:name="_Toc106380796"/>
      <w:r w:rsidRPr="00266DFB">
        <w:rPr>
          <w:sz w:val="24"/>
          <w:szCs w:val="24"/>
        </w:rPr>
        <w:t>METHOD OF ORDERING</w:t>
      </w:r>
      <w:bookmarkEnd w:id="69"/>
      <w:bookmarkEnd w:id="70"/>
      <w:bookmarkEnd w:id="71"/>
    </w:p>
    <w:p w14:paraId="03411066" w14:textId="7F6FEC9A" w:rsidR="00F9006C" w:rsidRPr="00D218EC" w:rsidRDefault="00F9006C" w:rsidP="00D218EC">
      <w:pPr>
        <w:pStyle w:val="Item1"/>
        <w:rPr>
          <w:szCs w:val="18"/>
        </w:rPr>
      </w:pPr>
      <w:bookmarkStart w:id="72" w:name="_Hlk89702689"/>
      <w:r w:rsidRPr="00D218EC">
        <w:rPr>
          <w:szCs w:val="18"/>
        </w:rPr>
        <w:t xml:space="preserve">A </w:t>
      </w:r>
      <w:r w:rsidRPr="004A349D">
        <w:rPr>
          <w:szCs w:val="18"/>
        </w:rPr>
        <w:t>written P</w:t>
      </w:r>
      <w:r w:rsidR="008F5163" w:rsidRPr="004A349D">
        <w:rPr>
          <w:szCs w:val="18"/>
        </w:rPr>
        <w:t xml:space="preserve">urchase </w:t>
      </w:r>
      <w:r w:rsidRPr="004A349D">
        <w:rPr>
          <w:szCs w:val="18"/>
        </w:rPr>
        <w:t>O</w:t>
      </w:r>
      <w:r w:rsidR="008F5163" w:rsidRPr="004A349D">
        <w:rPr>
          <w:szCs w:val="18"/>
        </w:rPr>
        <w:t>rder (PO)</w:t>
      </w:r>
      <w:r w:rsidRPr="004A349D">
        <w:rPr>
          <w:szCs w:val="18"/>
        </w:rPr>
        <w:t xml:space="preserve"> </w:t>
      </w:r>
      <w:r w:rsidR="00AF533D" w:rsidRPr="004A349D">
        <w:rPr>
          <w:szCs w:val="18"/>
        </w:rPr>
        <w:t xml:space="preserve">will be issued after an </w:t>
      </w:r>
      <w:r w:rsidR="003D40BB" w:rsidRPr="004A349D">
        <w:rPr>
          <w:szCs w:val="18"/>
        </w:rPr>
        <w:t>executed contract</w:t>
      </w:r>
      <w:r w:rsidR="00172B64" w:rsidRPr="004A349D">
        <w:rPr>
          <w:szCs w:val="18"/>
        </w:rPr>
        <w:t xml:space="preserve"> and</w:t>
      </w:r>
      <w:r w:rsidR="00AF533D" w:rsidRPr="004A349D">
        <w:rPr>
          <w:szCs w:val="18"/>
        </w:rPr>
        <w:t xml:space="preserve"> </w:t>
      </w:r>
      <w:r w:rsidRPr="004A349D">
        <w:rPr>
          <w:szCs w:val="18"/>
        </w:rPr>
        <w:t>Board</w:t>
      </w:r>
      <w:r w:rsidR="00E00A41" w:rsidRPr="004A349D">
        <w:rPr>
          <w:szCs w:val="18"/>
        </w:rPr>
        <w:t xml:space="preserve"> </w:t>
      </w:r>
      <w:r w:rsidRPr="004A349D">
        <w:rPr>
          <w:szCs w:val="18"/>
        </w:rPr>
        <w:t>approval</w:t>
      </w:r>
      <w:r w:rsidR="00172B64" w:rsidRPr="00D218EC">
        <w:rPr>
          <w:szCs w:val="18"/>
        </w:rPr>
        <w:t>. I</w:t>
      </w:r>
      <w:r w:rsidR="00AF533D" w:rsidRPr="00D218EC">
        <w:rPr>
          <w:szCs w:val="18"/>
        </w:rPr>
        <w:t>f there is any conflict in terms</w:t>
      </w:r>
      <w:r w:rsidR="00172B64" w:rsidRPr="00D218EC">
        <w:rPr>
          <w:szCs w:val="18"/>
        </w:rPr>
        <w:t xml:space="preserve"> of any PO and</w:t>
      </w:r>
      <w:r w:rsidR="00AF533D" w:rsidRPr="00D218EC">
        <w:rPr>
          <w:szCs w:val="18"/>
        </w:rPr>
        <w:t xml:space="preserve"> </w:t>
      </w:r>
      <w:r w:rsidR="00172B64" w:rsidRPr="00D218EC">
        <w:rPr>
          <w:szCs w:val="18"/>
        </w:rPr>
        <w:t xml:space="preserve">the executed </w:t>
      </w:r>
      <w:r w:rsidR="00AF533D" w:rsidRPr="00D218EC">
        <w:rPr>
          <w:szCs w:val="18"/>
        </w:rPr>
        <w:t>contract</w:t>
      </w:r>
      <w:r w:rsidR="00172B64" w:rsidRPr="00D218EC">
        <w:rPr>
          <w:szCs w:val="18"/>
        </w:rPr>
        <w:t>, the contract</w:t>
      </w:r>
      <w:r w:rsidR="00AF533D" w:rsidRPr="00D218EC">
        <w:rPr>
          <w:szCs w:val="18"/>
        </w:rPr>
        <w:t xml:space="preserve"> will control</w:t>
      </w:r>
      <w:r w:rsidR="003D0192">
        <w:rPr>
          <w:szCs w:val="18"/>
        </w:rPr>
        <w:t>, even if a PO is issued later</w:t>
      </w:r>
      <w:r w:rsidRPr="00D218EC">
        <w:rPr>
          <w:szCs w:val="18"/>
        </w:rPr>
        <w:t xml:space="preserve">. </w:t>
      </w:r>
      <w:r w:rsidR="00AF533D" w:rsidRPr="00D218EC">
        <w:rPr>
          <w:szCs w:val="18"/>
        </w:rPr>
        <w:t xml:space="preserve"> Payment cannot be made to any Contractor until a PO is issued. </w:t>
      </w:r>
      <w:bookmarkEnd w:id="72"/>
      <w:r w:rsidR="00003D08" w:rsidRPr="00D218EC">
        <w:rPr>
          <w:szCs w:val="18"/>
        </w:rPr>
        <w:t xml:space="preserve"> </w:t>
      </w:r>
    </w:p>
    <w:p w14:paraId="721EC423" w14:textId="1544E75C" w:rsidR="00F9006C" w:rsidRPr="00266DFB" w:rsidRDefault="00F9006C" w:rsidP="000352A4">
      <w:pPr>
        <w:pStyle w:val="Item1"/>
      </w:pPr>
      <w:bookmarkStart w:id="73" w:name="_Hlk89702718"/>
      <w:r w:rsidRPr="00266DFB">
        <w:t xml:space="preserve">POs and payments for </w:t>
      </w:r>
      <w:r w:rsidR="00E00A41" w:rsidRPr="00266DFB">
        <w:t>goods</w:t>
      </w:r>
      <w:r w:rsidRPr="00266DFB">
        <w:t xml:space="preserve"> and/or services will be issued only in the name of </w:t>
      </w:r>
      <w:r w:rsidR="00A114C4">
        <w:t xml:space="preserve">the </w:t>
      </w:r>
      <w:r w:rsidRPr="00266DFB">
        <w:t>Contractor</w:t>
      </w:r>
      <w:r w:rsidR="00AF533D" w:rsidRPr="00266DFB">
        <w:t>, as identified on the contract</w:t>
      </w:r>
      <w:r w:rsidRPr="00266DFB">
        <w:t xml:space="preserve">. </w:t>
      </w:r>
    </w:p>
    <w:bookmarkEnd w:id="73"/>
    <w:p w14:paraId="21575D91" w14:textId="1F234DE0" w:rsidR="00F9006C" w:rsidRPr="00266DFB" w:rsidRDefault="00A114C4" w:rsidP="000352A4">
      <w:pPr>
        <w:pStyle w:val="Item1"/>
      </w:pPr>
      <w:r>
        <w:t xml:space="preserve">The </w:t>
      </w:r>
      <w:r w:rsidR="00F9006C" w:rsidRPr="00266DFB">
        <w:t xml:space="preserve">Contractor </w:t>
      </w:r>
      <w:r w:rsidR="00CA0CEF">
        <w:t>must</w:t>
      </w:r>
      <w:r w:rsidR="00F9006C" w:rsidRPr="00266DFB">
        <w:t xml:space="preserve"> adapt to changes to the method of ordering procedures as required by the County during the term of the contract.</w:t>
      </w:r>
    </w:p>
    <w:p w14:paraId="2FAD4EFB" w14:textId="4228C533" w:rsidR="00F9006C" w:rsidRPr="00B43DF6" w:rsidRDefault="00172B64" w:rsidP="000352A4">
      <w:pPr>
        <w:pStyle w:val="Item1"/>
      </w:pPr>
      <w:bookmarkStart w:id="74" w:name="_Hlk89702756"/>
      <w:r>
        <w:t>Any c</w:t>
      </w:r>
      <w:r w:rsidR="00F9006C" w:rsidRPr="00266DFB">
        <w:t xml:space="preserve">hange orders </w:t>
      </w:r>
      <w:r w:rsidR="00CA0CEF">
        <w:t>must</w:t>
      </w:r>
      <w:r w:rsidR="00F9006C" w:rsidRPr="00266DFB">
        <w:t xml:space="preserve"> be agreed upon </w:t>
      </w:r>
      <w:r w:rsidRPr="00266DFB">
        <w:t xml:space="preserve">in writing </w:t>
      </w:r>
      <w:r w:rsidR="00F9006C" w:rsidRPr="00266DFB">
        <w:t xml:space="preserve">by Contractor and County and issued as needed by County. </w:t>
      </w:r>
      <w:r w:rsidR="00003D08" w:rsidRPr="00266DFB">
        <w:t xml:space="preserve"> </w:t>
      </w:r>
    </w:p>
    <w:p w14:paraId="26BBBBB7" w14:textId="77777777" w:rsidR="002C2B73" w:rsidRPr="00266DFB" w:rsidRDefault="00755271" w:rsidP="000352A4">
      <w:pPr>
        <w:pStyle w:val="Heading2"/>
        <w:rPr>
          <w:sz w:val="24"/>
        </w:rPr>
      </w:pPr>
      <w:bookmarkStart w:id="75" w:name="_Toc106380797"/>
      <w:bookmarkStart w:id="76" w:name="_Toc339364460"/>
      <w:bookmarkStart w:id="77" w:name="_Toc339364721"/>
      <w:bookmarkEnd w:id="74"/>
      <w:r w:rsidRPr="00266DFB">
        <w:rPr>
          <w:sz w:val="24"/>
        </w:rPr>
        <w:t>WARRANTY</w:t>
      </w:r>
      <w:bookmarkEnd w:id="75"/>
      <w:r w:rsidRPr="00266DFB">
        <w:rPr>
          <w:sz w:val="24"/>
        </w:rPr>
        <w:t xml:space="preserve"> </w:t>
      </w:r>
    </w:p>
    <w:bookmarkEnd w:id="76"/>
    <w:bookmarkEnd w:id="77"/>
    <w:p w14:paraId="799667D7" w14:textId="4B14591E" w:rsidR="00755271" w:rsidRPr="00D218EC" w:rsidRDefault="00A114C4" w:rsidP="00D218EC">
      <w:pPr>
        <w:pStyle w:val="Item1"/>
        <w:rPr>
          <w:szCs w:val="18"/>
        </w:rPr>
      </w:pPr>
      <w:r w:rsidRPr="00F17CC5">
        <w:rPr>
          <w:szCs w:val="18"/>
        </w:rPr>
        <w:t xml:space="preserve">Bidder expressly warrants that all goods and/or services to be furnished pursuant to any contract awarded arising from the proposal will conform to the </w:t>
      </w:r>
      <w:r w:rsidRPr="00F17CC5">
        <w:rPr>
          <w:szCs w:val="18"/>
        </w:rPr>
        <w:lastRenderedPageBreak/>
        <w:t>descriptions and specifications contained herein, in the submitted proposal</w:t>
      </w:r>
      <w:r>
        <w:rPr>
          <w:szCs w:val="18"/>
        </w:rPr>
        <w:t>,</w:t>
      </w:r>
      <w:r w:rsidRPr="00F17CC5">
        <w:rPr>
          <w:szCs w:val="18"/>
        </w:rPr>
        <w:t xml:space="preserve"> and in supplier catalogs, product brochures</w:t>
      </w:r>
      <w:r>
        <w:rPr>
          <w:szCs w:val="18"/>
        </w:rPr>
        <w:t>,</w:t>
      </w:r>
      <w:r w:rsidRPr="00F17CC5">
        <w:rPr>
          <w:szCs w:val="18"/>
        </w:rPr>
        <w:t xml:space="preserve"> and other representations, depictions or models, and will be free from defects, of merchantable quality, good material</w:t>
      </w:r>
      <w:r>
        <w:rPr>
          <w:szCs w:val="18"/>
        </w:rPr>
        <w:t>,</w:t>
      </w:r>
      <w:r w:rsidRPr="00F17CC5">
        <w:rPr>
          <w:szCs w:val="18"/>
        </w:rPr>
        <w:t xml:space="preserve"> and workmanship.  Bidder expressly warrants that all goods and/or services to be furnished pursuant to such award will be fit and sufficient for the purpose(s) intended.  This warranty </w:t>
      </w:r>
      <w:r w:rsidR="00146127">
        <w:rPr>
          <w:szCs w:val="18"/>
        </w:rPr>
        <w:t>must</w:t>
      </w:r>
      <w:r w:rsidRPr="00F17CC5">
        <w:rPr>
          <w:szCs w:val="18"/>
        </w:rPr>
        <w:t xml:space="preserve"> survive any inspections, delivery, acceptance</w:t>
      </w:r>
      <w:r>
        <w:rPr>
          <w:szCs w:val="18"/>
        </w:rPr>
        <w:t>,</w:t>
      </w:r>
      <w:r w:rsidRPr="00F17CC5">
        <w:rPr>
          <w:szCs w:val="18"/>
        </w:rPr>
        <w:t xml:space="preserve"> or payment by the County.  </w:t>
      </w:r>
    </w:p>
    <w:p w14:paraId="1A1A8DE2" w14:textId="77777777" w:rsidR="00F9006C" w:rsidRPr="00266DFB" w:rsidRDefault="00F9006C" w:rsidP="000352A4">
      <w:pPr>
        <w:pStyle w:val="Heading2"/>
        <w:rPr>
          <w:sz w:val="24"/>
          <w:szCs w:val="24"/>
        </w:rPr>
      </w:pPr>
      <w:bookmarkStart w:id="78" w:name="_Toc339364461"/>
      <w:bookmarkStart w:id="79" w:name="_Toc339364722"/>
      <w:bookmarkStart w:id="80" w:name="_Toc106380798"/>
      <w:r w:rsidRPr="00266DFB">
        <w:rPr>
          <w:sz w:val="24"/>
          <w:szCs w:val="24"/>
        </w:rPr>
        <w:t>INVOICING</w:t>
      </w:r>
      <w:bookmarkEnd w:id="78"/>
      <w:bookmarkEnd w:id="79"/>
      <w:bookmarkEnd w:id="80"/>
    </w:p>
    <w:p w14:paraId="07C1C470" w14:textId="7E664FF5" w:rsidR="00F9006C" w:rsidRPr="00D218EC" w:rsidRDefault="00F9006C" w:rsidP="00D218EC">
      <w:pPr>
        <w:pStyle w:val="Item1"/>
        <w:rPr>
          <w:szCs w:val="18"/>
        </w:rPr>
      </w:pPr>
      <w:r w:rsidRPr="00D218EC">
        <w:rPr>
          <w:szCs w:val="18"/>
        </w:rPr>
        <w:t xml:space="preserve">Contractor </w:t>
      </w:r>
      <w:r w:rsidR="00146127">
        <w:rPr>
          <w:szCs w:val="18"/>
        </w:rPr>
        <w:t>must</w:t>
      </w:r>
      <w:r w:rsidRPr="00D218EC">
        <w:rPr>
          <w:szCs w:val="18"/>
        </w:rPr>
        <w:t xml:space="preserve"> invoice the requesting department, unless otherwise </w:t>
      </w:r>
      <w:r w:rsidR="00C75719" w:rsidRPr="00D218EC">
        <w:rPr>
          <w:szCs w:val="18"/>
        </w:rPr>
        <w:t>directed by County</w:t>
      </w:r>
      <w:r w:rsidRPr="00D218EC">
        <w:rPr>
          <w:szCs w:val="18"/>
        </w:rPr>
        <w:t xml:space="preserve">, upon satisfactory receipt of </w:t>
      </w:r>
      <w:r w:rsidR="00E00A41" w:rsidRPr="00D218EC">
        <w:rPr>
          <w:szCs w:val="18"/>
        </w:rPr>
        <w:t>goods</w:t>
      </w:r>
      <w:r w:rsidRPr="00D218EC">
        <w:rPr>
          <w:szCs w:val="18"/>
        </w:rPr>
        <w:t xml:space="preserve"> and/or performance of services.</w:t>
      </w:r>
    </w:p>
    <w:p w14:paraId="2F99AC0B" w14:textId="133A9679" w:rsidR="00F9006C" w:rsidRPr="00A85450" w:rsidRDefault="004428BD" w:rsidP="000352A4">
      <w:pPr>
        <w:pStyle w:val="Item1"/>
      </w:pPr>
      <w:r w:rsidRPr="00266DFB">
        <w:rPr>
          <w:szCs w:val="24"/>
        </w:rPr>
        <w:t xml:space="preserve">County will use </w:t>
      </w:r>
      <w:r w:rsidR="00AF533D" w:rsidRPr="00266DFB">
        <w:rPr>
          <w:szCs w:val="24"/>
        </w:rPr>
        <w:t xml:space="preserve">reasonable </w:t>
      </w:r>
      <w:r w:rsidRPr="00266DFB">
        <w:rPr>
          <w:szCs w:val="24"/>
        </w:rPr>
        <w:t>efforts to make payment w</w:t>
      </w:r>
      <w:r w:rsidRPr="004A349D">
        <w:rPr>
          <w:szCs w:val="24"/>
        </w:rPr>
        <w:t xml:space="preserve">ithin 30 days </w:t>
      </w:r>
      <w:r w:rsidRPr="00266DFB">
        <w:rPr>
          <w:szCs w:val="24"/>
        </w:rPr>
        <w:t xml:space="preserve">following receipt and review of invoice and complete satisfactory receipt of </w:t>
      </w:r>
      <w:r w:rsidR="00E00A41" w:rsidRPr="00266DFB">
        <w:rPr>
          <w:szCs w:val="24"/>
        </w:rPr>
        <w:t>goods</w:t>
      </w:r>
      <w:r w:rsidRPr="00266DFB">
        <w:rPr>
          <w:szCs w:val="24"/>
        </w:rPr>
        <w:t xml:space="preserve"> and</w:t>
      </w:r>
      <w:r w:rsidR="00D16433" w:rsidRPr="00266DFB">
        <w:rPr>
          <w:szCs w:val="24"/>
        </w:rPr>
        <w:t>/or</w:t>
      </w:r>
      <w:r w:rsidRPr="00266DFB">
        <w:rPr>
          <w:szCs w:val="24"/>
        </w:rPr>
        <w:t xml:space="preserve"> performance of services.</w:t>
      </w:r>
      <w:r>
        <w:t xml:space="preserve">  </w:t>
      </w:r>
    </w:p>
    <w:p w14:paraId="3569F40B" w14:textId="3DF14E34" w:rsidR="00CC278E" w:rsidRPr="00266DFB" w:rsidRDefault="00F9006C" w:rsidP="000352A4">
      <w:pPr>
        <w:pStyle w:val="Item1"/>
      </w:pPr>
      <w:r w:rsidRPr="00266DFB">
        <w:t xml:space="preserve">County </w:t>
      </w:r>
      <w:r w:rsidR="00FD22C3">
        <w:t>will</w:t>
      </w:r>
      <w:r w:rsidR="00FD22C3" w:rsidRPr="00266DFB">
        <w:t xml:space="preserve"> </w:t>
      </w:r>
      <w:r w:rsidRPr="00266DFB">
        <w:t xml:space="preserve">notify </w:t>
      </w:r>
      <w:r w:rsidR="00A114C4">
        <w:t xml:space="preserve">the </w:t>
      </w:r>
      <w:r w:rsidRPr="00266DFB">
        <w:t xml:space="preserve">Contractor of any adjustments </w:t>
      </w:r>
      <w:r w:rsidR="00AF533D" w:rsidRPr="00266DFB">
        <w:t xml:space="preserve">or corrections that must be </w:t>
      </w:r>
      <w:r w:rsidR="00C75719">
        <w:t xml:space="preserve">made </w:t>
      </w:r>
      <w:r w:rsidR="00AF533D" w:rsidRPr="00266DFB">
        <w:t xml:space="preserve">to receive payment on an </w:t>
      </w:r>
      <w:r w:rsidRPr="00266DFB">
        <w:t>invoice.</w:t>
      </w:r>
    </w:p>
    <w:p w14:paraId="3CC41FDD" w14:textId="57D6C1D0" w:rsidR="00CC278E" w:rsidRPr="00266DFB" w:rsidRDefault="00F9006C" w:rsidP="000352A4">
      <w:pPr>
        <w:pStyle w:val="Item1"/>
      </w:pPr>
      <w:r w:rsidRPr="00266DFB">
        <w:t xml:space="preserve">Invoices </w:t>
      </w:r>
      <w:r w:rsidR="00C75719">
        <w:t xml:space="preserve">submitted by </w:t>
      </w:r>
      <w:r w:rsidR="00A114C4">
        <w:t xml:space="preserve">the </w:t>
      </w:r>
      <w:r w:rsidR="00C75719">
        <w:t xml:space="preserve">Contractor must </w:t>
      </w:r>
      <w:r w:rsidRPr="00266DFB">
        <w:t xml:space="preserve">contain </w:t>
      </w:r>
      <w:r w:rsidR="00C75719">
        <w:t xml:space="preserve">the </w:t>
      </w:r>
      <w:r w:rsidRPr="00266DFB">
        <w:t>County PO number, invoice number, remit to address</w:t>
      </w:r>
      <w:r w:rsidR="00C75719">
        <w:t xml:space="preserve">, </w:t>
      </w:r>
      <w:r w:rsidRPr="00266DFB">
        <w:t xml:space="preserve">itemized </w:t>
      </w:r>
      <w:r w:rsidR="00E00A41" w:rsidRPr="00266DFB">
        <w:t>goods</w:t>
      </w:r>
      <w:r w:rsidRPr="00266DFB">
        <w:t xml:space="preserve"> and/or services description</w:t>
      </w:r>
      <w:r w:rsidR="00A114C4">
        <w:t>,</w:t>
      </w:r>
      <w:r w:rsidRPr="00266DFB">
        <w:t xml:space="preserve"> and price as quoted and </w:t>
      </w:r>
      <w:r w:rsidR="00CA0CEF">
        <w:t>must</w:t>
      </w:r>
      <w:r w:rsidRPr="00266DFB">
        <w:t xml:space="preserve"> be accompanied by</w:t>
      </w:r>
      <w:r w:rsidR="00CC278E" w:rsidRPr="00266DFB">
        <w:t xml:space="preserve"> </w:t>
      </w:r>
      <w:r w:rsidR="00A114C4">
        <w:t xml:space="preserve">an </w:t>
      </w:r>
      <w:r w:rsidR="00CC278E" w:rsidRPr="00266DFB">
        <w:t>acceptable proof of delivery</w:t>
      </w:r>
      <w:r w:rsidR="00AF533D" w:rsidRPr="00266DFB">
        <w:t xml:space="preserve"> and any other information requested by </w:t>
      </w:r>
      <w:r w:rsidR="00A114C4">
        <w:t xml:space="preserve">the </w:t>
      </w:r>
      <w:r w:rsidR="00AF533D" w:rsidRPr="00266DFB">
        <w:t>County</w:t>
      </w:r>
      <w:r w:rsidR="00CC278E" w:rsidRPr="00266DFB">
        <w:t>.</w:t>
      </w:r>
    </w:p>
    <w:p w14:paraId="4B074145" w14:textId="20C35E3A" w:rsidR="00F9006C" w:rsidRPr="00266DFB" w:rsidRDefault="00F9006C" w:rsidP="000352A4">
      <w:pPr>
        <w:pStyle w:val="Item1"/>
      </w:pPr>
      <w:r w:rsidRPr="00266DFB">
        <w:t xml:space="preserve">Contractor </w:t>
      </w:r>
      <w:r w:rsidR="00CA0CEF">
        <w:t>must</w:t>
      </w:r>
      <w:r w:rsidRPr="00266DFB">
        <w:t xml:space="preserve"> utilize </w:t>
      </w:r>
      <w:r w:rsidR="00AF533D" w:rsidRPr="00266DFB">
        <w:t xml:space="preserve">a </w:t>
      </w:r>
      <w:r w:rsidRPr="00266DFB">
        <w:t xml:space="preserve">standardized invoice </w:t>
      </w:r>
      <w:r w:rsidR="00AF533D" w:rsidRPr="00266DFB">
        <w:t xml:space="preserve">format </w:t>
      </w:r>
      <w:r w:rsidRPr="00266DFB">
        <w:t>upon request.</w:t>
      </w:r>
    </w:p>
    <w:p w14:paraId="705FC1B1" w14:textId="02CCFD6B" w:rsidR="00F9006C" w:rsidRPr="00266DFB" w:rsidRDefault="00F9006C" w:rsidP="000352A4">
      <w:pPr>
        <w:pStyle w:val="Item1"/>
      </w:pPr>
      <w:r w:rsidRPr="00266DFB">
        <w:t xml:space="preserve">Invoices </w:t>
      </w:r>
      <w:r w:rsidR="00AF533D" w:rsidRPr="00266DFB">
        <w:t>must be</w:t>
      </w:r>
      <w:r w:rsidRPr="00266DFB">
        <w:t xml:space="preserve"> issued by</w:t>
      </w:r>
      <w:r w:rsidR="00C75719">
        <w:t>, and payments made to,</w:t>
      </w:r>
      <w:r w:rsidRPr="00266DFB">
        <w:t xml:space="preserve"> the Contractor who is awarded a contract.</w:t>
      </w:r>
    </w:p>
    <w:p w14:paraId="24968409" w14:textId="52F695A7" w:rsidR="00F9006C" w:rsidRPr="009B4BE5" w:rsidRDefault="00F9006C" w:rsidP="00816D08">
      <w:pPr>
        <w:pStyle w:val="Item1"/>
      </w:pPr>
      <w:r w:rsidRPr="00266DFB">
        <w:t xml:space="preserve">The County will pay </w:t>
      </w:r>
      <w:r w:rsidR="00A114C4">
        <w:t xml:space="preserve">the </w:t>
      </w:r>
      <w:r w:rsidRPr="00266DFB">
        <w:t>Contractor</w:t>
      </w:r>
      <w:r w:rsidR="00AF533D" w:rsidRPr="00266DFB">
        <w:t>,</w:t>
      </w:r>
      <w:r w:rsidRPr="00266DFB">
        <w:t xml:space="preserve"> </w:t>
      </w:r>
      <w:r w:rsidR="00AF533D" w:rsidRPr="00266DFB">
        <w:t>after rece</w:t>
      </w:r>
      <w:r w:rsidR="00F90823" w:rsidRPr="00266DFB">
        <w:t>i</w:t>
      </w:r>
      <w:r w:rsidR="00AF533D" w:rsidRPr="00266DFB">
        <w:t xml:space="preserve">pt and approval of an invoice, </w:t>
      </w:r>
      <w:r w:rsidRPr="00266DFB">
        <w:t>monthly or as agreed upon, not to exceed the total</w:t>
      </w:r>
      <w:r w:rsidR="00B01574" w:rsidRPr="00266DFB">
        <w:t xml:space="preserve"> contract amount. The County will not pay for goods and/or services in advance.  </w:t>
      </w:r>
    </w:p>
    <w:p w14:paraId="3AE3DAE0" w14:textId="0545573B" w:rsidR="009B4BE5" w:rsidRPr="00A85450" w:rsidRDefault="009B4BE5" w:rsidP="00816D08">
      <w:pPr>
        <w:pStyle w:val="Item1"/>
      </w:pPr>
      <w:r w:rsidRPr="00266DFB">
        <w:t>In the event the Contractor’s performance and/or deliverable goods have been deemed unsatisfactory by a review committee, the County reserves the right to withhold future payments until the performance and/or deliverable goods are deemed satisfactory</w:t>
      </w:r>
      <w:r w:rsidR="006F2718">
        <w:t>.</w:t>
      </w:r>
    </w:p>
    <w:p w14:paraId="65CD02FD" w14:textId="77777777" w:rsidR="00F9006C" w:rsidRPr="00266DFB" w:rsidRDefault="00F9006C" w:rsidP="000352A4">
      <w:pPr>
        <w:pStyle w:val="Heading2"/>
        <w:rPr>
          <w:sz w:val="24"/>
          <w:szCs w:val="24"/>
        </w:rPr>
      </w:pPr>
      <w:bookmarkStart w:id="81" w:name="_Toc339364465"/>
      <w:bookmarkStart w:id="82" w:name="_Toc339364726"/>
      <w:bookmarkStart w:id="83" w:name="_Toc106380802"/>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1"/>
      <w:bookmarkEnd w:id="82"/>
      <w:bookmarkEnd w:id="83"/>
    </w:p>
    <w:p w14:paraId="04F89787" w14:textId="567F1751" w:rsidR="00F9006C" w:rsidRPr="00D218EC" w:rsidRDefault="00A83B5B" w:rsidP="00D218EC">
      <w:pPr>
        <w:pStyle w:val="Item1"/>
        <w:rPr>
          <w:szCs w:val="18"/>
        </w:rPr>
      </w:pPr>
      <w:bookmarkStart w:id="84" w:name="_Hlk89702987"/>
      <w:r w:rsidRPr="00D218EC">
        <w:rPr>
          <w:szCs w:val="18"/>
        </w:rPr>
        <w:t xml:space="preserve">The Contractor </w:t>
      </w:r>
      <w:r w:rsidR="00CA0CEF">
        <w:rPr>
          <w:szCs w:val="18"/>
        </w:rPr>
        <w:t>must</w:t>
      </w:r>
      <w:r w:rsidRPr="00D218EC">
        <w:rPr>
          <w:szCs w:val="18"/>
        </w:rPr>
        <w:t xml:space="preserve"> provide dedicated support staff to be the </w:t>
      </w:r>
      <w:r w:rsidR="00F9006C" w:rsidRPr="00D218EC">
        <w:rPr>
          <w:szCs w:val="18"/>
        </w:rPr>
        <w:t xml:space="preserve">primary contact for all issues regarding </w:t>
      </w:r>
      <w:r w:rsidR="00C75719" w:rsidRPr="00D218EC">
        <w:rPr>
          <w:szCs w:val="18"/>
        </w:rPr>
        <w:t xml:space="preserve">the </w:t>
      </w:r>
      <w:r w:rsidR="00F9006C" w:rsidRPr="00D218EC">
        <w:rPr>
          <w:szCs w:val="18"/>
        </w:rPr>
        <w:t xml:space="preserve">response to this </w:t>
      </w:r>
      <w:r w:rsidR="00FE3C61" w:rsidRPr="00D218EC">
        <w:rPr>
          <w:szCs w:val="18"/>
        </w:rPr>
        <w:t>RFP</w:t>
      </w:r>
      <w:r w:rsidR="008C5F9A" w:rsidRPr="00D218EC">
        <w:rPr>
          <w:szCs w:val="18"/>
        </w:rPr>
        <w:t xml:space="preserve"> </w:t>
      </w:r>
      <w:r w:rsidR="00F9006C" w:rsidRPr="00D218EC">
        <w:rPr>
          <w:szCs w:val="18"/>
        </w:rPr>
        <w:t xml:space="preserve">and any </w:t>
      </w:r>
      <w:r w:rsidR="00BF3055" w:rsidRPr="00D218EC">
        <w:rPr>
          <w:szCs w:val="18"/>
        </w:rPr>
        <w:t>contract which</w:t>
      </w:r>
      <w:r w:rsidR="00F9006C" w:rsidRPr="00D218EC">
        <w:rPr>
          <w:szCs w:val="18"/>
        </w:rPr>
        <w:t xml:space="preserve"> may arise pursuant to this </w:t>
      </w:r>
      <w:r w:rsidR="00FE3C61" w:rsidRPr="00D218EC">
        <w:rPr>
          <w:szCs w:val="18"/>
        </w:rPr>
        <w:t>RFP</w:t>
      </w:r>
      <w:r w:rsidR="00F9006C" w:rsidRPr="00D218EC">
        <w:rPr>
          <w:szCs w:val="18"/>
        </w:rPr>
        <w:t>.</w:t>
      </w:r>
    </w:p>
    <w:p w14:paraId="6A75E4C1" w14:textId="4649FF00" w:rsidR="001B55F1" w:rsidRPr="00CE3CAF" w:rsidRDefault="001B55F1" w:rsidP="00CE3CAF">
      <w:pPr>
        <w:pStyle w:val="Item1"/>
        <w:rPr>
          <w:szCs w:val="24"/>
        </w:rPr>
      </w:pPr>
      <w:bookmarkStart w:id="85" w:name="_Hlk89703016"/>
      <w:bookmarkEnd w:id="84"/>
      <w:r w:rsidRPr="00266DFB">
        <w:rPr>
          <w:szCs w:val="24"/>
        </w:rPr>
        <w:lastRenderedPageBreak/>
        <w:t xml:space="preserve">Contractor </w:t>
      </w:r>
      <w:r w:rsidR="00CA0CEF">
        <w:rPr>
          <w:szCs w:val="24"/>
        </w:rPr>
        <w:t>must</w:t>
      </w:r>
      <w:r w:rsidRPr="00266DFB">
        <w:rPr>
          <w:szCs w:val="24"/>
        </w:rPr>
        <w:t xml:space="preserve"> also provide adequate, competent support staff that </w:t>
      </w:r>
      <w:r w:rsidR="00146127">
        <w:rPr>
          <w:szCs w:val="24"/>
        </w:rPr>
        <w:t>will</w:t>
      </w:r>
      <w:r w:rsidRPr="00266DFB">
        <w:rPr>
          <w:szCs w:val="24"/>
        </w:rPr>
        <w:t xml:space="preserve"> be able to service the County during normal working hours, Monday through Friday</w:t>
      </w:r>
      <w:r>
        <w:rPr>
          <w:szCs w:val="24"/>
        </w:rPr>
        <w:t>, or as otherwise identified in this RFP</w:t>
      </w:r>
      <w:r w:rsidRPr="00266DFB">
        <w:rPr>
          <w:szCs w:val="24"/>
        </w:rPr>
        <w:t xml:space="preserve">.  Such representative(s) </w:t>
      </w:r>
      <w:r w:rsidR="00CA0CEF">
        <w:rPr>
          <w:szCs w:val="24"/>
        </w:rPr>
        <w:t>must</w:t>
      </w:r>
      <w:r w:rsidRPr="00266DFB">
        <w:rPr>
          <w:szCs w:val="24"/>
        </w:rPr>
        <w:t xml:space="preserve"> be knowledgeable about the contract, products</w:t>
      </w:r>
      <w:r w:rsidR="00A114C4">
        <w:rPr>
          <w:szCs w:val="24"/>
        </w:rPr>
        <w:t>,</w:t>
      </w:r>
      <w:r w:rsidRPr="00266DFB">
        <w:rPr>
          <w:szCs w:val="24"/>
        </w:rPr>
        <w:t xml:space="preserve"> and/or services offered and able to identify and resolve quickly any issues</w:t>
      </w:r>
      <w:r w:rsidR="00A114C4">
        <w:rPr>
          <w:szCs w:val="24"/>
        </w:rPr>
        <w:t>,</w:t>
      </w:r>
      <w:r w:rsidRPr="00266DFB">
        <w:rPr>
          <w:szCs w:val="24"/>
        </w:rPr>
        <w:t xml:space="preserve"> including but not limited to order and invoicing problems.</w:t>
      </w:r>
      <w:bookmarkEnd w:id="85"/>
    </w:p>
    <w:p w14:paraId="4FD9D3EF" w14:textId="5B463B5B" w:rsidR="00AF533D" w:rsidRPr="00F90823" w:rsidRDefault="00A83B5B" w:rsidP="000352A4">
      <w:pPr>
        <w:pStyle w:val="Item1"/>
      </w:pPr>
      <w:bookmarkStart w:id="86" w:name="_Hlk89703058"/>
      <w:r w:rsidRPr="00A83B5B">
        <w:rPr>
          <w:szCs w:val="24"/>
        </w:rPr>
        <w:t xml:space="preserve">Contractor </w:t>
      </w:r>
      <w:r w:rsidR="00CA0CEF">
        <w:rPr>
          <w:szCs w:val="24"/>
        </w:rPr>
        <w:t>must</w:t>
      </w:r>
      <w:r w:rsidRPr="00A83B5B">
        <w:rPr>
          <w:szCs w:val="24"/>
        </w:rPr>
        <w:t xml:space="preserve"> provide a dedicated</w:t>
      </w:r>
      <w:r w:rsidR="00A114C4">
        <w:rPr>
          <w:szCs w:val="24"/>
        </w:rPr>
        <w:t>,</w:t>
      </w:r>
      <w:r w:rsidRPr="00A83B5B">
        <w:rPr>
          <w:szCs w:val="24"/>
        </w:rPr>
        <w:t xml:space="preserve"> competent account manager who </w:t>
      </w:r>
      <w:r w:rsidR="00146127">
        <w:rPr>
          <w:szCs w:val="24"/>
        </w:rPr>
        <w:t>will</w:t>
      </w:r>
      <w:r w:rsidR="00FD22C3" w:rsidRPr="00A83B5B">
        <w:rPr>
          <w:szCs w:val="24"/>
        </w:rPr>
        <w:t xml:space="preserve"> </w:t>
      </w:r>
      <w:r w:rsidRPr="00A83B5B">
        <w:rPr>
          <w:szCs w:val="24"/>
        </w:rPr>
        <w:t>be responsible for the County account/contract</w:t>
      </w:r>
      <w:r w:rsidR="001B55F1">
        <w:rPr>
          <w:szCs w:val="24"/>
        </w:rPr>
        <w:t xml:space="preserve"> and receive all orders</w:t>
      </w:r>
      <w:r w:rsidRPr="00A83B5B">
        <w:rPr>
          <w:szCs w:val="24"/>
        </w:rPr>
        <w:t xml:space="preserve">.  </w:t>
      </w:r>
      <w:r w:rsidR="00AF533D" w:rsidRPr="00266DFB">
        <w:rPr>
          <w:szCs w:val="24"/>
        </w:rPr>
        <w:t xml:space="preserve">Contractor account manager </w:t>
      </w:r>
      <w:r w:rsidR="00146127">
        <w:rPr>
          <w:szCs w:val="24"/>
        </w:rPr>
        <w:t>must</w:t>
      </w:r>
      <w:r w:rsidR="00AF533D" w:rsidRPr="00266DFB">
        <w:rPr>
          <w:szCs w:val="24"/>
        </w:rPr>
        <w:t xml:space="preserve"> be familiar with County requirements and standards and work with the </w:t>
      </w:r>
      <w:r w:rsidR="00AF533D" w:rsidRPr="004A349D">
        <w:rPr>
          <w:szCs w:val="24"/>
        </w:rPr>
        <w:t xml:space="preserve">department/agency/staff/etc. </w:t>
      </w:r>
      <w:r w:rsidR="00AF533D" w:rsidRPr="00266DFB">
        <w:rPr>
          <w:szCs w:val="24"/>
        </w:rPr>
        <w:t xml:space="preserve">to ensure that established standards are adhered to.  This includes keeping the County Contract Administrator informed of </w:t>
      </w:r>
      <w:r w:rsidR="00A114C4">
        <w:rPr>
          <w:szCs w:val="24"/>
        </w:rPr>
        <w:t>department reques</w:t>
      </w:r>
      <w:r w:rsidR="00AF533D" w:rsidRPr="00266DFB">
        <w:rPr>
          <w:szCs w:val="24"/>
        </w:rPr>
        <w:t>ts as needed.</w:t>
      </w:r>
      <w:bookmarkEnd w:id="86"/>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87" w:name="_Toc339364466"/>
      <w:bookmarkStart w:id="88" w:name="_Toc339364727"/>
      <w:bookmarkStart w:id="89" w:name="_Toc106380803"/>
      <w:r w:rsidRPr="00266DFB">
        <w:rPr>
          <w:sz w:val="24"/>
          <w:szCs w:val="24"/>
        </w:rPr>
        <w:t xml:space="preserve">INSTRUCTIONS TO </w:t>
      </w:r>
      <w:r w:rsidR="00502F47" w:rsidRPr="00266DFB">
        <w:rPr>
          <w:sz w:val="24"/>
          <w:szCs w:val="24"/>
        </w:rPr>
        <w:t>BIDDER</w:t>
      </w:r>
      <w:r w:rsidRPr="00266DFB">
        <w:rPr>
          <w:sz w:val="24"/>
          <w:szCs w:val="24"/>
        </w:rPr>
        <w:t>S</w:t>
      </w:r>
      <w:bookmarkEnd w:id="87"/>
      <w:bookmarkEnd w:id="88"/>
      <w:bookmarkEnd w:id="89"/>
    </w:p>
    <w:p w14:paraId="29EC9F62" w14:textId="77777777" w:rsidR="00DC5B16" w:rsidRPr="00266DFB" w:rsidRDefault="00DC5B16" w:rsidP="000352A4">
      <w:pPr>
        <w:pStyle w:val="Heading2"/>
        <w:rPr>
          <w:sz w:val="24"/>
          <w:szCs w:val="24"/>
        </w:rPr>
      </w:pPr>
      <w:bookmarkStart w:id="90" w:name="_Toc339364467"/>
      <w:bookmarkStart w:id="91" w:name="_Toc339364728"/>
      <w:bookmarkStart w:id="92" w:name="_Toc106380804"/>
      <w:r w:rsidRPr="00266DFB">
        <w:rPr>
          <w:sz w:val="24"/>
          <w:szCs w:val="24"/>
        </w:rPr>
        <w:t>COUNTY CONTACTS</w:t>
      </w:r>
      <w:bookmarkEnd w:id="90"/>
      <w:bookmarkEnd w:id="91"/>
      <w:bookmarkEnd w:id="92"/>
    </w:p>
    <w:p w14:paraId="75AB4791" w14:textId="3BCBA0FD" w:rsidR="00DC5B16" w:rsidRPr="00E4012F" w:rsidRDefault="00DC5B16" w:rsidP="00D8469B">
      <w:pPr>
        <w:pStyle w:val="ListParagraph"/>
        <w:numPr>
          <w:ilvl w:val="0"/>
          <w:numId w:val="57"/>
        </w:numPr>
        <w:spacing w:after="240"/>
        <w:ind w:hanging="720"/>
        <w:rPr>
          <w:rFonts w:ascii="Calibri" w:hAnsi="Calibri" w:cs="Calibri"/>
          <w:szCs w:val="24"/>
        </w:rPr>
      </w:pPr>
      <w:r w:rsidRPr="004A349D">
        <w:rPr>
          <w:rFonts w:ascii="Calibri" w:hAnsi="Calibri" w:cs="Calibri"/>
          <w:szCs w:val="24"/>
        </w:rPr>
        <w:t>G</w:t>
      </w:r>
      <w:r w:rsidR="002B1E6A" w:rsidRPr="004A349D">
        <w:rPr>
          <w:rFonts w:ascii="Calibri" w:hAnsi="Calibri" w:cs="Calibri"/>
          <w:szCs w:val="24"/>
        </w:rPr>
        <w:t>SA-Procurement</w:t>
      </w:r>
      <w:r w:rsidRPr="004A349D">
        <w:rPr>
          <w:rFonts w:ascii="Calibri" w:hAnsi="Calibri" w:cs="Calibri"/>
          <w:szCs w:val="24"/>
        </w:rPr>
        <w:t xml:space="preserve"> is managing the competitive process for this project on behalf of the County.  All contact during the competitive process is to be through the GSA</w:t>
      </w:r>
      <w:r w:rsidR="002B1E6A" w:rsidRPr="004A349D">
        <w:rPr>
          <w:rFonts w:ascii="Calibri" w:hAnsi="Calibri" w:cs="Calibri"/>
          <w:szCs w:val="24"/>
        </w:rPr>
        <w:t>-</w:t>
      </w:r>
      <w:r w:rsidR="0077067C" w:rsidRPr="004A349D">
        <w:rPr>
          <w:rFonts w:ascii="Calibri" w:hAnsi="Calibri" w:cs="Calibri"/>
          <w:szCs w:val="24"/>
        </w:rPr>
        <w:t>P</w:t>
      </w:r>
      <w:r w:rsidR="002B1E6A" w:rsidRPr="004A349D">
        <w:rPr>
          <w:rFonts w:ascii="Calibri" w:hAnsi="Calibri" w:cs="Calibri"/>
          <w:szCs w:val="24"/>
        </w:rPr>
        <w:t>rocurement</w:t>
      </w:r>
      <w:r w:rsidR="0036135F" w:rsidRPr="004A349D">
        <w:rPr>
          <w:rFonts w:ascii="Calibri" w:hAnsi="Calibri" w:cs="Calibri"/>
          <w:szCs w:val="24"/>
        </w:rPr>
        <w:t xml:space="preserve"> department</w:t>
      </w:r>
      <w:r w:rsidRPr="004A349D">
        <w:rPr>
          <w:rFonts w:ascii="Calibri" w:hAnsi="Calibri" w:cs="Calibri"/>
          <w:szCs w:val="24"/>
        </w:rPr>
        <w:t xml:space="preserve"> only.</w:t>
      </w:r>
      <w:r w:rsidR="00AF533D" w:rsidRPr="004A349D">
        <w:rPr>
          <w:rFonts w:ascii="Calibri" w:hAnsi="Calibri" w:cs="Calibri"/>
          <w:szCs w:val="24"/>
        </w:rPr>
        <w:t xml:space="preserve"> </w:t>
      </w:r>
      <w:r w:rsidR="00631FA0" w:rsidRPr="004A349D">
        <w:rPr>
          <w:rFonts w:ascii="Calibri" w:hAnsi="Calibri" w:cs="Calibri"/>
          <w:szCs w:val="24"/>
        </w:rPr>
        <w:t xml:space="preserve">Any communication </w:t>
      </w:r>
      <w:r w:rsidR="00BE200E" w:rsidRPr="004A349D">
        <w:rPr>
          <w:rFonts w:ascii="Calibri" w:hAnsi="Calibri" w:cs="Calibri"/>
          <w:szCs w:val="24"/>
        </w:rPr>
        <w:t>regarding this RFP</w:t>
      </w:r>
      <w:r w:rsidR="00AF533D" w:rsidRPr="004A349D">
        <w:rPr>
          <w:rFonts w:ascii="Calibri" w:hAnsi="Calibri" w:cs="Calibri"/>
          <w:szCs w:val="24"/>
        </w:rPr>
        <w:t xml:space="preserve"> with other County personnel </w:t>
      </w:r>
      <w:r w:rsidR="00AF533D" w:rsidRPr="00FD22C3">
        <w:rPr>
          <w:rFonts w:ascii="Calibri" w:hAnsi="Calibri" w:cs="Calibri"/>
          <w:szCs w:val="24"/>
        </w:rPr>
        <w:t>may result in disqualification.</w:t>
      </w:r>
      <w:r w:rsidR="00AF533D" w:rsidRPr="00E4012F">
        <w:rPr>
          <w:rFonts w:ascii="Calibri" w:hAnsi="Calibri" w:cs="Calibri"/>
          <w:szCs w:val="24"/>
        </w:rPr>
        <w:t xml:space="preserve"> </w:t>
      </w:r>
    </w:p>
    <w:p w14:paraId="46E58521" w14:textId="28C3F0FB" w:rsidR="00DC5B16" w:rsidRPr="00E4012F" w:rsidRDefault="00DC5B16" w:rsidP="00D8469B">
      <w:pPr>
        <w:pStyle w:val="ListParagraph"/>
        <w:numPr>
          <w:ilvl w:val="0"/>
          <w:numId w:val="57"/>
        </w:numPr>
        <w:spacing w:after="240"/>
        <w:ind w:hanging="720"/>
        <w:rPr>
          <w:rFonts w:ascii="Calibri" w:hAnsi="Calibri" w:cs="Calibri"/>
          <w:szCs w:val="24"/>
        </w:rPr>
      </w:pPr>
      <w:r w:rsidRPr="00E4012F">
        <w:rPr>
          <w:rFonts w:ascii="Calibri" w:hAnsi="Calibri" w:cs="Calibri"/>
          <w:szCs w:val="24"/>
        </w:rPr>
        <w:t xml:space="preserve">The evaluation phase of the competitive process </w:t>
      </w:r>
      <w:r w:rsidR="00146127">
        <w:rPr>
          <w:rFonts w:ascii="Calibri" w:hAnsi="Calibri" w:cs="Calibri"/>
          <w:szCs w:val="24"/>
        </w:rPr>
        <w:t>will</w:t>
      </w:r>
      <w:r w:rsidR="004006C3">
        <w:rPr>
          <w:rFonts w:ascii="Calibri" w:hAnsi="Calibri" w:cs="Calibri"/>
          <w:szCs w:val="24"/>
        </w:rPr>
        <w:t xml:space="preserve"> </w:t>
      </w:r>
      <w:r w:rsidRPr="00E4012F">
        <w:rPr>
          <w:rFonts w:ascii="Calibri" w:hAnsi="Calibri" w:cs="Calibri"/>
          <w:szCs w:val="24"/>
        </w:rPr>
        <w:t>begin upon receipt of sealed bid</w:t>
      </w:r>
      <w:r w:rsidR="0066489F" w:rsidRPr="00E4012F">
        <w:rPr>
          <w:rFonts w:ascii="Calibri" w:hAnsi="Calibri" w:cs="Calibri"/>
          <w:szCs w:val="24"/>
        </w:rPr>
        <w:t xml:space="preserve"> proposal</w:t>
      </w:r>
      <w:r w:rsidRPr="00E4012F">
        <w:rPr>
          <w:rFonts w:ascii="Calibri" w:hAnsi="Calibri" w:cs="Calibri"/>
          <w:szCs w:val="24"/>
        </w:rPr>
        <w:t xml:space="preserve">s </w:t>
      </w:r>
      <w:r w:rsidR="00AF533D" w:rsidRPr="00E4012F">
        <w:rPr>
          <w:rFonts w:ascii="Calibri" w:hAnsi="Calibri" w:cs="Calibri"/>
          <w:szCs w:val="24"/>
        </w:rPr>
        <w:t xml:space="preserve">and continue </w:t>
      </w:r>
      <w:r w:rsidRPr="00E4012F">
        <w:rPr>
          <w:rFonts w:ascii="Calibri" w:hAnsi="Calibri" w:cs="Calibri"/>
          <w:szCs w:val="24"/>
        </w:rPr>
        <w:t xml:space="preserve">until a contract has been awarded.  </w:t>
      </w:r>
    </w:p>
    <w:p w14:paraId="6E311BC7" w14:textId="77777777" w:rsidR="00DC5B16" w:rsidRPr="00E4012F" w:rsidRDefault="00362FFD" w:rsidP="00D8469B">
      <w:pPr>
        <w:pStyle w:val="ListParagraph"/>
        <w:numPr>
          <w:ilvl w:val="0"/>
          <w:numId w:val="57"/>
        </w:numPr>
        <w:spacing w:after="240"/>
        <w:ind w:hanging="720"/>
        <w:rPr>
          <w:rFonts w:ascii="Calibri" w:hAnsi="Calibri" w:cs="Calibri"/>
          <w:szCs w:val="24"/>
        </w:rPr>
      </w:pPr>
      <w:r w:rsidRPr="00E4012F">
        <w:rPr>
          <w:rFonts w:ascii="Calibri" w:hAnsi="Calibri" w:cs="Calibri"/>
          <w:szCs w:val="24"/>
        </w:rPr>
        <w:t xml:space="preserve">Contact Information for this </w:t>
      </w:r>
      <w:r w:rsidR="00B96370" w:rsidRPr="00E4012F">
        <w:rPr>
          <w:rFonts w:ascii="Calibri" w:hAnsi="Calibri" w:cs="Calibri"/>
          <w:szCs w:val="24"/>
        </w:rPr>
        <w:t>RF</w:t>
      </w:r>
      <w:r w:rsidR="00823F00" w:rsidRPr="00E4012F">
        <w:rPr>
          <w:rFonts w:ascii="Calibri" w:hAnsi="Calibri" w:cs="Calibri"/>
          <w:szCs w:val="24"/>
        </w:rPr>
        <w:t>P</w:t>
      </w:r>
      <w:r w:rsidRPr="00E4012F">
        <w:rPr>
          <w:rFonts w:ascii="Calibri" w:hAnsi="Calibri" w:cs="Calibri"/>
          <w:szCs w:val="24"/>
        </w:rPr>
        <w:t>:</w:t>
      </w:r>
    </w:p>
    <w:p w14:paraId="6D03847F" w14:textId="4F8695A9" w:rsidR="00B02CD5" w:rsidRPr="004A349D" w:rsidRDefault="004A349D" w:rsidP="00BE383C">
      <w:pPr>
        <w:ind w:left="2160"/>
        <w:rPr>
          <w:rFonts w:ascii="Calibri" w:hAnsi="Calibri" w:cs="Calibri"/>
        </w:rPr>
      </w:pPr>
      <w:r w:rsidRPr="004A349D">
        <w:rPr>
          <w:rFonts w:ascii="Calibri" w:hAnsi="Calibri" w:cs="Calibri"/>
          <w:szCs w:val="24"/>
        </w:rPr>
        <w:t>T</w:t>
      </w:r>
      <w:r w:rsidR="00F94DD8">
        <w:rPr>
          <w:rFonts w:ascii="Calibri" w:hAnsi="Calibri" w:cs="Calibri"/>
          <w:szCs w:val="24"/>
        </w:rPr>
        <w:t>.</w:t>
      </w:r>
      <w:r w:rsidRPr="004A349D">
        <w:rPr>
          <w:rFonts w:ascii="Calibri" w:hAnsi="Calibri" w:cs="Calibri"/>
          <w:szCs w:val="24"/>
        </w:rPr>
        <w:t xml:space="preserve"> Malmirchegini</w:t>
      </w:r>
      <w:r w:rsidR="008C5F9A" w:rsidRPr="004A349D">
        <w:rPr>
          <w:rFonts w:ascii="Calibri" w:hAnsi="Calibri" w:cs="Calibri"/>
          <w:szCs w:val="24"/>
        </w:rPr>
        <w:t xml:space="preserve">, </w:t>
      </w:r>
      <w:r w:rsidR="0036135F" w:rsidRPr="004A349D">
        <w:rPr>
          <w:rFonts w:ascii="Calibri" w:hAnsi="Calibri" w:cs="Calibri"/>
          <w:szCs w:val="24"/>
        </w:rPr>
        <w:t>Procurement &amp; Contracts Specialist</w:t>
      </w:r>
      <w:r w:rsidR="00823F00" w:rsidRPr="004A349D">
        <w:rPr>
          <w:rFonts w:ascii="Calibri" w:hAnsi="Calibri" w:cs="Calibri"/>
        </w:rPr>
        <w:t xml:space="preserve"> </w:t>
      </w:r>
    </w:p>
    <w:p w14:paraId="3AFEE8DC" w14:textId="77777777" w:rsidR="00BE383C" w:rsidRPr="004A349D" w:rsidRDefault="002B1E6A" w:rsidP="00BE383C">
      <w:pPr>
        <w:ind w:left="2160"/>
        <w:rPr>
          <w:rFonts w:ascii="Calibri" w:hAnsi="Calibri" w:cs="Calibri"/>
          <w:szCs w:val="24"/>
        </w:rPr>
      </w:pPr>
      <w:r w:rsidRPr="004A349D">
        <w:rPr>
          <w:rFonts w:ascii="Calibri" w:hAnsi="Calibri" w:cs="Calibri"/>
          <w:szCs w:val="24"/>
        </w:rPr>
        <w:t>Alameda County, GSA-Procurement</w:t>
      </w:r>
    </w:p>
    <w:p w14:paraId="603808FA" w14:textId="36985D5F" w:rsidR="00BE383C" w:rsidRPr="00266DFB" w:rsidRDefault="00BE383C" w:rsidP="00BE383C">
      <w:pPr>
        <w:ind w:left="2160"/>
        <w:rPr>
          <w:rFonts w:ascii="Calibri" w:hAnsi="Calibri" w:cs="Calibri"/>
          <w:szCs w:val="24"/>
        </w:rPr>
      </w:pPr>
      <w:r w:rsidRPr="004A349D">
        <w:rPr>
          <w:rFonts w:ascii="Calibri" w:hAnsi="Calibri" w:cs="Calibri"/>
          <w:szCs w:val="24"/>
        </w:rPr>
        <w:t xml:space="preserve">1401 Lakeside Drive, </w:t>
      </w:r>
      <w:r w:rsidR="004456C5" w:rsidRPr="004A349D">
        <w:rPr>
          <w:rFonts w:ascii="Calibri" w:hAnsi="Calibri" w:cs="Calibri"/>
          <w:szCs w:val="24"/>
        </w:rPr>
        <w:t>10</w:t>
      </w:r>
      <w:r w:rsidR="004456C5" w:rsidRPr="004A349D">
        <w:rPr>
          <w:rFonts w:ascii="Calibri" w:hAnsi="Calibri" w:cs="Calibri"/>
          <w:szCs w:val="24"/>
          <w:vertAlign w:val="superscript"/>
        </w:rPr>
        <w:t>th</w:t>
      </w:r>
      <w:r w:rsidR="004456C5" w:rsidRPr="004A349D">
        <w:rPr>
          <w:rFonts w:ascii="Calibri" w:hAnsi="Calibri" w:cs="Calibri"/>
          <w:szCs w:val="24"/>
        </w:rPr>
        <w:t xml:space="preserve"> </w:t>
      </w:r>
      <w:r w:rsidR="004456C5">
        <w:rPr>
          <w:rFonts w:ascii="Calibri" w:hAnsi="Calibri" w:cs="Calibri"/>
          <w:szCs w:val="24"/>
        </w:rPr>
        <w:t>Floor</w:t>
      </w:r>
    </w:p>
    <w:p w14:paraId="60BD3C7B" w14:textId="77777777" w:rsidR="00BE383C" w:rsidRPr="00266DFB" w:rsidRDefault="00BE383C" w:rsidP="00BE383C">
      <w:pPr>
        <w:ind w:left="2160"/>
        <w:rPr>
          <w:rFonts w:ascii="Calibri" w:hAnsi="Calibri" w:cs="Calibri"/>
          <w:szCs w:val="24"/>
        </w:rPr>
      </w:pPr>
      <w:r w:rsidRPr="00266DFB">
        <w:rPr>
          <w:rFonts w:ascii="Calibri" w:hAnsi="Calibri" w:cs="Calibri"/>
          <w:szCs w:val="24"/>
        </w:rPr>
        <w:t>Oakland, CA  94612</w:t>
      </w:r>
    </w:p>
    <w:p w14:paraId="56C61678" w14:textId="144B1494" w:rsidR="00BE383C" w:rsidRPr="00266DFB" w:rsidRDefault="00A114C4" w:rsidP="00BE383C">
      <w:pPr>
        <w:ind w:left="2160"/>
        <w:rPr>
          <w:rFonts w:ascii="Calibri" w:hAnsi="Calibri" w:cs="Calibri"/>
          <w:szCs w:val="24"/>
        </w:rPr>
      </w:pPr>
      <w:r>
        <w:rPr>
          <w:rFonts w:ascii="Calibri" w:hAnsi="Calibri" w:cs="Calibri"/>
          <w:szCs w:val="24"/>
        </w:rPr>
        <w:t>Email</w:t>
      </w:r>
      <w:r w:rsidR="00BE383C" w:rsidRPr="00266DFB">
        <w:rPr>
          <w:rFonts w:ascii="Calibri" w:hAnsi="Calibri" w:cs="Calibri"/>
          <w:szCs w:val="24"/>
        </w:rPr>
        <w:t xml:space="preserve">:  </w:t>
      </w:r>
      <w:hyperlink r:id="rId39" w:history="1">
        <w:r w:rsidR="00F94DD8" w:rsidRPr="00B058F2">
          <w:rPr>
            <w:rStyle w:val="Hyperlink"/>
            <w:rFonts w:ascii="Calibri" w:hAnsi="Calibri" w:cs="Calibri"/>
            <w:szCs w:val="24"/>
          </w:rPr>
          <w:t>t.malmirchegini@acgov.org</w:t>
        </w:r>
      </w:hyperlink>
      <w:r w:rsidR="00362FFD" w:rsidRPr="00266DFB">
        <w:rPr>
          <w:rFonts w:ascii="Calibri" w:hAnsi="Calibri" w:cs="Calibri"/>
          <w:color w:val="FF0000"/>
          <w:szCs w:val="24"/>
        </w:rPr>
        <w:t xml:space="preserve"> </w:t>
      </w:r>
      <w:r w:rsidR="008C5F9A" w:rsidRPr="00266DFB">
        <w:rPr>
          <w:rFonts w:ascii="Calibri" w:hAnsi="Calibri" w:cs="Calibri"/>
          <w:szCs w:val="24"/>
        </w:rPr>
        <w:t xml:space="preserve"> </w:t>
      </w:r>
    </w:p>
    <w:p w14:paraId="0858E6FE" w14:textId="4D444529" w:rsidR="00366ABD" w:rsidRPr="00266DFB" w:rsidRDefault="00617190" w:rsidP="00BE383C">
      <w:pPr>
        <w:ind w:left="2160"/>
        <w:rPr>
          <w:rFonts w:ascii="Calibri" w:hAnsi="Calibri" w:cs="Calibri"/>
          <w:szCs w:val="24"/>
        </w:rPr>
      </w:pPr>
      <w:r w:rsidRPr="004A349D">
        <w:rPr>
          <w:rFonts w:ascii="Calibri" w:hAnsi="Calibri" w:cs="Calibri"/>
          <w:szCs w:val="24"/>
        </w:rPr>
        <w:t>Phone</w:t>
      </w:r>
      <w:r w:rsidR="00BE383C" w:rsidRPr="004A349D">
        <w:rPr>
          <w:rFonts w:ascii="Calibri" w:hAnsi="Calibri" w:cs="Calibri"/>
          <w:szCs w:val="24"/>
        </w:rPr>
        <w:t xml:space="preserve">: </w:t>
      </w:r>
      <w:r w:rsidR="00F37D41" w:rsidRPr="004A349D">
        <w:rPr>
          <w:rFonts w:ascii="Calibri" w:hAnsi="Calibri" w:cs="Calibri"/>
          <w:szCs w:val="24"/>
        </w:rPr>
        <w:t xml:space="preserve">(510) </w:t>
      </w:r>
      <w:r w:rsidR="004A349D" w:rsidRPr="004A349D">
        <w:rPr>
          <w:rFonts w:ascii="Calibri" w:hAnsi="Calibri" w:cs="Calibri"/>
          <w:szCs w:val="24"/>
        </w:rPr>
        <w:t>208-9614</w:t>
      </w:r>
      <w:r w:rsidR="00F37D41" w:rsidRPr="004A349D">
        <w:rPr>
          <w:rFonts w:ascii="Calibri" w:hAnsi="Calibri" w:cs="Calibri"/>
          <w:szCs w:val="24"/>
        </w:rPr>
        <w:t xml:space="preserve"> </w:t>
      </w:r>
    </w:p>
    <w:p w14:paraId="55A2593E" w14:textId="77777777" w:rsidR="004B192E" w:rsidRPr="00266DFB" w:rsidRDefault="004B192E" w:rsidP="00BE383C">
      <w:pPr>
        <w:ind w:left="2160"/>
        <w:rPr>
          <w:rFonts w:ascii="Calibri" w:hAnsi="Calibri" w:cs="Calibri"/>
          <w:szCs w:val="24"/>
        </w:rPr>
      </w:pPr>
    </w:p>
    <w:p w14:paraId="5046777D" w14:textId="231372D5" w:rsidR="00DC5B16" w:rsidRPr="00E4012F" w:rsidRDefault="00A21EFA" w:rsidP="00D8469B">
      <w:pPr>
        <w:pStyle w:val="ListParagraph"/>
        <w:numPr>
          <w:ilvl w:val="0"/>
          <w:numId w:val="57"/>
        </w:numPr>
        <w:spacing w:after="240"/>
        <w:ind w:hanging="720"/>
        <w:rPr>
          <w:rFonts w:ascii="Calibri" w:hAnsi="Calibri" w:cs="Calibri"/>
          <w:szCs w:val="24"/>
        </w:rPr>
      </w:pPr>
      <w:r w:rsidRPr="007169D1">
        <w:rPr>
          <w:szCs w:val="18"/>
        </w:rPr>
        <w:t xml:space="preserve">The GSA Contracting Opportunities website </w:t>
      </w:r>
      <w:r>
        <w:rPr>
          <w:szCs w:val="18"/>
        </w:rPr>
        <w:t xml:space="preserve">and </w:t>
      </w:r>
      <w:hyperlink r:id="rId40" w:history="1">
        <w:r w:rsidRPr="00A71A3D">
          <w:rPr>
            <w:rStyle w:val="Hyperlink"/>
            <w:rFonts w:ascii="Calibri" w:hAnsi="Calibri" w:cs="Calibri"/>
            <w:b/>
            <w:szCs w:val="24"/>
          </w:rPr>
          <w:t>County of Alameda Procurement Portal</w:t>
        </w:r>
      </w:hyperlink>
      <w:r>
        <w:rPr>
          <w:b/>
          <w:color w:val="365F91"/>
          <w:szCs w:val="24"/>
        </w:rPr>
        <w:t xml:space="preserve"> </w:t>
      </w:r>
      <w:r w:rsidRPr="007169D1">
        <w:rPr>
          <w:szCs w:val="18"/>
        </w:rPr>
        <w:t>will be the official notification posting place of all bid documents related to this RF</w:t>
      </w:r>
      <w:r w:rsidR="00AE0370">
        <w:rPr>
          <w:szCs w:val="18"/>
        </w:rPr>
        <w:t>P</w:t>
      </w:r>
      <w:r w:rsidRPr="007169D1">
        <w:rPr>
          <w:szCs w:val="18"/>
        </w:rPr>
        <w:t>.  Each Bidder is responsible for checking the website for any Addendums and other notices related to this RF</w:t>
      </w:r>
      <w:r w:rsidR="00AE0370">
        <w:rPr>
          <w:szCs w:val="18"/>
        </w:rPr>
        <w:t>P</w:t>
      </w:r>
      <w:r w:rsidRPr="007169D1">
        <w:rPr>
          <w:szCs w:val="18"/>
        </w:rPr>
        <w:t>.  Go to</w:t>
      </w:r>
      <w:r w:rsidRPr="007169D1">
        <w:rPr>
          <w:b/>
        </w:rPr>
        <w:t xml:space="preserve"> </w:t>
      </w:r>
      <w:hyperlink r:id="rId41" w:history="1">
        <w:r w:rsidRPr="007169D1">
          <w:rPr>
            <w:rStyle w:val="Hyperlink"/>
            <w:b/>
            <w:szCs w:val="24"/>
          </w:rPr>
          <w:t>Alameda County Current Contracting Opportunities</w:t>
        </w:r>
      </w:hyperlink>
      <w:r w:rsidRPr="007169D1">
        <w:rPr>
          <w:szCs w:val="24"/>
        </w:rPr>
        <w:t xml:space="preserve"> </w:t>
      </w:r>
      <w:r w:rsidRPr="00983DAC">
        <w:rPr>
          <w:sz w:val="18"/>
          <w:szCs w:val="18"/>
        </w:rPr>
        <w:t>[</w:t>
      </w:r>
      <w:hyperlink r:id="rId42" w:history="1">
        <w:r w:rsidRPr="00983DAC">
          <w:rPr>
            <w:rStyle w:val="Hyperlink"/>
            <w:sz w:val="18"/>
            <w:szCs w:val="18"/>
          </w:rPr>
          <w:t>https://gsa.acgov.org/do-business-with-us/contracting-opportunities/</w:t>
        </w:r>
      </w:hyperlink>
      <w:r w:rsidRPr="00983DAC">
        <w:rPr>
          <w:sz w:val="18"/>
          <w:szCs w:val="18"/>
        </w:rPr>
        <w:t xml:space="preserve">] </w:t>
      </w:r>
      <w:r>
        <w:rPr>
          <w:szCs w:val="18"/>
        </w:rPr>
        <w:t xml:space="preserve">and </w:t>
      </w:r>
      <w:hyperlink r:id="rId43" w:history="1">
        <w:r w:rsidRPr="00A71A3D">
          <w:rPr>
            <w:rStyle w:val="Hyperlink"/>
            <w:rFonts w:ascii="Calibri" w:hAnsi="Calibri" w:cs="Calibri"/>
            <w:b/>
            <w:szCs w:val="24"/>
          </w:rPr>
          <w:t>County of Alameda Procurement Portal</w:t>
        </w:r>
      </w:hyperlink>
      <w:r w:rsidRPr="007169D1">
        <w:rPr>
          <w:szCs w:val="18"/>
        </w:rPr>
        <w:t xml:space="preserve"> </w:t>
      </w:r>
      <w:hyperlink r:id="rId44" w:history="1">
        <w:r w:rsidRPr="00D03BD7">
          <w:rPr>
            <w:rStyle w:val="Hyperlink"/>
            <w:sz w:val="18"/>
            <w:szCs w:val="12"/>
          </w:rPr>
          <w:t>[https://procurement.opengov.com/portal/acgov]</w:t>
        </w:r>
      </w:hyperlink>
      <w:r>
        <w:rPr>
          <w:szCs w:val="18"/>
        </w:rPr>
        <w:t xml:space="preserve"> to </w:t>
      </w:r>
      <w:r w:rsidRPr="007169D1">
        <w:rPr>
          <w:szCs w:val="18"/>
        </w:rPr>
        <w:t>view the posting for this RF</w:t>
      </w:r>
      <w:r w:rsidR="00AE0370">
        <w:rPr>
          <w:szCs w:val="18"/>
        </w:rPr>
        <w:t>P</w:t>
      </w:r>
      <w:r w:rsidRPr="007169D1">
        <w:rPr>
          <w:szCs w:val="18"/>
        </w:rPr>
        <w:t xml:space="preserve"> and other current contracting opportunities.</w:t>
      </w:r>
      <w:r w:rsidR="00DC5B16" w:rsidRPr="00E4012F">
        <w:rPr>
          <w:rFonts w:ascii="Calibri" w:hAnsi="Calibri" w:cs="Calibri"/>
          <w:szCs w:val="24"/>
        </w:rPr>
        <w:t>.</w:t>
      </w:r>
    </w:p>
    <w:p w14:paraId="3A62D9B1" w14:textId="0CB3AA05" w:rsidR="00DC5B16" w:rsidRPr="00266DFB" w:rsidRDefault="00DC5B16" w:rsidP="000352A4">
      <w:pPr>
        <w:pStyle w:val="Heading2"/>
        <w:rPr>
          <w:sz w:val="24"/>
          <w:szCs w:val="24"/>
        </w:rPr>
      </w:pPr>
      <w:bookmarkStart w:id="93" w:name="_Toc106380805"/>
      <w:bookmarkStart w:id="94" w:name="_Toc339364468"/>
      <w:bookmarkStart w:id="95" w:name="_Toc339364729"/>
      <w:r w:rsidRPr="00266DFB">
        <w:rPr>
          <w:sz w:val="24"/>
          <w:szCs w:val="24"/>
        </w:rPr>
        <w:lastRenderedPageBreak/>
        <w:t xml:space="preserve">SUBMITTAL OF </w:t>
      </w:r>
      <w:r w:rsidR="00B36430">
        <w:rPr>
          <w:sz w:val="24"/>
          <w:szCs w:val="24"/>
        </w:rPr>
        <w:t>PROPOSALS</w:t>
      </w:r>
      <w:bookmarkEnd w:id="93"/>
      <w:r w:rsidR="00B36430">
        <w:rPr>
          <w:sz w:val="24"/>
          <w:szCs w:val="24"/>
        </w:rPr>
        <w:t xml:space="preserve"> </w:t>
      </w:r>
      <w:bookmarkEnd w:id="94"/>
      <w:bookmarkEnd w:id="95"/>
    </w:p>
    <w:p w14:paraId="7D4628A0" w14:textId="77777777" w:rsidR="00D95C0E" w:rsidRPr="00D218EC" w:rsidRDefault="00D95C0E" w:rsidP="00D218EC">
      <w:pPr>
        <w:pStyle w:val="Item1"/>
        <w:rPr>
          <w:szCs w:val="18"/>
        </w:rPr>
      </w:pPr>
      <w:r w:rsidRPr="00D218EC">
        <w:rPr>
          <w:szCs w:val="18"/>
        </w:rPr>
        <w:t xml:space="preserve">Document Submittal </w:t>
      </w:r>
    </w:p>
    <w:p w14:paraId="07916D5A" w14:textId="4434A8E9" w:rsidR="00AF533D" w:rsidRPr="00A85450" w:rsidRDefault="00FA1C44" w:rsidP="00D218EC">
      <w:pPr>
        <w:pStyle w:val="Itema"/>
      </w:pPr>
      <w:r w:rsidRPr="00D218EC">
        <w:rPr>
          <w:szCs w:val="24"/>
        </w:rPr>
        <w:t xml:space="preserve">All </w:t>
      </w:r>
      <w:r w:rsidR="0066489F">
        <w:rPr>
          <w:szCs w:val="24"/>
        </w:rPr>
        <w:t>p</w:t>
      </w:r>
      <w:r w:rsidR="00B36430">
        <w:rPr>
          <w:szCs w:val="24"/>
        </w:rPr>
        <w:t>roposal documents</w:t>
      </w:r>
      <w:r w:rsidRPr="00D218EC">
        <w:rPr>
          <w:szCs w:val="24"/>
        </w:rPr>
        <w:t xml:space="preserve"> must be completed</w:t>
      </w:r>
      <w:r w:rsidR="00F90823" w:rsidRPr="00D218EC">
        <w:rPr>
          <w:szCs w:val="24"/>
        </w:rPr>
        <w:t>,</w:t>
      </w:r>
      <w:r w:rsidRPr="00D218EC">
        <w:rPr>
          <w:szCs w:val="24"/>
        </w:rPr>
        <w:t xml:space="preserve"> successfully </w:t>
      </w:r>
      <w:r w:rsidR="002B141F" w:rsidRPr="00D218EC">
        <w:rPr>
          <w:szCs w:val="24"/>
        </w:rPr>
        <w:t>uploaded</w:t>
      </w:r>
      <w:r w:rsidR="00F90823" w:rsidRPr="00D218EC">
        <w:rPr>
          <w:szCs w:val="24"/>
        </w:rPr>
        <w:t>, and submitted</w:t>
      </w:r>
      <w:r w:rsidRPr="00D218EC">
        <w:rPr>
          <w:szCs w:val="24"/>
        </w:rPr>
        <w:t xml:space="preserve"> </w:t>
      </w:r>
      <w:r w:rsidR="00F90823" w:rsidRPr="00D218EC">
        <w:rPr>
          <w:szCs w:val="24"/>
        </w:rPr>
        <w:t xml:space="preserve">online </w:t>
      </w:r>
      <w:r w:rsidRPr="00D218EC">
        <w:rPr>
          <w:szCs w:val="24"/>
        </w:rPr>
        <w:t xml:space="preserve">through </w:t>
      </w:r>
      <w:hyperlink r:id="rId45" w:history="1">
        <w:r w:rsidR="00FE7EF0" w:rsidRPr="00A71A3D">
          <w:rPr>
            <w:rStyle w:val="Hyperlink"/>
            <w:b/>
            <w:szCs w:val="24"/>
          </w:rPr>
          <w:t>County of Alameda Procurement Portal</w:t>
        </w:r>
      </w:hyperlink>
      <w:r w:rsidR="00D757E3" w:rsidRPr="00D218EC">
        <w:rPr>
          <w:szCs w:val="24"/>
        </w:rPr>
        <w:t xml:space="preserve"> </w:t>
      </w:r>
      <w:r w:rsidRPr="00D218EC">
        <w:rPr>
          <w:szCs w:val="24"/>
        </w:rPr>
        <w:t xml:space="preserve">BY 2:00 p.m. on the due date specified in the Calendar of Events. </w:t>
      </w:r>
      <w:r w:rsidR="00F90823" w:rsidRPr="00D218EC">
        <w:rPr>
          <w:szCs w:val="24"/>
        </w:rPr>
        <w:t>The County</w:t>
      </w:r>
      <w:r w:rsidR="00AF533D" w:rsidRPr="00D218EC">
        <w:rPr>
          <w:szCs w:val="24"/>
        </w:rPr>
        <w:t xml:space="preserve"> strongly recommend</w:t>
      </w:r>
      <w:r w:rsidR="006B4DC6">
        <w:rPr>
          <w:szCs w:val="24"/>
        </w:rPr>
        <w:t>s</w:t>
      </w:r>
      <w:r w:rsidR="00AF533D" w:rsidRPr="00D218EC">
        <w:rPr>
          <w:szCs w:val="24"/>
        </w:rPr>
        <w:t xml:space="preserve"> uploading early</w:t>
      </w:r>
      <w:r w:rsidR="006B4DC6">
        <w:rPr>
          <w:szCs w:val="24"/>
        </w:rPr>
        <w:t>;</w:t>
      </w:r>
      <w:r w:rsidR="00AF533D" w:rsidRPr="00D218EC">
        <w:rPr>
          <w:szCs w:val="24"/>
        </w:rPr>
        <w:t xml:space="preserve"> t</w:t>
      </w:r>
      <w:r w:rsidRPr="00D218EC">
        <w:rPr>
          <w:szCs w:val="24"/>
        </w:rPr>
        <w:t xml:space="preserve">echnical difficulties in downloading/submitting documents through the </w:t>
      </w:r>
      <w:hyperlink r:id="rId46" w:history="1">
        <w:r w:rsidR="00FE7EF0" w:rsidRPr="00A71A3D">
          <w:rPr>
            <w:rStyle w:val="Hyperlink"/>
            <w:b/>
            <w:szCs w:val="24"/>
          </w:rPr>
          <w:t>County of Alameda Procurement Portal</w:t>
        </w:r>
      </w:hyperlink>
      <w:r w:rsidR="00D757E3" w:rsidRPr="00D218EC">
        <w:rPr>
          <w:szCs w:val="24"/>
        </w:rPr>
        <w:t xml:space="preserve"> </w:t>
      </w:r>
      <w:r w:rsidR="00146127">
        <w:rPr>
          <w:szCs w:val="24"/>
        </w:rPr>
        <w:t>will</w:t>
      </w:r>
      <w:r w:rsidR="0017492C" w:rsidRPr="00D218EC">
        <w:rPr>
          <w:szCs w:val="24"/>
        </w:rPr>
        <w:t xml:space="preserve"> </w:t>
      </w:r>
      <w:r w:rsidRPr="00D218EC">
        <w:rPr>
          <w:szCs w:val="24"/>
        </w:rPr>
        <w:t>not extend the due date and time.</w:t>
      </w:r>
      <w:r w:rsidR="00AF533D" w:rsidRPr="00D218EC">
        <w:rPr>
          <w:szCs w:val="24"/>
        </w:rPr>
        <w:t xml:space="preserve">  No hardcopy, email (electronic)</w:t>
      </w:r>
      <w:r w:rsidR="006B4DC6">
        <w:rPr>
          <w:szCs w:val="24"/>
        </w:rPr>
        <w:t>,</w:t>
      </w:r>
      <w:r w:rsidR="00AF533D" w:rsidRPr="00D218EC">
        <w:rPr>
          <w:szCs w:val="24"/>
        </w:rPr>
        <w:t xml:space="preserve"> or facsimile </w:t>
      </w:r>
      <w:r w:rsidR="00B36430">
        <w:rPr>
          <w:szCs w:val="24"/>
        </w:rPr>
        <w:t>proposals</w:t>
      </w:r>
      <w:r w:rsidR="00AF533D" w:rsidRPr="00D218EC">
        <w:rPr>
          <w:szCs w:val="24"/>
        </w:rPr>
        <w:t xml:space="preserve"> will be considered.</w:t>
      </w:r>
      <w:r w:rsidR="00F90823">
        <w:t xml:space="preserve"> </w:t>
      </w:r>
    </w:p>
    <w:p w14:paraId="711CC679" w14:textId="5EBF6EC9" w:rsidR="00F90823" w:rsidRPr="00266DFB" w:rsidRDefault="00502F47" w:rsidP="00BB5972">
      <w:pPr>
        <w:pStyle w:val="Itema"/>
        <w:rPr>
          <w:szCs w:val="24"/>
        </w:rPr>
      </w:pPr>
      <w:bookmarkStart w:id="96" w:name="_Hlk84929088"/>
      <w:r w:rsidRPr="00266DFB">
        <w:rPr>
          <w:szCs w:val="24"/>
        </w:rPr>
        <w:t>Bidder</w:t>
      </w:r>
      <w:r w:rsidR="00FA1C44" w:rsidRPr="00266DFB">
        <w:rPr>
          <w:szCs w:val="24"/>
        </w:rPr>
        <w:t xml:space="preserve">s </w:t>
      </w:r>
      <w:r w:rsidR="00FA1C44" w:rsidRPr="00266DFB">
        <w:rPr>
          <w:b/>
          <w:szCs w:val="24"/>
          <w:u w:val="single"/>
        </w:rPr>
        <w:t>must</w:t>
      </w:r>
      <w:r w:rsidR="00FD1524" w:rsidRPr="00266DFB">
        <w:rPr>
          <w:szCs w:val="24"/>
        </w:rPr>
        <w:t xml:space="preserve"> submit </w:t>
      </w:r>
      <w:r w:rsidR="00E036F8" w:rsidRPr="00266DFB">
        <w:rPr>
          <w:szCs w:val="24"/>
        </w:rPr>
        <w:t xml:space="preserve">an </w:t>
      </w:r>
      <w:r w:rsidR="00FA1C44" w:rsidRPr="00266DFB">
        <w:rPr>
          <w:szCs w:val="24"/>
        </w:rPr>
        <w:t xml:space="preserve">electronic </w:t>
      </w:r>
      <w:r w:rsidR="005D1C15" w:rsidRPr="00266DFB">
        <w:rPr>
          <w:szCs w:val="24"/>
        </w:rPr>
        <w:t>version</w:t>
      </w:r>
      <w:r w:rsidR="00FA1C44" w:rsidRPr="00266DFB">
        <w:rPr>
          <w:szCs w:val="24"/>
        </w:rPr>
        <w:t xml:space="preserve"> of their proposal</w:t>
      </w:r>
      <w:r w:rsidR="00617190" w:rsidRPr="00266DFB">
        <w:rPr>
          <w:szCs w:val="24"/>
        </w:rPr>
        <w:t xml:space="preserve"> </w:t>
      </w:r>
      <w:r w:rsidR="00BB5972" w:rsidRPr="00266DFB">
        <w:rPr>
          <w:szCs w:val="24"/>
        </w:rPr>
        <w:t xml:space="preserve">in </w:t>
      </w:r>
      <w:r w:rsidR="00FA1C44" w:rsidRPr="00266DFB">
        <w:rPr>
          <w:szCs w:val="24"/>
        </w:rPr>
        <w:t>a PDF</w:t>
      </w:r>
      <w:r w:rsidR="00BB5972" w:rsidRPr="00266DFB">
        <w:rPr>
          <w:szCs w:val="24"/>
        </w:rPr>
        <w:t xml:space="preserve"> file, preferably a single file if </w:t>
      </w:r>
      <w:bookmarkEnd w:id="96"/>
      <w:r w:rsidR="000500A2">
        <w:rPr>
          <w:szCs w:val="24"/>
        </w:rPr>
        <w:t>20 MB or</w:t>
      </w:r>
      <w:r w:rsidR="004259BB">
        <w:rPr>
          <w:szCs w:val="24"/>
        </w:rPr>
        <w:t xml:space="preserve"> less</w:t>
      </w:r>
      <w:r w:rsidR="00BF3055" w:rsidRPr="00266DFB">
        <w:rPr>
          <w:szCs w:val="24"/>
        </w:rPr>
        <w:t>.</w:t>
      </w:r>
      <w:r w:rsidR="00617190" w:rsidRPr="00266DFB">
        <w:rPr>
          <w:szCs w:val="24"/>
        </w:rPr>
        <w:t xml:space="preserve"> </w:t>
      </w:r>
    </w:p>
    <w:p w14:paraId="77F6F34F" w14:textId="559F19B7" w:rsidR="00FA1C44" w:rsidRPr="00FD22C3" w:rsidRDefault="00AF533D" w:rsidP="00B82A84">
      <w:pPr>
        <w:pStyle w:val="Itema"/>
        <w:rPr>
          <w:szCs w:val="24"/>
        </w:rPr>
      </w:pPr>
      <w:r w:rsidRPr="00EE5C3A">
        <w:rPr>
          <w:szCs w:val="24"/>
        </w:rPr>
        <w:t xml:space="preserve">The submitted </w:t>
      </w:r>
      <w:r w:rsidR="00B36430" w:rsidRPr="00EE5C3A">
        <w:rPr>
          <w:szCs w:val="24"/>
        </w:rPr>
        <w:t>p</w:t>
      </w:r>
      <w:r w:rsidR="00617190" w:rsidRPr="00EE5C3A">
        <w:rPr>
          <w:szCs w:val="24"/>
        </w:rPr>
        <w:t xml:space="preserve">roposal </w:t>
      </w:r>
      <w:r w:rsidRPr="00EE5C3A">
        <w:rPr>
          <w:szCs w:val="24"/>
        </w:rPr>
        <w:t xml:space="preserve">must conform </w:t>
      </w:r>
      <w:r w:rsidR="006B4DC6" w:rsidRPr="00EE5C3A">
        <w:rPr>
          <w:szCs w:val="24"/>
        </w:rPr>
        <w:t xml:space="preserve">to </w:t>
      </w:r>
      <w:r w:rsidRPr="00EE5C3A">
        <w:rPr>
          <w:szCs w:val="24"/>
        </w:rPr>
        <w:t xml:space="preserve">and </w:t>
      </w:r>
      <w:r w:rsidR="00617190" w:rsidRPr="00EE5C3A">
        <w:rPr>
          <w:szCs w:val="24"/>
        </w:rPr>
        <w:t xml:space="preserve">include </w:t>
      </w:r>
      <w:r w:rsidR="00FA1C44" w:rsidRPr="00EE5C3A">
        <w:rPr>
          <w:szCs w:val="24"/>
        </w:rPr>
        <w:t>Exhibit A – Bid Response Packet</w:t>
      </w:r>
      <w:r w:rsidR="00FA1C44" w:rsidRPr="00FD22C3">
        <w:rPr>
          <w:szCs w:val="24"/>
        </w:rPr>
        <w:t xml:space="preserve">, </w:t>
      </w:r>
      <w:r w:rsidRPr="00FD22C3">
        <w:rPr>
          <w:szCs w:val="24"/>
        </w:rPr>
        <w:t xml:space="preserve">as amended or revised by Addendum, </w:t>
      </w:r>
      <w:r w:rsidR="00FA1C44" w:rsidRPr="00FD22C3">
        <w:rPr>
          <w:szCs w:val="24"/>
        </w:rPr>
        <w:t xml:space="preserve">including additional required documentation.  </w:t>
      </w:r>
      <w:r w:rsidRPr="00FD22C3">
        <w:rPr>
          <w:b/>
          <w:bCs/>
          <w:szCs w:val="24"/>
          <w:u w:val="single"/>
        </w:rPr>
        <w:t xml:space="preserve">A Bidder may be disqualified </w:t>
      </w:r>
      <w:r w:rsidR="00456C48" w:rsidRPr="00FD22C3">
        <w:rPr>
          <w:b/>
          <w:bCs/>
          <w:szCs w:val="24"/>
          <w:u w:val="single"/>
        </w:rPr>
        <w:t xml:space="preserve">if the most current version of </w:t>
      </w:r>
      <w:r w:rsidRPr="00FD22C3">
        <w:rPr>
          <w:b/>
          <w:bCs/>
          <w:szCs w:val="24"/>
          <w:u w:val="single"/>
        </w:rPr>
        <w:t xml:space="preserve">Exhibit A, as </w:t>
      </w:r>
      <w:r w:rsidR="0019697B" w:rsidRPr="00FD22C3">
        <w:rPr>
          <w:b/>
          <w:bCs/>
          <w:szCs w:val="24"/>
          <w:u w:val="single"/>
        </w:rPr>
        <w:t xml:space="preserve">revised and </w:t>
      </w:r>
      <w:r w:rsidRPr="00FD22C3">
        <w:rPr>
          <w:b/>
          <w:bCs/>
          <w:szCs w:val="24"/>
          <w:u w:val="single"/>
        </w:rPr>
        <w:t>published through Addend</w:t>
      </w:r>
      <w:r w:rsidR="0019697B" w:rsidRPr="00FD22C3">
        <w:rPr>
          <w:b/>
          <w:bCs/>
          <w:szCs w:val="24"/>
          <w:u w:val="single"/>
        </w:rPr>
        <w:t>a</w:t>
      </w:r>
      <w:r w:rsidRPr="00FD22C3">
        <w:rPr>
          <w:b/>
          <w:bCs/>
          <w:szCs w:val="24"/>
          <w:u w:val="single"/>
        </w:rPr>
        <w:t>, is not used.</w:t>
      </w:r>
      <w:r w:rsidRPr="00FD22C3">
        <w:rPr>
          <w:szCs w:val="24"/>
        </w:rPr>
        <w:t xml:space="preserve"> </w:t>
      </w:r>
    </w:p>
    <w:p w14:paraId="57E11881" w14:textId="213166E4" w:rsidR="00C55343" w:rsidRPr="00266DFB" w:rsidRDefault="006B4DC6" w:rsidP="006F1244">
      <w:pPr>
        <w:pStyle w:val="Itema"/>
        <w:rPr>
          <w:szCs w:val="24"/>
        </w:rPr>
      </w:pPr>
      <w:r>
        <w:rPr>
          <w:szCs w:val="24"/>
        </w:rPr>
        <w:t xml:space="preserve">In whole or in part, </w:t>
      </w:r>
      <w:r w:rsidR="00B36430">
        <w:rPr>
          <w:szCs w:val="24"/>
        </w:rPr>
        <w:t xml:space="preserve">proposal </w:t>
      </w:r>
      <w:r>
        <w:rPr>
          <w:szCs w:val="24"/>
        </w:rPr>
        <w:t>responses</w:t>
      </w:r>
      <w:r w:rsidR="00C55343" w:rsidRPr="00266DFB">
        <w:rPr>
          <w:szCs w:val="24"/>
        </w:rPr>
        <w:t xml:space="preserve"> are NOT to be marked confidential or proprietary.  </w:t>
      </w:r>
      <w:r>
        <w:rPr>
          <w:szCs w:val="24"/>
        </w:rPr>
        <w:t xml:space="preserve">The </w:t>
      </w:r>
      <w:r w:rsidR="00C55343" w:rsidRPr="00266DFB">
        <w:rPr>
          <w:szCs w:val="24"/>
        </w:rPr>
        <w:t xml:space="preserve">County may refuse to consider any </w:t>
      </w:r>
      <w:r w:rsidR="00B36430">
        <w:rPr>
          <w:szCs w:val="24"/>
        </w:rPr>
        <w:t xml:space="preserve">proposal </w:t>
      </w:r>
      <w:r w:rsidR="00C55343" w:rsidRPr="00266DFB">
        <w:rPr>
          <w:szCs w:val="24"/>
        </w:rPr>
        <w:t xml:space="preserve">or part thereof so marked.  Bid </w:t>
      </w:r>
      <w:r>
        <w:rPr>
          <w:szCs w:val="24"/>
        </w:rPr>
        <w:t>proposals</w:t>
      </w:r>
      <w:r w:rsidR="00C55343" w:rsidRPr="00266DFB">
        <w:rPr>
          <w:szCs w:val="24"/>
        </w:rPr>
        <w:t xml:space="preserve"> submitted in response to this </w:t>
      </w:r>
      <w:r w:rsidR="00FE3C61" w:rsidRPr="00266DFB">
        <w:rPr>
          <w:szCs w:val="24"/>
        </w:rPr>
        <w:t>RFP</w:t>
      </w:r>
      <w:r w:rsidR="00C55343" w:rsidRPr="00266DFB">
        <w:rPr>
          <w:szCs w:val="24"/>
        </w:rPr>
        <w:t xml:space="preserve"> may be subject to public disclosure</w:t>
      </w:r>
      <w:r w:rsidR="000B6ED1">
        <w:rPr>
          <w:szCs w:val="24"/>
        </w:rPr>
        <w:t>, even if marked confidential or proprietary</w:t>
      </w:r>
      <w:r w:rsidR="00C55343" w:rsidRPr="00266DFB">
        <w:rPr>
          <w:szCs w:val="24"/>
        </w:rPr>
        <w:t xml:space="preserve">.  </w:t>
      </w:r>
      <w:r>
        <w:rPr>
          <w:szCs w:val="24"/>
        </w:rPr>
        <w:t xml:space="preserve">The </w:t>
      </w:r>
      <w:r w:rsidR="00C55343" w:rsidRPr="00266DFB">
        <w:rPr>
          <w:szCs w:val="24"/>
        </w:rPr>
        <w:t xml:space="preserve">County </w:t>
      </w:r>
      <w:r w:rsidR="00146127">
        <w:rPr>
          <w:szCs w:val="24"/>
        </w:rPr>
        <w:t>will</w:t>
      </w:r>
      <w:r w:rsidR="00FD22C3" w:rsidRPr="00266DFB">
        <w:rPr>
          <w:szCs w:val="24"/>
        </w:rPr>
        <w:t xml:space="preserve"> </w:t>
      </w:r>
      <w:r w:rsidR="00C55343" w:rsidRPr="00266DFB">
        <w:rPr>
          <w:szCs w:val="24"/>
        </w:rPr>
        <w:t xml:space="preserve">not be liable in any way for disclosure of any such records.  Please refer to the County’s website at </w:t>
      </w:r>
      <w:hyperlink r:id="rId47" w:history="1">
        <w:r w:rsidR="00C55343" w:rsidRPr="00266DFB">
          <w:rPr>
            <w:rStyle w:val="Hyperlink"/>
            <w:b/>
            <w:szCs w:val="24"/>
          </w:rPr>
          <w:t>Alameda County Proprietary and Confidential Information Policies</w:t>
        </w:r>
      </w:hyperlink>
      <w:r w:rsidR="00C55343" w:rsidRPr="00266DFB">
        <w:rPr>
          <w:color w:val="0000FF"/>
          <w:szCs w:val="24"/>
        </w:rPr>
        <w:t xml:space="preserve"> </w:t>
      </w:r>
      <w:r w:rsidR="00C55343" w:rsidRPr="00834297">
        <w:rPr>
          <w:color w:val="0000FF"/>
          <w:sz w:val="18"/>
          <w:szCs w:val="18"/>
        </w:rPr>
        <w:t>[</w:t>
      </w:r>
      <w:hyperlink r:id="rId48" w:history="1">
        <w:r w:rsidR="00C55343" w:rsidRPr="00834297">
          <w:rPr>
            <w:rStyle w:val="Hyperlink"/>
            <w:sz w:val="18"/>
            <w:szCs w:val="18"/>
          </w:rPr>
          <w:t>https://gsa.acgov.org/do-business-with-us/contracting-opportunities/policies-procedures/proprietary-confidential-information/</w:t>
        </w:r>
      </w:hyperlink>
      <w:r w:rsidR="00C55343" w:rsidRPr="00834297">
        <w:rPr>
          <w:color w:val="0000FF"/>
          <w:sz w:val="18"/>
          <w:szCs w:val="18"/>
        </w:rPr>
        <w:t>]</w:t>
      </w:r>
      <w:r w:rsidR="00C55343" w:rsidRPr="00266DFB">
        <w:rPr>
          <w:szCs w:val="24"/>
        </w:rPr>
        <w:t>.</w:t>
      </w:r>
    </w:p>
    <w:p w14:paraId="717601F9" w14:textId="020400D0" w:rsidR="00F90823" w:rsidRPr="00FD22C3" w:rsidRDefault="006B4DC6" w:rsidP="00F51741">
      <w:pPr>
        <w:pStyle w:val="Itema"/>
        <w:rPr>
          <w:szCs w:val="24"/>
        </w:rPr>
      </w:pPr>
      <w:r>
        <w:rPr>
          <w:szCs w:val="24"/>
        </w:rPr>
        <w:t>For the</w:t>
      </w:r>
      <w:r w:rsidR="00F90823" w:rsidRPr="00266DFB">
        <w:rPr>
          <w:szCs w:val="24"/>
        </w:rPr>
        <w:t xml:space="preserve"> </w:t>
      </w:r>
      <w:r w:rsidR="00B36430">
        <w:rPr>
          <w:szCs w:val="24"/>
        </w:rPr>
        <w:t>p</w:t>
      </w:r>
      <w:r>
        <w:rPr>
          <w:szCs w:val="24"/>
        </w:rPr>
        <w:t>roposal</w:t>
      </w:r>
      <w:r w:rsidR="00F90823" w:rsidRPr="00266DFB">
        <w:rPr>
          <w:szCs w:val="24"/>
        </w:rPr>
        <w:t xml:space="preserve">s to be considered complete, </w:t>
      </w:r>
      <w:r>
        <w:rPr>
          <w:szCs w:val="24"/>
        </w:rPr>
        <w:t xml:space="preserve">the </w:t>
      </w:r>
      <w:r w:rsidR="00F90823" w:rsidRPr="00266DFB">
        <w:rPr>
          <w:szCs w:val="24"/>
        </w:rPr>
        <w:t xml:space="preserve">Bidder </w:t>
      </w:r>
      <w:r w:rsidR="00F90823" w:rsidRPr="00266DFB">
        <w:rPr>
          <w:b/>
          <w:szCs w:val="24"/>
          <w:u w:val="single"/>
        </w:rPr>
        <w:t>must</w:t>
      </w:r>
      <w:r w:rsidR="00F90823" w:rsidRPr="00266DFB">
        <w:rPr>
          <w:b/>
          <w:szCs w:val="24"/>
        </w:rPr>
        <w:t xml:space="preserve"> </w:t>
      </w:r>
      <w:r w:rsidR="00F90823" w:rsidRPr="00266DFB">
        <w:rPr>
          <w:szCs w:val="24"/>
        </w:rPr>
        <w:t xml:space="preserve">provide responses to all information requested </w:t>
      </w:r>
      <w:r w:rsidR="0019697B" w:rsidRPr="00266DFB">
        <w:rPr>
          <w:szCs w:val="24"/>
        </w:rPr>
        <w:t xml:space="preserve">in </w:t>
      </w:r>
      <w:r w:rsidR="00F90823" w:rsidRPr="00266DFB">
        <w:rPr>
          <w:szCs w:val="24"/>
        </w:rPr>
        <w:t>Exhibit A – Bid Response Packet</w:t>
      </w:r>
      <w:r w:rsidR="0019697B" w:rsidRPr="00266DFB">
        <w:rPr>
          <w:szCs w:val="24"/>
        </w:rPr>
        <w:t xml:space="preserve">, </w:t>
      </w:r>
      <w:r w:rsidR="0019697B" w:rsidRPr="00FD22C3">
        <w:rPr>
          <w:szCs w:val="24"/>
        </w:rPr>
        <w:t>as revised by any Addenda</w:t>
      </w:r>
      <w:r w:rsidR="00F90823" w:rsidRPr="00FD22C3">
        <w:rPr>
          <w:szCs w:val="24"/>
        </w:rPr>
        <w:t>.</w:t>
      </w:r>
    </w:p>
    <w:p w14:paraId="5736A9FD" w14:textId="18BBA4EA" w:rsidR="00C55343" w:rsidRPr="000C2CEA" w:rsidRDefault="00502F47" w:rsidP="00F51741">
      <w:pPr>
        <w:pStyle w:val="Itema"/>
        <w:rPr>
          <w:sz w:val="22"/>
          <w:szCs w:val="18"/>
        </w:rPr>
      </w:pPr>
      <w:r w:rsidRPr="00266DFB">
        <w:rPr>
          <w:szCs w:val="24"/>
        </w:rPr>
        <w:t>Bidder</w:t>
      </w:r>
      <w:r w:rsidR="00FD1524" w:rsidRPr="00266DFB">
        <w:rPr>
          <w:szCs w:val="24"/>
        </w:rPr>
        <w:t xml:space="preserve">s </w:t>
      </w:r>
      <w:r w:rsidR="00FD1524" w:rsidRPr="00266DFB">
        <w:rPr>
          <w:b/>
          <w:szCs w:val="24"/>
          <w:u w:val="single"/>
        </w:rPr>
        <w:t>must</w:t>
      </w:r>
      <w:r w:rsidR="00FD1524" w:rsidRPr="00266DFB">
        <w:rPr>
          <w:szCs w:val="24"/>
        </w:rPr>
        <w:t xml:space="preserve"> submit pricing </w:t>
      </w:r>
      <w:r w:rsidR="007776F5">
        <w:rPr>
          <w:szCs w:val="24"/>
        </w:rPr>
        <w:t xml:space="preserve">using the pricing table located within the </w:t>
      </w:r>
      <w:hyperlink r:id="rId49" w:history="1">
        <w:r w:rsidR="00260FD0" w:rsidRPr="00A71A3D">
          <w:rPr>
            <w:rStyle w:val="Hyperlink"/>
            <w:b/>
            <w:szCs w:val="24"/>
          </w:rPr>
          <w:t>County of Alameda Procurement Portal</w:t>
        </w:r>
      </w:hyperlink>
      <w:r w:rsidR="00FD1524" w:rsidRPr="00266DFB">
        <w:rPr>
          <w:szCs w:val="24"/>
        </w:rPr>
        <w:t>.</w:t>
      </w:r>
      <w:r w:rsidR="00FD1524">
        <w:t xml:space="preserve"> </w:t>
      </w:r>
    </w:p>
    <w:p w14:paraId="6724248D" w14:textId="77777777" w:rsidR="00D95C0E" w:rsidRPr="00266DFB" w:rsidRDefault="00C55343" w:rsidP="00FA1C44">
      <w:pPr>
        <w:pStyle w:val="Item1"/>
      </w:pPr>
      <w:r w:rsidRPr="00266DFB">
        <w:rPr>
          <w:bCs/>
        </w:rPr>
        <w:t xml:space="preserve">Submissions Processes </w:t>
      </w:r>
    </w:p>
    <w:p w14:paraId="709B26A9" w14:textId="425A9BAD" w:rsidR="00FA1C44" w:rsidRPr="00266DFB" w:rsidRDefault="00FA1C44" w:rsidP="00D8469B">
      <w:pPr>
        <w:pStyle w:val="Itema"/>
        <w:numPr>
          <w:ilvl w:val="3"/>
          <w:numId w:val="27"/>
        </w:numPr>
      </w:pPr>
      <w:r w:rsidRPr="00266DFB">
        <w:t xml:space="preserve">All costs required for the preparation and submission of a </w:t>
      </w:r>
      <w:r w:rsidR="00B36430">
        <w:t>p</w:t>
      </w:r>
      <w:r w:rsidR="006B4DC6">
        <w:t>roposal</w:t>
      </w:r>
      <w:r w:rsidRPr="00266DFB">
        <w:t xml:space="preserve"> </w:t>
      </w:r>
      <w:r w:rsidR="00146127">
        <w:t>must</w:t>
      </w:r>
      <w:r w:rsidRPr="00266DFB">
        <w:t xml:space="preserve"> be borne by </w:t>
      </w:r>
      <w:r w:rsidR="006B4DC6">
        <w:t xml:space="preserve">the </w:t>
      </w:r>
      <w:r w:rsidR="00502F47" w:rsidRPr="00266DFB">
        <w:t>Bidder</w:t>
      </w:r>
      <w:r w:rsidRPr="00266DFB">
        <w:t xml:space="preserve">. </w:t>
      </w:r>
    </w:p>
    <w:p w14:paraId="0B2721C0" w14:textId="1C98B052" w:rsidR="00FA1C44" w:rsidRPr="00266DFB" w:rsidRDefault="00FA1C44" w:rsidP="00D8469B">
      <w:pPr>
        <w:pStyle w:val="Itema"/>
        <w:numPr>
          <w:ilvl w:val="3"/>
          <w:numId w:val="27"/>
        </w:numPr>
      </w:pPr>
      <w:r w:rsidRPr="00266DFB">
        <w:t xml:space="preserve">Only one </w:t>
      </w:r>
      <w:r w:rsidR="006B4DC6">
        <w:t>b</w:t>
      </w:r>
      <w:r w:rsidRPr="00266DFB">
        <w:t xml:space="preserve">id </w:t>
      </w:r>
      <w:r w:rsidR="006B4DC6">
        <w:t>proposal</w:t>
      </w:r>
      <w:r w:rsidRPr="00266DFB">
        <w:t xml:space="preserve"> will be accepted from any one person, partnership, corporation, or other entity; however, several alternatives may be included in one response.  For purposes of this requirement, </w:t>
      </w:r>
      <w:r w:rsidRPr="00266DFB">
        <w:lastRenderedPageBreak/>
        <w:t xml:space="preserve">“partnership” </w:t>
      </w:r>
      <w:r w:rsidR="00146127">
        <w:t>will</w:t>
      </w:r>
      <w:r w:rsidR="00FD22C3" w:rsidRPr="00266DFB">
        <w:t xml:space="preserve"> </w:t>
      </w:r>
      <w:r w:rsidRPr="00266DFB">
        <w:t>mean, and is limited to, a legal partnership formed under one or more of the provisions of California or other state’s Corporations Code or an equivalent statute.</w:t>
      </w:r>
    </w:p>
    <w:p w14:paraId="3FA9AF91" w14:textId="40C98B30" w:rsidR="00CE3CAF" w:rsidRDefault="00C51687" w:rsidP="00D8469B">
      <w:pPr>
        <w:pStyle w:val="Itema"/>
        <w:numPr>
          <w:ilvl w:val="3"/>
          <w:numId w:val="27"/>
        </w:numPr>
      </w:pPr>
      <w:bookmarkStart w:id="97" w:name="_Hlk84926488"/>
      <w:r w:rsidRPr="00266DFB">
        <w:t>The final</w:t>
      </w:r>
      <w:r w:rsidR="00FA1C44" w:rsidRPr="00266DFB">
        <w:t xml:space="preserve"> award information will be posted on the County’s “Contracting Opportunities” website</w:t>
      </w:r>
      <w:r w:rsidR="00B768B1">
        <w:t xml:space="preserve"> and </w:t>
      </w:r>
      <w:hyperlink r:id="rId50" w:history="1">
        <w:r w:rsidR="00B768B1" w:rsidRPr="00A71A3D">
          <w:rPr>
            <w:rStyle w:val="Hyperlink"/>
            <w:b/>
            <w:szCs w:val="24"/>
          </w:rPr>
          <w:t>County of Alameda Procurement Portal</w:t>
        </w:r>
      </w:hyperlink>
      <w:r w:rsidRPr="00266DFB">
        <w:t>.</w:t>
      </w:r>
    </w:p>
    <w:p w14:paraId="3BDC237C" w14:textId="77777777" w:rsidR="00B36430" w:rsidRDefault="0093082F" w:rsidP="00D8469B">
      <w:pPr>
        <w:pStyle w:val="Itema"/>
        <w:numPr>
          <w:ilvl w:val="3"/>
          <w:numId w:val="27"/>
        </w:numPr>
      </w:pPr>
      <w:r>
        <w:t>The</w:t>
      </w:r>
      <w:r w:rsidR="00F51741" w:rsidRPr="00266DFB">
        <w:t xml:space="preserve"> County reserves the right to reject </w:t>
      </w:r>
      <w:r>
        <w:t>any</w:t>
      </w:r>
      <w:r w:rsidR="00F51741" w:rsidRPr="00266DFB">
        <w:t xml:space="preserve"> </w:t>
      </w:r>
      <w:r w:rsidR="006B4DC6">
        <w:t>proposal</w:t>
      </w:r>
      <w:r w:rsidR="00B36430">
        <w:t>.</w:t>
      </w:r>
    </w:p>
    <w:p w14:paraId="722A75E2" w14:textId="4409B474" w:rsidR="00C55343" w:rsidRPr="00266DFB" w:rsidRDefault="00B36430" w:rsidP="00D8469B">
      <w:pPr>
        <w:pStyle w:val="Itema"/>
        <w:numPr>
          <w:ilvl w:val="3"/>
          <w:numId w:val="27"/>
        </w:numPr>
      </w:pPr>
      <w:r>
        <w:t>A</w:t>
      </w:r>
      <w:r w:rsidR="0093082F">
        <w:t xml:space="preserve">ll </w:t>
      </w:r>
      <w:r>
        <w:t xml:space="preserve">bid proposals </w:t>
      </w:r>
      <w:r w:rsidR="00146127">
        <w:t>must</w:t>
      </w:r>
      <w:r w:rsidR="00F51741" w:rsidRPr="00266DFB">
        <w:t xml:space="preserve"> remain open to acceptance and irrevocable for a period of</w:t>
      </w:r>
      <w:r>
        <w:t xml:space="preserve"> not less th</w:t>
      </w:r>
      <w:r w:rsidRPr="007776F5">
        <w:t xml:space="preserve">an </w:t>
      </w:r>
      <w:r w:rsidR="00F51741" w:rsidRPr="007776F5">
        <w:t xml:space="preserve">180 days </w:t>
      </w:r>
      <w:r w:rsidR="00F51741" w:rsidRPr="000B6ED1">
        <w:t>u</w:t>
      </w:r>
      <w:r w:rsidR="00F51741" w:rsidRPr="00266DFB">
        <w:t xml:space="preserve">nless otherwise specified in the </w:t>
      </w:r>
      <w:r w:rsidR="00184021">
        <w:t>b</w:t>
      </w:r>
      <w:r w:rsidR="00F51741" w:rsidRPr="00266DFB">
        <w:t xml:space="preserve">id </w:t>
      </w:r>
      <w:r w:rsidR="00184021">
        <w:t>d</w:t>
      </w:r>
      <w:r w:rsidR="00F51741" w:rsidRPr="00266DFB">
        <w:t>ocuments.</w:t>
      </w:r>
      <w:bookmarkEnd w:id="97"/>
    </w:p>
    <w:p w14:paraId="61F94A8C" w14:textId="77777777" w:rsidR="00D95C0E" w:rsidRPr="00266DFB" w:rsidRDefault="00D95C0E" w:rsidP="00FA1C44">
      <w:pPr>
        <w:pStyle w:val="Item1"/>
        <w:rPr>
          <w:bCs/>
        </w:rPr>
      </w:pPr>
      <w:r w:rsidRPr="00266DFB">
        <w:rPr>
          <w:bCs/>
        </w:rPr>
        <w:t>Legal Requirements</w:t>
      </w:r>
    </w:p>
    <w:p w14:paraId="33ADC8FB" w14:textId="38CD1C02" w:rsidR="00FA1C44" w:rsidRPr="00266DFB" w:rsidRDefault="00C51687" w:rsidP="00D8469B">
      <w:pPr>
        <w:pStyle w:val="Itema"/>
        <w:numPr>
          <w:ilvl w:val="3"/>
          <w:numId w:val="28"/>
        </w:numPr>
      </w:pPr>
      <w:r w:rsidRPr="00266DFB">
        <w:t>“</w:t>
      </w:r>
      <w:r w:rsidR="00FA1C44" w:rsidRPr="00266DFB">
        <w:t xml:space="preserve">In submitting a bid to a public purchasing body, the </w:t>
      </w:r>
      <w:r w:rsidR="00502F47" w:rsidRPr="00266DFB">
        <w:t>Bidder</w:t>
      </w:r>
      <w:r w:rsidR="00FA1C44" w:rsidRPr="00266DFB">
        <w:t xml:space="preserve"> offers and agrees that if the bid is accepted, it will assign to the purchasing body all rights, title, and interest in and to all causes of action it may have under Section 4 of the Clayton Act (15 U.S.C. Sec. </w:t>
      </w:r>
      <w:r w:rsidR="00BB5972" w:rsidRPr="00266DFB">
        <w:t xml:space="preserve">or under the Cartwright Act (Chapter 2, commencing with Section 16700, of Part 2 of Division 7 of the Business and Professions Code), arising from purchases of goods, materials, or services by the Bidder for sale to the purchasing body pursuant to the bid.  Such assignment </w:t>
      </w:r>
      <w:r w:rsidR="00BB5972" w:rsidRPr="00A34972">
        <w:t>shall</w:t>
      </w:r>
      <w:r w:rsidR="00BB5972" w:rsidRPr="00266DFB">
        <w:t xml:space="preserve"> be made and become effective at the time the purchasing body tenders final payment to the Bidder”. (California Government Code Section 4552)</w:t>
      </w:r>
      <w:r w:rsidR="00C87D76">
        <w:t>.</w:t>
      </w:r>
    </w:p>
    <w:p w14:paraId="2D042325" w14:textId="5579FF3B" w:rsidR="00FA1C44" w:rsidRPr="00266DFB" w:rsidRDefault="00184021" w:rsidP="00D8469B">
      <w:pPr>
        <w:pStyle w:val="Itema"/>
        <w:numPr>
          <w:ilvl w:val="3"/>
          <w:numId w:val="28"/>
        </w:numPr>
      </w:pPr>
      <w:r>
        <w:t>By submitting a bid</w:t>
      </w:r>
      <w:r w:rsidR="00BB6712">
        <w:t xml:space="preserve"> proposal</w:t>
      </w:r>
      <w:r>
        <w:t>, the</w:t>
      </w:r>
      <w:r w:rsidR="00401F94" w:rsidRPr="00266DFB">
        <w:t xml:space="preserve"> </w:t>
      </w:r>
      <w:r w:rsidR="00502F47" w:rsidRPr="00266DFB">
        <w:t>Bidder</w:t>
      </w:r>
      <w:r w:rsidR="00FA1C44" w:rsidRPr="00266DFB">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BB6712">
        <w:t xml:space="preserve">Such actions </w:t>
      </w:r>
      <w:r w:rsidR="00FA1C44" w:rsidRPr="00266DFB">
        <w:t>may also be considered fraud and subject to criminal prosecution.</w:t>
      </w:r>
    </w:p>
    <w:p w14:paraId="12C513BE" w14:textId="204C261C" w:rsidR="00FA1C44" w:rsidRPr="00266DFB" w:rsidRDefault="00F51741" w:rsidP="00D8469B">
      <w:pPr>
        <w:pStyle w:val="Itema"/>
        <w:numPr>
          <w:ilvl w:val="3"/>
          <w:numId w:val="28"/>
        </w:numPr>
      </w:pPr>
      <w:r w:rsidRPr="00266DFB">
        <w:t xml:space="preserve">The </w:t>
      </w:r>
      <w:r w:rsidR="00502F47" w:rsidRPr="00266DFB">
        <w:t>Bidder</w:t>
      </w:r>
      <w:r w:rsidR="00D95C0E" w:rsidRPr="00266DFB">
        <w:t xml:space="preserve">, by submitting </w:t>
      </w:r>
      <w:r w:rsidR="000B3F42">
        <w:t xml:space="preserve">a </w:t>
      </w:r>
      <w:r w:rsidR="006B4DC6">
        <w:t>proposal</w:t>
      </w:r>
      <w:r w:rsidR="00D95C0E" w:rsidRPr="00266DFB">
        <w:t>,</w:t>
      </w:r>
      <w:r w:rsidR="00FA1C44" w:rsidRPr="00266DFB">
        <w:t xml:space="preserve"> certifies that it is, at the time of bidding, and </w:t>
      </w:r>
      <w:r w:rsidR="00146127">
        <w:t>will</w:t>
      </w:r>
      <w:r w:rsidR="00FA1C44" w:rsidRPr="00266DFB">
        <w:t xml:space="preserve"> be</w:t>
      </w:r>
      <w:r w:rsidR="006B4DC6">
        <w:t>,</w:t>
      </w:r>
      <w:r w:rsidR="00FA1C44" w:rsidRPr="00266DFB">
        <w:t xml:space="preserve"> throughout the period of the contract, licensed by the State of California to do the type of work required under the terms of the </w:t>
      </w:r>
      <w:r w:rsidR="000B3F42">
        <w:t>RFP and c</w:t>
      </w:r>
      <w:r w:rsidR="00FA1C44" w:rsidRPr="00266DFB">
        <w:t xml:space="preserve">ontract </w:t>
      </w:r>
      <w:r w:rsidR="000B3F42">
        <w:t>d</w:t>
      </w:r>
      <w:r w:rsidR="00FA1C44" w:rsidRPr="00266DFB">
        <w:t xml:space="preserve">ocuments.  </w:t>
      </w:r>
      <w:r w:rsidR="00502F47" w:rsidRPr="00266DFB">
        <w:t>Bidder</w:t>
      </w:r>
      <w:r w:rsidR="00FA1C44" w:rsidRPr="00266DFB">
        <w:t xml:space="preserve"> further certifies that it is regularly engaged in the general class and type of work called for in the </w:t>
      </w:r>
      <w:r w:rsidR="000B3F42">
        <w:t>RFP and contract documents</w:t>
      </w:r>
      <w:r w:rsidR="00FA1C44" w:rsidRPr="00266DFB">
        <w:t>.</w:t>
      </w:r>
    </w:p>
    <w:p w14:paraId="2D931693" w14:textId="2B077B2D" w:rsidR="00FA1C44" w:rsidRPr="00266DFB" w:rsidRDefault="00FA1C44" w:rsidP="00D8469B">
      <w:pPr>
        <w:pStyle w:val="Itema"/>
        <w:numPr>
          <w:ilvl w:val="3"/>
          <w:numId w:val="28"/>
        </w:numPr>
      </w:pPr>
      <w:r w:rsidRPr="00266DFB">
        <w:t xml:space="preserve">The </w:t>
      </w:r>
      <w:r w:rsidR="00502F47" w:rsidRPr="00266DFB">
        <w:t>Bidder</w:t>
      </w:r>
      <w:r w:rsidR="00D95C0E" w:rsidRPr="00266DFB">
        <w:t>, by submitting</w:t>
      </w:r>
      <w:r w:rsidR="000B3F42">
        <w:t xml:space="preserve"> a </w:t>
      </w:r>
      <w:r w:rsidR="006B4DC6">
        <w:t>proposal</w:t>
      </w:r>
      <w:r w:rsidR="00D95C0E" w:rsidRPr="00266DFB">
        <w:t xml:space="preserve">, </w:t>
      </w:r>
      <w:r w:rsidRPr="00266DFB">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7B16EB">
          <w:headerReference w:type="even" r:id="rId51"/>
          <w:headerReference w:type="default" r:id="rId52"/>
          <w:footerReference w:type="default" r:id="rId53"/>
          <w:headerReference w:type="first" r:id="rId54"/>
          <w:footerReference w:type="first" r:id="rId55"/>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A96502" w:rsidRDefault="00F43F6A" w:rsidP="00A96502">
      <w:pPr>
        <w:pStyle w:val="Heading3"/>
        <w:spacing w:after="240"/>
        <w:rPr>
          <w:sz w:val="28"/>
          <w:szCs w:val="28"/>
        </w:rPr>
      </w:pPr>
      <w:bookmarkStart w:id="98" w:name="_Ref342049922"/>
      <w:r w:rsidRPr="00A96502">
        <w:rPr>
          <w:sz w:val="28"/>
          <w:szCs w:val="28"/>
        </w:rPr>
        <w:lastRenderedPageBreak/>
        <w:t>EXHIBIT A</w:t>
      </w:r>
    </w:p>
    <w:p w14:paraId="4207F811" w14:textId="5D54AD4C" w:rsidR="00F43F6A" w:rsidRPr="00A96502" w:rsidRDefault="00F43F6A" w:rsidP="009000A4">
      <w:pPr>
        <w:jc w:val="center"/>
        <w:rPr>
          <w:rFonts w:ascii="Calibri" w:hAnsi="Calibri"/>
          <w:b/>
          <w:sz w:val="28"/>
          <w:szCs w:val="28"/>
        </w:rPr>
      </w:pPr>
      <w:r w:rsidRPr="00A96502">
        <w:rPr>
          <w:rFonts w:ascii="Calibri" w:hAnsi="Calibri"/>
          <w:b/>
          <w:sz w:val="28"/>
          <w:szCs w:val="28"/>
        </w:rPr>
        <w:t>BID RESPONSE PACKET</w:t>
      </w:r>
      <w:bookmarkEnd w:id="98"/>
      <w:r w:rsidRPr="00A96502">
        <w:rPr>
          <w:rFonts w:ascii="Calibri" w:hAnsi="Calibri"/>
          <w:b/>
          <w:sz w:val="28"/>
          <w:szCs w:val="28"/>
        </w:rPr>
        <w:t xml:space="preserve"> </w:t>
      </w:r>
    </w:p>
    <w:p w14:paraId="69B37102" w14:textId="77777777" w:rsidR="009000A4" w:rsidRDefault="009000A4" w:rsidP="00F43F6A">
      <w:pPr>
        <w:rPr>
          <w:rFonts w:ascii="Calibri" w:hAnsi="Calibri"/>
          <w:b/>
          <w:szCs w:val="24"/>
        </w:rPr>
      </w:pPr>
    </w:p>
    <w:p w14:paraId="46C48D73" w14:textId="1489133B" w:rsidR="00F43F6A" w:rsidRPr="00266DFB" w:rsidRDefault="00F43F6A" w:rsidP="00F43F6A">
      <w:pPr>
        <w:rPr>
          <w:rFonts w:ascii="Calibri" w:hAnsi="Calibri"/>
          <w:b/>
          <w:szCs w:val="24"/>
        </w:rPr>
      </w:pPr>
      <w:r w:rsidRPr="00266DFB">
        <w:rPr>
          <w:rFonts w:ascii="Calibri" w:hAnsi="Calibri"/>
          <w:b/>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710EA1CD" w14:textId="77777777" w:rsidR="0050779E" w:rsidRPr="00474449" w:rsidRDefault="0050779E" w:rsidP="00D8469B">
      <w:pPr>
        <w:pStyle w:val="Item1"/>
        <w:numPr>
          <w:ilvl w:val="2"/>
          <w:numId w:val="58"/>
        </w:numPr>
        <w:tabs>
          <w:tab w:val="clear" w:pos="1440"/>
        </w:tabs>
        <w:ind w:left="720"/>
        <w:rPr>
          <w:sz w:val="22"/>
          <w:szCs w:val="22"/>
        </w:rPr>
      </w:pPr>
      <w:bookmarkStart w:id="99" w:name="_Hlk115716530"/>
      <w:r w:rsidRPr="00474449">
        <w:rPr>
          <w:szCs w:val="24"/>
        </w:rPr>
        <w:t xml:space="preserve">Please read </w:t>
      </w:r>
      <w:r w:rsidRPr="00474449">
        <w:rPr>
          <w:b/>
          <w:szCs w:val="24"/>
        </w:rPr>
        <w:t>EXHIBIT A – Bid Response Packet</w:t>
      </w:r>
      <w:r w:rsidRPr="00474449">
        <w:rPr>
          <w:szCs w:val="24"/>
        </w:rPr>
        <w:t xml:space="preserve"> carefully;</w:t>
      </w:r>
      <w:r w:rsidRPr="00474449">
        <w:rPr>
          <w:b/>
          <w:szCs w:val="24"/>
        </w:rPr>
        <w:t xml:space="preserve"> </w:t>
      </w:r>
      <w:r w:rsidRPr="00474449">
        <w:rPr>
          <w:b/>
          <w:szCs w:val="24"/>
          <w:u w:val="single"/>
        </w:rPr>
        <w:t>INCOMPLETE BID PROPOSALS MAY BE REJECTED.</w:t>
      </w:r>
      <w:r w:rsidRPr="00474449">
        <w:rPr>
          <w:color w:val="FF0000"/>
          <w:szCs w:val="24"/>
        </w:rPr>
        <w:t xml:space="preserve"> </w:t>
      </w:r>
      <w:r w:rsidRPr="00474449">
        <w:rPr>
          <w:szCs w:val="24"/>
        </w:rPr>
        <w:t xml:space="preserve"> Alameda County will not accept submissions or documentation after the bid response due date.  Successful uploading of a document does not equal acceptance of the document by Alameda County.</w:t>
      </w:r>
    </w:p>
    <w:p w14:paraId="59621CF3" w14:textId="77777777" w:rsidR="0050779E" w:rsidRPr="00474449" w:rsidRDefault="0050779E" w:rsidP="00D8469B">
      <w:pPr>
        <w:pStyle w:val="Item1"/>
        <w:numPr>
          <w:ilvl w:val="2"/>
          <w:numId w:val="58"/>
        </w:numPr>
        <w:tabs>
          <w:tab w:val="clear" w:pos="1440"/>
        </w:tabs>
        <w:ind w:left="720"/>
        <w:rPr>
          <w:szCs w:val="24"/>
        </w:rPr>
      </w:pPr>
      <w:r w:rsidRPr="00121DEB">
        <w:rPr>
          <w:bCs/>
          <w:szCs w:val="24"/>
        </w:rPr>
        <w:t xml:space="preserve">The bid </w:t>
      </w:r>
      <w:r>
        <w:rPr>
          <w:bCs/>
          <w:szCs w:val="24"/>
        </w:rPr>
        <w:t xml:space="preserve">proposal </w:t>
      </w:r>
      <w:r w:rsidRPr="00121DEB">
        <w:rPr>
          <w:bCs/>
          <w:szCs w:val="24"/>
        </w:rPr>
        <w:t xml:space="preserve">must comply with all requirements contained in the RFP.  </w:t>
      </w:r>
      <w:r w:rsidRPr="00112390">
        <w:rPr>
          <w:b/>
          <w:bCs/>
          <w:szCs w:val="24"/>
        </w:rPr>
        <w:t>It is strongly recommended that Bidders verify and review all Addenda to confirm the use of the most current forms and provide all information requested.</w:t>
      </w:r>
    </w:p>
    <w:p w14:paraId="23FD6A46" w14:textId="77777777" w:rsidR="0050779E" w:rsidRPr="00474449" w:rsidRDefault="0050779E" w:rsidP="00D8469B">
      <w:pPr>
        <w:pStyle w:val="Item1"/>
        <w:numPr>
          <w:ilvl w:val="2"/>
          <w:numId w:val="58"/>
        </w:numPr>
        <w:tabs>
          <w:tab w:val="clear" w:pos="1440"/>
        </w:tabs>
        <w:ind w:left="720"/>
        <w:rPr>
          <w:szCs w:val="24"/>
        </w:rPr>
      </w:pPr>
      <w:r w:rsidRPr="00121DEB">
        <w:rPr>
          <w:szCs w:val="24"/>
        </w:rPr>
        <w:t xml:space="preserve">The bid </w:t>
      </w:r>
      <w:r>
        <w:rPr>
          <w:szCs w:val="24"/>
        </w:rPr>
        <w:t xml:space="preserve">proposal </w:t>
      </w:r>
      <w:r w:rsidRPr="00121DEB">
        <w:rPr>
          <w:szCs w:val="24"/>
        </w:rPr>
        <w:t xml:space="preserve">submission must conform </w:t>
      </w:r>
      <w:r>
        <w:rPr>
          <w:szCs w:val="24"/>
        </w:rPr>
        <w:t xml:space="preserve">to </w:t>
      </w:r>
      <w:r w:rsidRPr="00121DEB">
        <w:rPr>
          <w:szCs w:val="24"/>
        </w:rPr>
        <w:t xml:space="preserve">and include Exhibit A – Bid Response Packet, as amended or revised by Addendum, including additional required documentation.  </w:t>
      </w:r>
      <w:r w:rsidRPr="00121DEB">
        <w:rPr>
          <w:b/>
          <w:szCs w:val="24"/>
        </w:rPr>
        <w:t>A Bidder may be disqualified if the most current version of Exhibit A, as revised and published through Addenda, is not used.</w:t>
      </w:r>
    </w:p>
    <w:p w14:paraId="568576F5" w14:textId="2AFCB74D" w:rsidR="0050779E" w:rsidRPr="00166485" w:rsidRDefault="0050779E" w:rsidP="00D8469B">
      <w:pPr>
        <w:pStyle w:val="Item1"/>
        <w:numPr>
          <w:ilvl w:val="2"/>
          <w:numId w:val="58"/>
        </w:numPr>
        <w:tabs>
          <w:tab w:val="clear" w:pos="1440"/>
        </w:tabs>
        <w:ind w:left="720"/>
        <w:rPr>
          <w:szCs w:val="24"/>
        </w:rPr>
      </w:pPr>
      <w:r w:rsidRPr="00166485">
        <w:rPr>
          <w:rFonts w:asciiTheme="minorHAnsi" w:hAnsiTheme="minorHAnsi" w:cstheme="minorHAnsi"/>
          <w:szCs w:val="24"/>
        </w:rPr>
        <w:t>The following pages require confirmation, declaration, and /or a signature</w:t>
      </w:r>
      <w:r>
        <w:rPr>
          <w:rFonts w:asciiTheme="minorHAnsi" w:hAnsiTheme="minorHAnsi" w:cstheme="minorHAnsi"/>
          <w:szCs w:val="24"/>
        </w:rPr>
        <w:t xml:space="preserve"> </w:t>
      </w:r>
      <w:r w:rsidRPr="00121DEB">
        <w:rPr>
          <w:szCs w:val="24"/>
        </w:rPr>
        <w:t>(</w:t>
      </w:r>
      <w:r w:rsidRPr="00121DEB">
        <w:rPr>
          <w:color w:val="0000FF"/>
          <w:spacing w:val="-3"/>
          <w:szCs w:val="24"/>
        </w:rPr>
        <w:sym w:font="Wingdings" w:char="F03F"/>
      </w:r>
      <w:r w:rsidRPr="00121DEB">
        <w:rPr>
          <w:szCs w:val="24"/>
        </w:rPr>
        <w:t>)</w:t>
      </w:r>
      <w:r w:rsidRPr="00166485">
        <w:rPr>
          <w:rFonts w:asciiTheme="minorHAnsi" w:hAnsiTheme="minorHAnsi" w:cstheme="minorHAnsi"/>
          <w:szCs w:val="24"/>
        </w:rPr>
        <w:t xml:space="preserve">.  </w:t>
      </w:r>
      <w:r w:rsidR="00197463">
        <w:rPr>
          <w:rFonts w:asciiTheme="minorHAnsi" w:hAnsiTheme="minorHAnsi" w:cstheme="minorHAnsi"/>
          <w:szCs w:val="24"/>
        </w:rPr>
        <w:t>These</w:t>
      </w:r>
      <w:r w:rsidRPr="00166485">
        <w:rPr>
          <w:rFonts w:asciiTheme="minorHAnsi" w:hAnsiTheme="minorHAnsi" w:cstheme="minorHAnsi"/>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w:t>
      </w:r>
      <w:hyperlink r:id="rId56" w:history="1">
        <w:r w:rsidR="00260FD0" w:rsidRPr="00A71A3D">
          <w:rPr>
            <w:rStyle w:val="Hyperlink"/>
            <w:b/>
            <w:szCs w:val="24"/>
          </w:rPr>
          <w:t>County of Alameda Procurement Portal</w:t>
        </w:r>
      </w:hyperlink>
      <w:r w:rsidRPr="00166485">
        <w:rPr>
          <w:rStyle w:val="Hyperlink"/>
          <w:rFonts w:asciiTheme="minorHAnsi" w:hAnsiTheme="minorHAnsi" w:cstheme="minorHAnsi"/>
          <w:b/>
          <w:bCs/>
          <w:szCs w:val="24"/>
        </w:rPr>
        <w:t xml:space="preserve"> </w:t>
      </w:r>
      <w:r w:rsidRPr="00166485">
        <w:rPr>
          <w:rFonts w:asciiTheme="minorHAnsi" w:hAnsiTheme="minorHAnsi" w:cstheme="minorHAnsi"/>
          <w:szCs w:val="24"/>
        </w:rPr>
        <w:t>as part of Bidder’s proposal.</w:t>
      </w:r>
    </w:p>
    <w:p w14:paraId="59316C5E" w14:textId="64972907" w:rsidR="0050779E" w:rsidRPr="00474449" w:rsidRDefault="0050779E" w:rsidP="00D8469B">
      <w:pPr>
        <w:pStyle w:val="ListParagraph"/>
        <w:numPr>
          <w:ilvl w:val="0"/>
          <w:numId w:val="59"/>
        </w:numPr>
        <w:spacing w:after="240"/>
        <w:ind w:left="1440" w:hanging="720"/>
        <w:rPr>
          <w:rFonts w:cstheme="minorHAnsi"/>
          <w:szCs w:val="24"/>
        </w:rPr>
      </w:pPr>
      <w:r w:rsidRPr="00474449">
        <w:rPr>
          <w:rFonts w:cstheme="minorHAnsi"/>
          <w:szCs w:val="24"/>
        </w:rPr>
        <w:t xml:space="preserve">Exhibit A – Bid Response Packet, </w:t>
      </w:r>
      <w:hyperlink w:anchor="BidderAcceptance" w:history="1">
        <w:r w:rsidRPr="00474449">
          <w:rPr>
            <w:rStyle w:val="Hyperlink"/>
            <w:rFonts w:cstheme="minorHAnsi"/>
            <w:szCs w:val="24"/>
          </w:rPr>
          <w:t>Bidder Acceptance</w:t>
        </w:r>
      </w:hyperlink>
    </w:p>
    <w:p w14:paraId="58174A68" w14:textId="1162FDC0" w:rsidR="0050779E" w:rsidRPr="000C21FF" w:rsidRDefault="0050779E" w:rsidP="00D8469B">
      <w:pPr>
        <w:pStyle w:val="ListParagraph"/>
        <w:numPr>
          <w:ilvl w:val="0"/>
          <w:numId w:val="59"/>
        </w:numPr>
        <w:spacing w:after="240"/>
        <w:ind w:left="1440" w:hanging="720"/>
        <w:rPr>
          <w:rFonts w:cstheme="minorHAnsi"/>
          <w:szCs w:val="24"/>
        </w:rPr>
      </w:pPr>
      <w:r w:rsidRPr="00474449">
        <w:rPr>
          <w:rFonts w:cstheme="minorHAnsi"/>
          <w:szCs w:val="24"/>
        </w:rPr>
        <w:t xml:space="preserve">Exhibit A – Bid Response Packet, </w:t>
      </w:r>
      <w:hyperlink w:anchor="Debarment" w:history="1">
        <w:r w:rsidRPr="00B74447">
          <w:rPr>
            <w:rStyle w:val="Hyperlink"/>
            <w:rFonts w:cstheme="minorHAnsi"/>
            <w:szCs w:val="24"/>
          </w:rPr>
          <w:t>Debarment and Suspension Certification</w:t>
        </w:r>
      </w:hyperlink>
      <w:r>
        <w:rPr>
          <w:rFonts w:cstheme="minorHAnsi"/>
          <w:szCs w:val="24"/>
        </w:rPr>
        <w:t xml:space="preserve"> </w:t>
      </w:r>
    </w:p>
    <w:p w14:paraId="24943107" w14:textId="38983B80" w:rsidR="005D35A8" w:rsidRPr="00262E0F" w:rsidRDefault="00262E0F" w:rsidP="00D8469B">
      <w:pPr>
        <w:pStyle w:val="ListParagraph"/>
        <w:numPr>
          <w:ilvl w:val="0"/>
          <w:numId w:val="59"/>
        </w:numPr>
        <w:spacing w:after="240"/>
        <w:ind w:left="1440" w:hanging="720"/>
        <w:rPr>
          <w:rFonts w:cstheme="minorHAnsi"/>
          <w:szCs w:val="24"/>
        </w:rPr>
      </w:pPr>
      <w:bookmarkStart w:id="100" w:name="_Hlk115783046"/>
      <w:r w:rsidRPr="00474449">
        <w:rPr>
          <w:rFonts w:cstheme="minorHAnsi"/>
          <w:szCs w:val="24"/>
        </w:rPr>
        <w:t xml:space="preserve">Exhibit A – Bid Response Packet, </w:t>
      </w:r>
      <w:hyperlink w:anchor="SLEBInfo" w:history="1">
        <w:r w:rsidRPr="008B1517">
          <w:rPr>
            <w:rStyle w:val="Hyperlink"/>
            <w:rFonts w:cstheme="minorHAnsi"/>
            <w:szCs w:val="24"/>
          </w:rPr>
          <w:t>Small Local Emerging Business (SLEB) Information Sheet</w:t>
        </w:r>
      </w:hyperlink>
      <w:r w:rsidRPr="00474449">
        <w:rPr>
          <w:rStyle w:val="Hyperlink"/>
          <w:rFonts w:cstheme="minorHAnsi"/>
          <w:sz w:val="28"/>
          <w:szCs w:val="28"/>
          <w:u w:val="none"/>
        </w:rPr>
        <w:t xml:space="preserve"> </w:t>
      </w:r>
    </w:p>
    <w:p w14:paraId="37185633" w14:textId="33C52EDE" w:rsidR="00262E0F" w:rsidRPr="00F80D1A" w:rsidRDefault="00F80D1A" w:rsidP="00262E0F">
      <w:pPr>
        <w:pStyle w:val="ListParagraph"/>
        <w:numPr>
          <w:ilvl w:val="1"/>
          <w:numId w:val="59"/>
        </w:numPr>
        <w:spacing w:after="240"/>
        <w:ind w:left="2160" w:hanging="720"/>
        <w:rPr>
          <w:rFonts w:cstheme="minorHAnsi"/>
          <w:szCs w:val="24"/>
        </w:rPr>
      </w:pPr>
      <w:hyperlink w:anchor="Prime_Bidder_Signature" w:history="1">
        <w:r w:rsidRPr="00474449">
          <w:rPr>
            <w:rStyle w:val="Hyperlink"/>
            <w:rFonts w:cstheme="minorHAnsi"/>
            <w:szCs w:val="24"/>
          </w:rPr>
          <w:t>Must be signed by Bidder</w:t>
        </w:r>
      </w:hyperlink>
    </w:p>
    <w:p w14:paraId="62A543D2" w14:textId="0470C332" w:rsidR="00F80D1A" w:rsidRDefault="005D452E" w:rsidP="00262E0F">
      <w:pPr>
        <w:pStyle w:val="ListParagraph"/>
        <w:numPr>
          <w:ilvl w:val="1"/>
          <w:numId w:val="59"/>
        </w:numPr>
        <w:spacing w:after="240"/>
        <w:ind w:left="2160" w:hanging="720"/>
        <w:rPr>
          <w:rFonts w:cstheme="minorHAnsi"/>
          <w:szCs w:val="24"/>
        </w:rPr>
      </w:pPr>
      <w:hyperlink w:anchor="SLEBSub_Signature" w:history="1">
        <w:r w:rsidRPr="00166485">
          <w:rPr>
            <w:rStyle w:val="Hyperlink"/>
            <w:rFonts w:cstheme="minorHAnsi"/>
            <w:szCs w:val="24"/>
          </w:rPr>
          <w:t>Must be signed by SLEB Partner</w:t>
        </w:r>
      </w:hyperlink>
      <w:r w:rsidRPr="00166485">
        <w:rPr>
          <w:rFonts w:cstheme="minorHAnsi"/>
          <w:szCs w:val="24"/>
        </w:rPr>
        <w:t xml:space="preserve"> if subcontracting to a SLEB</w:t>
      </w:r>
    </w:p>
    <w:bookmarkEnd w:id="100"/>
    <w:p w14:paraId="17279310" w14:textId="46B59490" w:rsidR="0050779E" w:rsidRPr="0055688B" w:rsidRDefault="0050779E" w:rsidP="00D8469B">
      <w:pPr>
        <w:pStyle w:val="Item1"/>
        <w:numPr>
          <w:ilvl w:val="2"/>
          <w:numId w:val="58"/>
        </w:numPr>
        <w:tabs>
          <w:tab w:val="clear" w:pos="1440"/>
        </w:tabs>
        <w:ind w:left="720"/>
        <w:rPr>
          <w:szCs w:val="24"/>
        </w:rPr>
      </w:pPr>
      <w:r w:rsidRPr="0055688B">
        <w:rPr>
          <w:szCs w:val="24"/>
        </w:rPr>
        <w:t xml:space="preserve">Each page of the Bid Response Packet must be submitted through the </w:t>
      </w:r>
      <w:hyperlink r:id="rId57" w:history="1">
        <w:r w:rsidR="00AF6656" w:rsidRPr="00A71A3D">
          <w:rPr>
            <w:rStyle w:val="Hyperlink"/>
            <w:b/>
            <w:szCs w:val="24"/>
          </w:rPr>
          <w:t>County of Alameda Procurement Portal</w:t>
        </w:r>
      </w:hyperlink>
      <w:r w:rsidRPr="0055688B">
        <w:rPr>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6441963E" w14:textId="77777777" w:rsidR="0050779E" w:rsidRPr="00121DEB" w:rsidRDefault="0050779E" w:rsidP="00D8469B">
      <w:pPr>
        <w:pStyle w:val="Item1"/>
        <w:numPr>
          <w:ilvl w:val="2"/>
          <w:numId w:val="58"/>
        </w:numPr>
        <w:tabs>
          <w:tab w:val="clear" w:pos="1440"/>
        </w:tabs>
        <w:ind w:left="720"/>
        <w:rPr>
          <w:szCs w:val="24"/>
        </w:rPr>
      </w:pPr>
      <w:r w:rsidRPr="00121DEB">
        <w:rPr>
          <w:szCs w:val="24"/>
        </w:rPr>
        <w:t xml:space="preserve">Bidders </w:t>
      </w:r>
      <w:r>
        <w:rPr>
          <w:szCs w:val="24"/>
        </w:rPr>
        <w:t>must</w:t>
      </w:r>
      <w:r w:rsidRPr="00121DEB">
        <w:rPr>
          <w:szCs w:val="24"/>
        </w:rPr>
        <w:t xml:space="preserve"> not modify the Bid Response Packet or any other County-provided document unless instructed to do so</w:t>
      </w:r>
      <w:r>
        <w:rPr>
          <w:szCs w:val="24"/>
        </w:rPr>
        <w:t>,</w:t>
      </w:r>
      <w:r w:rsidRPr="00121DEB">
        <w:rPr>
          <w:szCs w:val="24"/>
        </w:rPr>
        <w:t xml:space="preserve"> or the bid </w:t>
      </w:r>
      <w:r>
        <w:rPr>
          <w:szCs w:val="24"/>
        </w:rPr>
        <w:t xml:space="preserve">proposal </w:t>
      </w:r>
      <w:r w:rsidRPr="00121DEB">
        <w:rPr>
          <w:szCs w:val="24"/>
        </w:rPr>
        <w:t xml:space="preserve">may be disqualified.  </w:t>
      </w:r>
    </w:p>
    <w:p w14:paraId="432DAE2A" w14:textId="2712C5DE" w:rsidR="0050779E" w:rsidRPr="00474449" w:rsidRDefault="0050779E" w:rsidP="00D8469B">
      <w:pPr>
        <w:pStyle w:val="Item1"/>
        <w:numPr>
          <w:ilvl w:val="2"/>
          <w:numId w:val="58"/>
        </w:numPr>
        <w:tabs>
          <w:tab w:val="clear" w:pos="1440"/>
        </w:tabs>
        <w:ind w:left="720"/>
        <w:rPr>
          <w:sz w:val="22"/>
          <w:szCs w:val="22"/>
        </w:rPr>
      </w:pPr>
      <w:r w:rsidRPr="00F76C7A">
        <w:rPr>
          <w:szCs w:val="24"/>
        </w:rPr>
        <w:lastRenderedPageBreak/>
        <w:t xml:space="preserve">Bid pricing </w:t>
      </w:r>
      <w:r w:rsidRPr="00474449">
        <w:rPr>
          <w:szCs w:val="24"/>
        </w:rPr>
        <w:t>must be submitted</w:t>
      </w:r>
      <w:r w:rsidR="00F76C7A">
        <w:rPr>
          <w:szCs w:val="24"/>
        </w:rPr>
        <w:t xml:space="preserve"> using the Pricing Table</w:t>
      </w:r>
      <w:r w:rsidRPr="00474449">
        <w:rPr>
          <w:szCs w:val="24"/>
        </w:rPr>
        <w:t xml:space="preserve"> online through</w:t>
      </w:r>
      <w:r w:rsidR="009A1FC0">
        <w:rPr>
          <w:szCs w:val="24"/>
        </w:rPr>
        <w:t xml:space="preserve"> the</w:t>
      </w:r>
      <w:r w:rsidRPr="00474449">
        <w:rPr>
          <w:szCs w:val="24"/>
        </w:rPr>
        <w:t xml:space="preserve"> </w:t>
      </w:r>
      <w:hyperlink r:id="rId58" w:history="1">
        <w:r w:rsidR="00490E7A" w:rsidRPr="00A71A3D">
          <w:rPr>
            <w:rStyle w:val="Hyperlink"/>
            <w:b/>
            <w:szCs w:val="24"/>
          </w:rPr>
          <w:t>County of Alameda Procurement Portal</w:t>
        </w:r>
      </w:hyperlink>
      <w:r w:rsidRPr="00474449">
        <w:rPr>
          <w:b/>
          <w:bCs/>
          <w:szCs w:val="24"/>
        </w:rPr>
        <w:t>.</w:t>
      </w:r>
      <w:r w:rsidRPr="00474449">
        <w:rPr>
          <w:szCs w:val="24"/>
        </w:rPr>
        <w:t xml:space="preserve"> </w:t>
      </w:r>
    </w:p>
    <w:p w14:paraId="4A7F5720" w14:textId="77777777" w:rsidR="0050779E" w:rsidRDefault="0050779E" w:rsidP="00D8469B">
      <w:pPr>
        <w:pStyle w:val="Item1"/>
        <w:numPr>
          <w:ilvl w:val="2"/>
          <w:numId w:val="58"/>
        </w:numPr>
        <w:tabs>
          <w:tab w:val="clear" w:pos="1440"/>
        </w:tabs>
        <w:ind w:left="720"/>
        <w:rPr>
          <w:szCs w:val="24"/>
        </w:rPr>
      </w:pPr>
      <w:r w:rsidRPr="00121DEB">
        <w:rPr>
          <w:szCs w:val="24"/>
        </w:rPr>
        <w:t xml:space="preserve">Bidders must quote </w:t>
      </w:r>
      <w:r w:rsidRPr="00CB6F2B">
        <w:rPr>
          <w:szCs w:val="24"/>
        </w:rPr>
        <w:t>price(s) as specified in the RFP, using the form(s) as amended or revised by any Addenda.</w:t>
      </w:r>
    </w:p>
    <w:p w14:paraId="123E469C" w14:textId="4E159D1A" w:rsidR="0050779E" w:rsidRPr="00DE7A46" w:rsidRDefault="0050779E" w:rsidP="00D8469B">
      <w:pPr>
        <w:pStyle w:val="Item1"/>
        <w:numPr>
          <w:ilvl w:val="2"/>
          <w:numId w:val="58"/>
        </w:numPr>
        <w:tabs>
          <w:tab w:val="clear" w:pos="1440"/>
        </w:tabs>
        <w:ind w:left="720"/>
        <w:rPr>
          <w:szCs w:val="24"/>
        </w:rPr>
      </w:pPr>
      <w:r>
        <w:rPr>
          <w:szCs w:val="24"/>
        </w:rPr>
        <w:t xml:space="preserve">Any clarifications or exceptions to policies or specifications of this RFP, including all Addenda and other documents </w:t>
      </w:r>
      <w:r w:rsidRPr="00EB4661">
        <w:rPr>
          <w:szCs w:val="24"/>
          <w:u w:val="single"/>
        </w:rPr>
        <w:t>must</w:t>
      </w:r>
      <w:r w:rsidRPr="00121DEB">
        <w:rPr>
          <w:szCs w:val="24"/>
        </w:rPr>
        <w:t xml:space="preserve"> be submitted in the </w:t>
      </w:r>
      <w:hyperlink w:anchor="ExceptionsClarifications" w:history="1">
        <w:r w:rsidRPr="004456C5">
          <w:rPr>
            <w:rStyle w:val="Hyperlink"/>
            <w:b/>
            <w:bCs/>
            <w:i/>
            <w:szCs w:val="24"/>
          </w:rPr>
          <w:t>Exceptions and Clarifications</w:t>
        </w:r>
      </w:hyperlink>
      <w:r w:rsidRPr="00121DEB">
        <w:rPr>
          <w:i/>
          <w:szCs w:val="24"/>
        </w:rPr>
        <w:t xml:space="preserve"> </w:t>
      </w:r>
      <w:r w:rsidRPr="00121DEB">
        <w:rPr>
          <w:szCs w:val="24"/>
        </w:rPr>
        <w:t>form of the Bid Response Packet.</w:t>
      </w:r>
    </w:p>
    <w:p w14:paraId="7A279C4B" w14:textId="09E7A7D4" w:rsidR="0050779E" w:rsidRPr="00121DEB" w:rsidRDefault="0050779E" w:rsidP="00D8469B">
      <w:pPr>
        <w:pStyle w:val="Item1"/>
        <w:numPr>
          <w:ilvl w:val="2"/>
          <w:numId w:val="58"/>
        </w:numPr>
        <w:tabs>
          <w:tab w:val="clear" w:pos="1440"/>
        </w:tabs>
        <w:ind w:left="720"/>
        <w:rPr>
          <w:szCs w:val="24"/>
        </w:rPr>
      </w:pPr>
      <w:r w:rsidRPr="00121DEB">
        <w:rPr>
          <w:szCs w:val="24"/>
        </w:rPr>
        <w:t xml:space="preserve">Bidders must read all information and follow directions in the </w:t>
      </w:r>
      <w:hyperlink r:id="rId59" w:history="1">
        <w:r w:rsidR="00490E7A" w:rsidRPr="00A71A3D">
          <w:rPr>
            <w:rStyle w:val="Hyperlink"/>
            <w:b/>
            <w:szCs w:val="24"/>
          </w:rPr>
          <w:t>County of Alameda Procurement Portal</w:t>
        </w:r>
      </w:hyperlink>
      <w:r w:rsidRPr="00121DEB">
        <w:rPr>
          <w:szCs w:val="24"/>
        </w:rPr>
        <w:t xml:space="preserve"> </w:t>
      </w:r>
      <w:r w:rsidR="00490E7A">
        <w:rPr>
          <w:szCs w:val="24"/>
        </w:rPr>
        <w:t>project</w:t>
      </w:r>
      <w:r w:rsidRPr="00121DEB">
        <w:rPr>
          <w:szCs w:val="24"/>
        </w:rPr>
        <w:t>.</w:t>
      </w:r>
      <w:bookmarkStart w:id="101" w:name="_Hlk101546411"/>
    </w:p>
    <w:p w14:paraId="5CA3F057" w14:textId="5F18372D" w:rsidR="0050779E" w:rsidRPr="008F624D" w:rsidRDefault="0050779E" w:rsidP="00D8469B">
      <w:pPr>
        <w:pStyle w:val="Item1"/>
        <w:numPr>
          <w:ilvl w:val="2"/>
          <w:numId w:val="58"/>
        </w:numPr>
        <w:tabs>
          <w:tab w:val="clear" w:pos="1440"/>
        </w:tabs>
        <w:ind w:left="720"/>
        <w:rPr>
          <w:szCs w:val="24"/>
        </w:rPr>
      </w:pPr>
      <w:r w:rsidRPr="00121DEB">
        <w:rPr>
          <w:szCs w:val="24"/>
          <w:shd w:val="clear" w:color="auto" w:fill="FFFFFF"/>
        </w:rPr>
        <w:t xml:space="preserve">File names are restricted to 64 characters for all files uploaded as part of any bid </w:t>
      </w:r>
      <w:r>
        <w:rPr>
          <w:szCs w:val="24"/>
          <w:shd w:val="clear" w:color="auto" w:fill="FFFFFF"/>
        </w:rPr>
        <w:t>proposal</w:t>
      </w:r>
      <w:r w:rsidRPr="00121DEB">
        <w:rPr>
          <w:szCs w:val="24"/>
          <w:shd w:val="clear" w:color="auto" w:fill="FFFFFF"/>
        </w:rPr>
        <w:t>. The file extension (e.g., ".pdf" or ".xls") is counted as part of the file name character limit. Attempting to upload a file with a file name longer than 64 characters may result in an error message</w:t>
      </w:r>
      <w:r>
        <w:rPr>
          <w:szCs w:val="24"/>
          <w:shd w:val="clear" w:color="auto" w:fill="FFFFFF"/>
        </w:rPr>
        <w:t xml:space="preserve"> or failure to load</w:t>
      </w:r>
      <w:r w:rsidRPr="00121DEB">
        <w:rPr>
          <w:szCs w:val="24"/>
          <w:shd w:val="clear" w:color="auto" w:fill="FFFFFF"/>
        </w:rPr>
        <w:t>.</w:t>
      </w:r>
      <w:bookmarkEnd w:id="101"/>
    </w:p>
    <w:p w14:paraId="3F09A758" w14:textId="18ACB0E5" w:rsidR="008F624D" w:rsidRPr="008F624D" w:rsidRDefault="008F624D" w:rsidP="00D8469B">
      <w:pPr>
        <w:pStyle w:val="Item1"/>
        <w:numPr>
          <w:ilvl w:val="2"/>
          <w:numId w:val="58"/>
        </w:numPr>
        <w:tabs>
          <w:tab w:val="clear" w:pos="1440"/>
        </w:tabs>
        <w:ind w:left="720"/>
        <w:rPr>
          <w:szCs w:val="24"/>
        </w:rPr>
      </w:pPr>
      <w:r w:rsidRPr="00A90BAF">
        <w:rPr>
          <w:b/>
          <w:szCs w:val="24"/>
        </w:rPr>
        <w:t xml:space="preserve">Bidders </w:t>
      </w:r>
      <w:r>
        <w:rPr>
          <w:b/>
          <w:szCs w:val="24"/>
        </w:rPr>
        <w:t>who do not comply with the requirements and/or submit incomplete bid proposal packages are subject to disqualification and their bid proposals</w:t>
      </w:r>
      <w:r w:rsidRPr="00A90BAF">
        <w:rPr>
          <w:b/>
          <w:szCs w:val="24"/>
        </w:rPr>
        <w:t xml:space="preserve"> rejected.</w:t>
      </w:r>
    </w:p>
    <w:bookmarkEnd w:id="99"/>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876D43">
          <w:headerReference w:type="default" r:id="rId60"/>
          <w:footerReference w:type="default" r:id="rId61"/>
          <w:headerReference w:type="first" r:id="rId62"/>
          <w:footerReference w:type="first" r:id="rId63"/>
          <w:pgSz w:w="12240" w:h="15840" w:code="1"/>
          <w:pgMar w:top="144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7777777" w:rsidR="00F43F6A" w:rsidRDefault="00F43F6A" w:rsidP="00F43F6A"/>
    <w:p w14:paraId="19B2B4C9" w14:textId="01BE439D" w:rsidR="00F43F6A" w:rsidRPr="00FC3FC9" w:rsidRDefault="00F43F6A" w:rsidP="00F43F6A"/>
    <w:p w14:paraId="77CE4135" w14:textId="7B349182" w:rsidR="00F43F6A" w:rsidRPr="00FC3FC9" w:rsidRDefault="00B30526" w:rsidP="00F43F6A">
      <w:pPr>
        <w:pStyle w:val="Header"/>
        <w:tabs>
          <w:tab w:val="clear" w:pos="4320"/>
          <w:tab w:val="clear" w:pos="8640"/>
        </w:tabs>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1411C691" wp14:editId="44012320">
            <wp:simplePos x="0" y="0"/>
            <wp:positionH relativeFrom="margin">
              <wp:align>center</wp:align>
            </wp:positionH>
            <wp:positionV relativeFrom="paragraph">
              <wp:posOffset>11151</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4"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3EA88551" w14:textId="77777777" w:rsidR="00F43F6A" w:rsidRPr="00FC3FC9" w:rsidRDefault="00F43F6A" w:rsidP="00F43F6A"/>
    <w:p w14:paraId="620F4007" w14:textId="77777777" w:rsidR="00F43F6A" w:rsidRPr="00FC3FC9" w:rsidRDefault="00F43F6A" w:rsidP="00F43F6A">
      <w:pPr>
        <w:pStyle w:val="Header"/>
        <w:tabs>
          <w:tab w:val="clear" w:pos="4320"/>
          <w:tab w:val="clear" w:pos="8640"/>
        </w:tabs>
      </w:pPr>
    </w:p>
    <w:p w14:paraId="7E1830F2" w14:textId="2DC86A20" w:rsidR="00F4709D" w:rsidRDefault="00F4709D" w:rsidP="00F43F6A">
      <w:pPr>
        <w:rPr>
          <w:sz w:val="60"/>
          <w:szCs w:val="60"/>
        </w:rPr>
      </w:pPr>
    </w:p>
    <w:p w14:paraId="5E2C968B" w14:textId="77777777" w:rsidR="00B30526" w:rsidRDefault="00B30526" w:rsidP="00F43F6A">
      <w:pPr>
        <w:rPr>
          <w:rFonts w:cs="Calibri"/>
          <w:sz w:val="72"/>
          <w:szCs w:val="72"/>
        </w:rPr>
      </w:pPr>
    </w:p>
    <w:p w14:paraId="011A9D0B" w14:textId="7DD136B4" w:rsidR="00F4709D" w:rsidRPr="00D8469B" w:rsidRDefault="003233B4" w:rsidP="00D8469B">
      <w:pPr>
        <w:jc w:val="center"/>
        <w:rPr>
          <w:b/>
          <w:bCs/>
          <w:sz w:val="60"/>
          <w:szCs w:val="60"/>
        </w:rPr>
      </w:pPr>
      <w:r>
        <w:rPr>
          <w:noProof/>
          <w:sz w:val="60"/>
          <w:szCs w:val="60"/>
        </w:rPr>
        <w:drawing>
          <wp:anchor distT="0" distB="0" distL="114300" distR="114300" simplePos="0" relativeHeight="251658243" behindDoc="1" locked="0" layoutInCell="0" allowOverlap="1" wp14:anchorId="56FCE2A6" wp14:editId="065A67E6">
            <wp:simplePos x="0" y="0"/>
            <wp:positionH relativeFrom="margin">
              <wp:posOffset>1232535</wp:posOffset>
            </wp:positionH>
            <wp:positionV relativeFrom="margin">
              <wp:posOffset>2406015</wp:posOffset>
            </wp:positionV>
            <wp:extent cx="4057650" cy="4057650"/>
            <wp:effectExtent l="0" t="0" r="0" b="0"/>
            <wp:wrapNone/>
            <wp:docPr id="19256708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F4709D" w:rsidRPr="00D8469B">
        <w:rPr>
          <w:rFonts w:cs="Calibr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69C57B40" w:rsidR="00F4709D" w:rsidRPr="00D8469B" w:rsidRDefault="00D8469B" w:rsidP="00D8469B">
      <w:pPr>
        <w:spacing w:after="240"/>
        <w:jc w:val="center"/>
        <w:rPr>
          <w:b/>
          <w:bCs/>
          <w:sz w:val="60"/>
          <w:szCs w:val="60"/>
        </w:rPr>
      </w:pPr>
      <w:r w:rsidRPr="00D8469B">
        <w:rPr>
          <w:b/>
          <w:bCs/>
          <w:sz w:val="60"/>
          <w:szCs w:val="60"/>
        </w:rPr>
        <w:t>EXHIBIT</w:t>
      </w:r>
      <w:r w:rsidR="00F4709D" w:rsidRPr="00D8469B">
        <w:rPr>
          <w:b/>
          <w:bCs/>
          <w:sz w:val="60"/>
          <w:szCs w:val="60"/>
        </w:rPr>
        <w:t xml:space="preserve"> A</w:t>
      </w:r>
    </w:p>
    <w:p w14:paraId="24B451BD" w14:textId="77777777" w:rsidR="00F43F6A" w:rsidRPr="009C5E01" w:rsidRDefault="00F43F6A" w:rsidP="009C5E01">
      <w:pPr>
        <w:pStyle w:val="Heading4"/>
        <w:rPr>
          <w:sz w:val="60"/>
          <w:szCs w:val="60"/>
        </w:rPr>
      </w:pPr>
      <w:r w:rsidRPr="009C5E01">
        <w:rPr>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1D7B4BB7" w:rsidR="00F43F6A" w:rsidRPr="00F76C7A" w:rsidRDefault="0039139E" w:rsidP="0039139E">
      <w:pPr>
        <w:tabs>
          <w:tab w:val="center" w:pos="5400"/>
          <w:tab w:val="left" w:pos="9514"/>
        </w:tabs>
        <w:rPr>
          <w:rFonts w:ascii="Calibri" w:hAnsi="Calibri" w:cs="Calibri"/>
          <w:sz w:val="60"/>
          <w:szCs w:val="60"/>
        </w:rPr>
      </w:pPr>
      <w:r>
        <w:rPr>
          <w:rFonts w:ascii="Calibri" w:hAnsi="Calibri" w:cs="Calibri"/>
          <w:color w:val="FF0000"/>
          <w:sz w:val="60"/>
          <w:szCs w:val="60"/>
        </w:rPr>
        <w:tab/>
      </w:r>
      <w:r w:rsidR="00B96370" w:rsidRPr="00F4709D">
        <w:rPr>
          <w:rFonts w:ascii="Calibri" w:hAnsi="Calibri" w:cs="Calibri"/>
          <w:sz w:val="60"/>
          <w:szCs w:val="60"/>
        </w:rPr>
        <w:t>RF</w:t>
      </w:r>
      <w:r w:rsidR="001B455E">
        <w:rPr>
          <w:rFonts w:ascii="Calibri" w:hAnsi="Calibri" w:cs="Calibri"/>
          <w:sz w:val="60"/>
          <w:szCs w:val="60"/>
        </w:rPr>
        <w:t>P</w:t>
      </w:r>
      <w:r w:rsidR="00F43F6A" w:rsidRPr="00F4709D">
        <w:rPr>
          <w:rFonts w:ascii="Calibri" w:hAnsi="Calibri" w:cs="Calibri"/>
          <w:sz w:val="60"/>
          <w:szCs w:val="60"/>
        </w:rPr>
        <w:t xml:space="preserve"> No.</w:t>
      </w:r>
      <w:r w:rsidR="00F43F6A" w:rsidRPr="00246195">
        <w:rPr>
          <w:rFonts w:ascii="Calibri" w:hAnsi="Calibri" w:cs="Calibri"/>
          <w:sz w:val="60"/>
          <w:szCs w:val="60"/>
        </w:rPr>
        <w:t xml:space="preserve"> </w:t>
      </w:r>
      <w:r w:rsidR="00F76C7A" w:rsidRPr="00F76C7A">
        <w:rPr>
          <w:rFonts w:ascii="Calibri" w:hAnsi="Calibri" w:cs="Calibri"/>
          <w:sz w:val="60"/>
          <w:szCs w:val="60"/>
        </w:rPr>
        <w:t>902668</w:t>
      </w:r>
      <w:r w:rsidRPr="00F76C7A">
        <w:rPr>
          <w:rFonts w:ascii="Calibri" w:hAnsi="Calibri" w:cs="Calibri"/>
          <w:sz w:val="60"/>
          <w:szCs w:val="60"/>
        </w:rPr>
        <w:tab/>
      </w:r>
    </w:p>
    <w:p w14:paraId="134A927C" w14:textId="2A399C76" w:rsidR="00F43F6A" w:rsidRPr="00F76C7A" w:rsidRDefault="00F76C7A" w:rsidP="00F43F6A">
      <w:pPr>
        <w:jc w:val="center"/>
        <w:rPr>
          <w:rFonts w:ascii="Calibri" w:hAnsi="Calibri" w:cs="Calibri"/>
          <w:sz w:val="60"/>
          <w:szCs w:val="60"/>
        </w:rPr>
      </w:pPr>
      <w:r w:rsidRPr="00F76C7A">
        <w:rPr>
          <w:rFonts w:ascii="Calibri" w:hAnsi="Calibri" w:cs="Calibri"/>
          <w:sz w:val="60"/>
          <w:szCs w:val="60"/>
        </w:rPr>
        <w:t>Infrastructure Network Hardware</w:t>
      </w:r>
    </w:p>
    <w:p w14:paraId="2EE261F6" w14:textId="77777777" w:rsidR="00F43F6A" w:rsidRPr="00FC3FC9" w:rsidRDefault="00F43F6A" w:rsidP="00F43F6A"/>
    <w:p w14:paraId="3DD4D5B6" w14:textId="3FD46536" w:rsidR="006F7825" w:rsidRDefault="006F7825" w:rsidP="00F43F6A">
      <w:r>
        <w:br w:type="page"/>
      </w:r>
    </w:p>
    <w:p w14:paraId="523BA9B9" w14:textId="77777777" w:rsidR="00F43F6A" w:rsidRPr="00FC3FC9" w:rsidRDefault="00F43F6A" w:rsidP="00F43F6A"/>
    <w:p w14:paraId="2FE314D1" w14:textId="02C08D72" w:rsidR="00D8469B" w:rsidRPr="0007148C" w:rsidRDefault="00D8469B" w:rsidP="00D8469B">
      <w:pPr>
        <w:pStyle w:val="Heading4"/>
        <w:shd w:val="clear" w:color="auto" w:fill="FBE4D5" w:themeFill="accent2" w:themeFillTint="33"/>
        <w:jc w:val="left"/>
      </w:pPr>
      <w:bookmarkStart w:id="102" w:name="_BIDDER_INFORMATION"/>
      <w:bookmarkEnd w:id="102"/>
      <w:r w:rsidRPr="0007148C">
        <w:t>BIDDER INFORMATION</w:t>
      </w:r>
      <w:r>
        <w:tab/>
      </w:r>
    </w:p>
    <w:p w14:paraId="6D815FB0" w14:textId="22669BCF" w:rsidR="00354C9E" w:rsidRPr="002372AF" w:rsidRDefault="00F43F6A" w:rsidP="00354C9E">
      <w:r w:rsidRPr="002372AF">
        <w:t xml:space="preserve"> </w:t>
      </w:r>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354C9E" w:rsidRPr="0058755A" w14:paraId="7CB90D9E" w14:textId="77777777" w:rsidTr="00A27E66">
        <w:trPr>
          <w:trHeight w:val="260"/>
        </w:trPr>
        <w:tc>
          <w:tcPr>
            <w:tcW w:w="3685" w:type="dxa"/>
            <w:gridSpan w:val="3"/>
          </w:tcPr>
          <w:p w14:paraId="1740C95E" w14:textId="3AB3587D" w:rsidR="00354C9E" w:rsidRPr="0058755A" w:rsidRDefault="00354C9E" w:rsidP="005E1A95">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A27E6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2B79DA51" w14:textId="77777777" w:rsidR="00354C9E" w:rsidRPr="0058755A" w:rsidRDefault="00354C9E" w:rsidP="005E1A95">
            <w:pPr>
              <w:spacing w:before="120" w:after="120"/>
            </w:pPr>
          </w:p>
        </w:tc>
      </w:tr>
      <w:tr w:rsidR="00354C9E" w:rsidRPr="0058755A" w14:paraId="4EEE7CC2" w14:textId="77777777" w:rsidTr="00A27E66">
        <w:tc>
          <w:tcPr>
            <w:tcW w:w="3685" w:type="dxa"/>
            <w:gridSpan w:val="3"/>
          </w:tcPr>
          <w:p w14:paraId="624C6F71" w14:textId="77777777" w:rsidR="00354C9E" w:rsidRPr="0058755A" w:rsidRDefault="00354C9E" w:rsidP="005E1A95">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295C246F" w14:textId="77777777" w:rsidR="00354C9E" w:rsidRPr="0058755A" w:rsidRDefault="00354C9E" w:rsidP="005E1A95">
            <w:pPr>
              <w:pStyle w:val="PlainText"/>
              <w:spacing w:before="120" w:after="120"/>
              <w:rPr>
                <w:rFonts w:ascii="Calibri" w:hAnsi="Calibri" w:cs="Calibri"/>
                <w:sz w:val="24"/>
                <w:szCs w:val="24"/>
              </w:rPr>
            </w:pPr>
          </w:p>
        </w:tc>
      </w:tr>
      <w:tr w:rsidR="00354C9E" w:rsidRPr="0058755A" w14:paraId="35DFB7E8" w14:textId="77777777" w:rsidTr="00A27E66">
        <w:tc>
          <w:tcPr>
            <w:tcW w:w="3685" w:type="dxa"/>
            <w:gridSpan w:val="3"/>
          </w:tcPr>
          <w:p w14:paraId="2E34EE6D" w14:textId="77777777" w:rsidR="00354C9E" w:rsidRPr="0058755A" w:rsidRDefault="00354C9E" w:rsidP="005E1A95">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3FAB9E2B" w14:textId="77777777" w:rsidR="00354C9E" w:rsidRPr="0058755A" w:rsidRDefault="00354C9E" w:rsidP="005E1A95">
            <w:pPr>
              <w:pStyle w:val="PlainText"/>
              <w:spacing w:before="120" w:after="120"/>
              <w:rPr>
                <w:rFonts w:ascii="Calibri" w:hAnsi="Calibri" w:cs="Calibri"/>
                <w:b/>
                <w:sz w:val="24"/>
                <w:szCs w:val="24"/>
                <w:u w:val="single"/>
              </w:rPr>
            </w:pPr>
          </w:p>
        </w:tc>
      </w:tr>
      <w:tr w:rsidR="00354C9E" w:rsidRPr="0058755A" w14:paraId="25513D79" w14:textId="77777777" w:rsidTr="005E1A95">
        <w:trPr>
          <w:trHeight w:val="521"/>
        </w:trPr>
        <w:tc>
          <w:tcPr>
            <w:tcW w:w="654" w:type="dxa"/>
          </w:tcPr>
          <w:p w14:paraId="629F026A" w14:textId="77777777" w:rsidR="00354C9E" w:rsidRPr="0058755A" w:rsidRDefault="00354C9E" w:rsidP="005E1A95">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092C931F" w14:textId="77777777" w:rsidR="00354C9E" w:rsidRPr="0058755A" w:rsidRDefault="00354C9E" w:rsidP="005E1A95">
            <w:pPr>
              <w:pStyle w:val="PlainText"/>
              <w:spacing w:before="120" w:after="120"/>
              <w:jc w:val="center"/>
              <w:rPr>
                <w:rFonts w:ascii="Calibri" w:hAnsi="Calibri" w:cs="Calibri"/>
                <w:sz w:val="24"/>
                <w:szCs w:val="24"/>
              </w:rPr>
            </w:pPr>
          </w:p>
        </w:tc>
        <w:tc>
          <w:tcPr>
            <w:tcW w:w="810" w:type="dxa"/>
          </w:tcPr>
          <w:p w14:paraId="0E14D459" w14:textId="77777777" w:rsidR="00354C9E" w:rsidRPr="0058755A" w:rsidRDefault="00354C9E" w:rsidP="005E1A95">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02303C4" w14:textId="77777777" w:rsidR="00354C9E" w:rsidRPr="0058755A" w:rsidRDefault="00354C9E" w:rsidP="005E1A95">
            <w:pPr>
              <w:pStyle w:val="PlainText"/>
              <w:spacing w:before="120" w:after="120"/>
              <w:jc w:val="center"/>
              <w:rPr>
                <w:rFonts w:ascii="Calibri" w:hAnsi="Calibri" w:cs="Calibri"/>
                <w:sz w:val="24"/>
                <w:szCs w:val="24"/>
              </w:rPr>
            </w:pPr>
          </w:p>
        </w:tc>
        <w:tc>
          <w:tcPr>
            <w:tcW w:w="1165" w:type="dxa"/>
          </w:tcPr>
          <w:p w14:paraId="6A546133" w14:textId="77777777" w:rsidR="00354C9E" w:rsidRPr="0058755A" w:rsidRDefault="00354C9E" w:rsidP="005E1A95">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4221CA0D" w14:textId="77777777" w:rsidR="00354C9E" w:rsidRPr="0058755A" w:rsidRDefault="00354C9E" w:rsidP="005E1A95">
            <w:pPr>
              <w:pStyle w:val="PlainText"/>
              <w:spacing w:before="120" w:after="120"/>
              <w:rPr>
                <w:rFonts w:ascii="Calibri" w:hAnsi="Calibri" w:cs="Calibri"/>
                <w:sz w:val="24"/>
                <w:szCs w:val="24"/>
                <w:u w:val="single"/>
              </w:rPr>
            </w:pPr>
          </w:p>
        </w:tc>
      </w:tr>
      <w:tr w:rsidR="00354C9E" w:rsidRPr="0003163E" w14:paraId="2E25FCC4" w14:textId="77777777" w:rsidTr="005E1A95">
        <w:tc>
          <w:tcPr>
            <w:tcW w:w="1255" w:type="dxa"/>
            <w:gridSpan w:val="2"/>
          </w:tcPr>
          <w:p w14:paraId="38B02240" w14:textId="77777777" w:rsidR="00354C9E" w:rsidRPr="0003163E" w:rsidRDefault="00354C9E" w:rsidP="005E1A95">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81EBC2D" w14:textId="77777777" w:rsidR="00354C9E" w:rsidRPr="0003163E" w:rsidRDefault="00354C9E" w:rsidP="005E1A95">
            <w:pPr>
              <w:pStyle w:val="PlainText"/>
              <w:spacing w:before="120" w:after="120"/>
              <w:rPr>
                <w:rFonts w:ascii="Calibri" w:hAnsi="Calibri" w:cs="Calibri"/>
                <w:sz w:val="24"/>
                <w:szCs w:val="24"/>
                <w:u w:val="single"/>
              </w:rPr>
            </w:pPr>
          </w:p>
        </w:tc>
      </w:tr>
    </w:tbl>
    <w:p w14:paraId="025EACB2"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sz w:val="24"/>
          <w:szCs w:val="24"/>
        </w:rPr>
      </w:pPr>
    </w:p>
    <w:p w14:paraId="0513D2B4"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486F30C" w14:textId="6086F20B" w:rsidR="00354C9E" w:rsidRPr="00266DFB" w:rsidRDefault="00354C9E" w:rsidP="00354C9E">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07459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sidR="002A34C0">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2826F1E9" w14:textId="77777777" w:rsidR="00354C9E" w:rsidRPr="00266DFB" w:rsidRDefault="00354C9E" w:rsidP="00354C9E">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91B4B09" w14:textId="210EFE5A" w:rsidR="00354C9E" w:rsidRPr="00682943" w:rsidRDefault="00354C9E" w:rsidP="00354C9E">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354C9E" w:rsidRPr="0003163E" w14:paraId="68EFC195" w14:textId="77777777" w:rsidTr="005E1A95">
        <w:tc>
          <w:tcPr>
            <w:tcW w:w="6385" w:type="dxa"/>
          </w:tcPr>
          <w:p w14:paraId="271A9ED8" w14:textId="77777777" w:rsidR="00354C9E" w:rsidRPr="0003163E" w:rsidRDefault="00354C9E" w:rsidP="005E1A95">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434C80A3" w14:textId="77777777" w:rsidR="00354C9E" w:rsidRPr="0003163E" w:rsidRDefault="00354C9E" w:rsidP="005E1A95">
            <w:pPr>
              <w:pStyle w:val="PlainText"/>
              <w:spacing w:before="120" w:after="120"/>
              <w:rPr>
                <w:rFonts w:ascii="Calibri" w:hAnsi="Calibri" w:cs="Calibri"/>
                <w:sz w:val="24"/>
                <w:szCs w:val="24"/>
              </w:rPr>
            </w:pPr>
          </w:p>
        </w:tc>
      </w:tr>
      <w:tr w:rsidR="00354C9E" w:rsidRPr="0003163E" w14:paraId="7E263011" w14:textId="77777777" w:rsidTr="005E1A95">
        <w:tc>
          <w:tcPr>
            <w:tcW w:w="6385" w:type="dxa"/>
          </w:tcPr>
          <w:p w14:paraId="50E25F33" w14:textId="77777777" w:rsidR="00354C9E" w:rsidRPr="0003163E" w:rsidRDefault="00354C9E" w:rsidP="005E1A95">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76AFADA" w14:textId="77777777" w:rsidR="00354C9E" w:rsidRPr="0003163E" w:rsidRDefault="00354C9E" w:rsidP="005E1A95">
            <w:pPr>
              <w:pStyle w:val="PlainText"/>
              <w:spacing w:before="120" w:after="120"/>
              <w:rPr>
                <w:rFonts w:ascii="Calibri" w:hAnsi="Calibri" w:cs="Calibri"/>
                <w:sz w:val="24"/>
                <w:szCs w:val="24"/>
                <w:u w:val="single"/>
              </w:rPr>
            </w:pPr>
          </w:p>
        </w:tc>
      </w:tr>
      <w:tr w:rsidR="00354C9E" w:rsidRPr="0003163E" w14:paraId="3659CD14" w14:textId="77777777" w:rsidTr="005E1A95">
        <w:tc>
          <w:tcPr>
            <w:tcW w:w="6385" w:type="dxa"/>
          </w:tcPr>
          <w:p w14:paraId="1A0F0932" w14:textId="77777777" w:rsidR="00354C9E" w:rsidRPr="0003163E" w:rsidRDefault="00354C9E" w:rsidP="005E1A95">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DE070F2" w14:textId="2384A4E9" w:rsidR="00354C9E" w:rsidRPr="0003163E" w:rsidRDefault="00354C9E" w:rsidP="005E1A95">
            <w:pPr>
              <w:pStyle w:val="PlainText"/>
              <w:spacing w:before="120" w:after="120"/>
              <w:rPr>
                <w:rFonts w:ascii="Calibri" w:hAnsi="Calibri" w:cs="Calibri"/>
                <w:sz w:val="24"/>
                <w:szCs w:val="24"/>
              </w:rPr>
            </w:pPr>
          </w:p>
        </w:tc>
      </w:tr>
      <w:tr w:rsidR="00354C9E" w:rsidRPr="0003163E" w14:paraId="1311368C" w14:textId="77777777" w:rsidTr="005E1A95">
        <w:tc>
          <w:tcPr>
            <w:tcW w:w="6385" w:type="dxa"/>
          </w:tcPr>
          <w:p w14:paraId="2E1D57F3" w14:textId="77777777" w:rsidR="00354C9E" w:rsidRPr="0003163E" w:rsidRDefault="00354C9E" w:rsidP="005E1A95">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6C3DD65" w14:textId="77777777" w:rsidR="00354C9E" w:rsidRPr="0003163E" w:rsidRDefault="00354C9E" w:rsidP="005E1A95">
            <w:pPr>
              <w:pStyle w:val="PlainText"/>
              <w:spacing w:before="120" w:after="120"/>
              <w:rPr>
                <w:rFonts w:ascii="Calibri" w:hAnsi="Calibri" w:cs="Calibri"/>
                <w:sz w:val="24"/>
                <w:szCs w:val="24"/>
                <w:u w:val="single"/>
              </w:rPr>
            </w:pPr>
          </w:p>
        </w:tc>
      </w:tr>
      <w:tr w:rsidR="00354C9E" w:rsidRPr="0003163E" w14:paraId="4F4F2EB4" w14:textId="77777777" w:rsidTr="005E1A95">
        <w:tc>
          <w:tcPr>
            <w:tcW w:w="6385" w:type="dxa"/>
          </w:tcPr>
          <w:p w14:paraId="16665DF2" w14:textId="77777777" w:rsidR="00354C9E" w:rsidRPr="0003163E" w:rsidRDefault="00354C9E" w:rsidP="005E1A95">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702ED285" w14:textId="77777777" w:rsidR="00354C9E" w:rsidRPr="0003163E" w:rsidRDefault="00354C9E" w:rsidP="005E1A95">
            <w:pPr>
              <w:pStyle w:val="PlainText"/>
              <w:spacing w:before="120" w:after="120"/>
              <w:rPr>
                <w:rFonts w:ascii="Calibri" w:hAnsi="Calibri" w:cs="Calibri"/>
                <w:b/>
                <w:sz w:val="24"/>
                <w:szCs w:val="24"/>
                <w:u w:val="single"/>
              </w:rPr>
            </w:pPr>
          </w:p>
        </w:tc>
      </w:tr>
    </w:tbl>
    <w:p w14:paraId="2BBF88EE" w14:textId="77777777" w:rsidR="00354C9E" w:rsidRPr="00266DFB" w:rsidRDefault="00354C9E" w:rsidP="00354C9E">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354C9E" w:rsidRPr="00F86455" w14:paraId="2690C105" w14:textId="77777777" w:rsidTr="005E1A95">
        <w:tc>
          <w:tcPr>
            <w:tcW w:w="2245" w:type="dxa"/>
          </w:tcPr>
          <w:p w14:paraId="6DF4EE9F" w14:textId="77777777" w:rsidR="00354C9E" w:rsidRPr="00F86455" w:rsidRDefault="00354C9E" w:rsidP="005E1A95">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687333A2" w14:textId="77777777" w:rsidR="00354C9E" w:rsidRPr="00F86455" w:rsidRDefault="00354C9E" w:rsidP="005E1A95">
            <w:pPr>
              <w:pStyle w:val="PlainText"/>
              <w:spacing w:before="120" w:after="120"/>
              <w:rPr>
                <w:rFonts w:ascii="Calibri" w:hAnsi="Calibri" w:cs="Calibri"/>
                <w:sz w:val="24"/>
                <w:szCs w:val="24"/>
              </w:rPr>
            </w:pPr>
          </w:p>
        </w:tc>
      </w:tr>
      <w:tr w:rsidR="00354C9E" w:rsidRPr="00F86455" w14:paraId="4EBF8652" w14:textId="77777777" w:rsidTr="005E1A95">
        <w:tc>
          <w:tcPr>
            <w:tcW w:w="2245" w:type="dxa"/>
          </w:tcPr>
          <w:p w14:paraId="1A499743" w14:textId="77777777" w:rsidR="00354C9E" w:rsidRPr="00F86455" w:rsidRDefault="00354C9E" w:rsidP="005E1A95">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143CB2E5" w14:textId="77777777" w:rsidR="00354C9E" w:rsidRPr="00F86455" w:rsidRDefault="00354C9E" w:rsidP="005E1A95">
            <w:pPr>
              <w:pStyle w:val="PlainText"/>
              <w:spacing w:before="120" w:after="120"/>
              <w:rPr>
                <w:rFonts w:ascii="Calibri" w:hAnsi="Calibri" w:cs="Calibri"/>
                <w:sz w:val="24"/>
                <w:szCs w:val="24"/>
              </w:rPr>
            </w:pPr>
          </w:p>
        </w:tc>
        <w:tc>
          <w:tcPr>
            <w:tcW w:w="2070" w:type="dxa"/>
          </w:tcPr>
          <w:p w14:paraId="77A7AE97" w14:textId="77777777" w:rsidR="00354C9E" w:rsidRPr="00F86455" w:rsidRDefault="00354C9E" w:rsidP="005E1A95">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76E1C7EB" w14:textId="77777777" w:rsidR="00354C9E" w:rsidRPr="00F86455" w:rsidRDefault="00354C9E" w:rsidP="005E1A95">
            <w:pPr>
              <w:pStyle w:val="PlainText"/>
              <w:spacing w:before="120" w:after="120"/>
              <w:rPr>
                <w:rFonts w:ascii="Calibri" w:hAnsi="Calibri" w:cs="Calibri"/>
                <w:sz w:val="24"/>
                <w:szCs w:val="24"/>
                <w:u w:val="single"/>
              </w:rPr>
            </w:pPr>
          </w:p>
        </w:tc>
      </w:tr>
      <w:tr w:rsidR="00354C9E" w14:paraId="1444B481" w14:textId="77777777" w:rsidTr="005E1A95">
        <w:tc>
          <w:tcPr>
            <w:tcW w:w="2245" w:type="dxa"/>
          </w:tcPr>
          <w:p w14:paraId="2490CCAF" w14:textId="77777777" w:rsidR="00354C9E" w:rsidRDefault="00354C9E" w:rsidP="005E1A95">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620927B2" w14:textId="77777777" w:rsidR="00354C9E" w:rsidRDefault="00354C9E" w:rsidP="005E1A95">
            <w:pPr>
              <w:pStyle w:val="PlainText"/>
              <w:spacing w:before="120" w:after="120"/>
              <w:rPr>
                <w:rFonts w:ascii="Calibri" w:hAnsi="Calibri" w:cs="Calibri"/>
                <w:sz w:val="24"/>
                <w:szCs w:val="24"/>
                <w:u w:val="single"/>
              </w:rPr>
            </w:pPr>
          </w:p>
        </w:tc>
      </w:tr>
    </w:tbl>
    <w:p w14:paraId="078DB4AD" w14:textId="1C002F41" w:rsidR="00D8469B" w:rsidRPr="00D8469B" w:rsidRDefault="00D8469B" w:rsidP="00D8469B">
      <w:pPr>
        <w:pStyle w:val="Heading4"/>
        <w:shd w:val="clear" w:color="auto" w:fill="FBE4D5" w:themeFill="accent2" w:themeFillTint="33"/>
        <w:tabs>
          <w:tab w:val="clear" w:pos="10620"/>
          <w:tab w:val="right" w:pos="10080"/>
        </w:tabs>
        <w:jc w:val="left"/>
      </w:pPr>
      <w:bookmarkStart w:id="103" w:name="_BIDDER_ACCEPTANCE"/>
      <w:bookmarkEnd w:id="103"/>
      <w:r w:rsidRPr="00D8469B">
        <w:lastRenderedPageBreak/>
        <w:t xml:space="preserve">BIDDER ACCEPTANCE </w:t>
      </w:r>
      <w:r>
        <w:tab/>
      </w:r>
    </w:p>
    <w:p w14:paraId="06F8F325" w14:textId="77777777" w:rsidR="00F43F6A" w:rsidRPr="00A85450" w:rsidRDefault="00F43F6A" w:rsidP="00F43F6A">
      <w:pPr>
        <w:pStyle w:val="PlainText"/>
        <w:rPr>
          <w:rFonts w:ascii="Calibri" w:hAnsi="Calibri" w:cs="Calibri"/>
          <w:sz w:val="26"/>
          <w:szCs w:val="26"/>
        </w:rPr>
      </w:pPr>
    </w:p>
    <w:p w14:paraId="1794937B" w14:textId="583568B4" w:rsidR="00F43F6A" w:rsidRPr="00266DFB" w:rsidRDefault="00F43F6A" w:rsidP="00D218EC">
      <w:pPr>
        <w:pStyle w:val="PlainText"/>
        <w:numPr>
          <w:ilvl w:val="0"/>
          <w:numId w:val="14"/>
        </w:numPr>
        <w:tabs>
          <w:tab w:val="clear" w:pos="1080"/>
        </w:tabs>
        <w:spacing w:after="240"/>
        <w:ind w:left="720"/>
        <w:rPr>
          <w:rFonts w:ascii="Calibri" w:hAnsi="Calibri" w:cs="Calibri"/>
          <w:sz w:val="24"/>
          <w:szCs w:val="24"/>
        </w:rPr>
      </w:pPr>
      <w:r w:rsidRPr="00266DFB">
        <w:rPr>
          <w:rFonts w:ascii="Calibri" w:hAnsi="Calibri" w:cs="Calibri"/>
          <w:sz w:val="24"/>
          <w:szCs w:val="24"/>
        </w:rPr>
        <w:t xml:space="preserve">The undersigned declares that the </w:t>
      </w:r>
      <w:r w:rsidR="00347CCF">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54C58FB3" w:rsidR="00F43F6A" w:rsidRPr="00266DFB" w:rsidRDefault="00F43F6A" w:rsidP="008D01B3">
      <w:pPr>
        <w:pStyle w:val="PlainText"/>
        <w:numPr>
          <w:ilvl w:val="0"/>
          <w:numId w:val="14"/>
        </w:numPr>
        <w:tabs>
          <w:tab w:val="clear" w:pos="1080"/>
          <w:tab w:val="num" w:pos="720"/>
        </w:tabs>
        <w:spacing w:after="240"/>
        <w:ind w:left="720"/>
        <w:rPr>
          <w:rFonts w:ascii="Calibri" w:hAnsi="Calibri" w:cs="Calibri"/>
          <w:sz w:val="24"/>
          <w:szCs w:val="24"/>
        </w:rPr>
      </w:pPr>
      <w:r w:rsidRPr="00266DFB">
        <w:rPr>
          <w:rFonts w:ascii="Calibri" w:hAnsi="Calibri" w:cs="Calibri"/>
          <w:sz w:val="24"/>
          <w:szCs w:val="24"/>
        </w:rPr>
        <w:t xml:space="preserve">The undersigned has reviewed the </w:t>
      </w:r>
      <w:r w:rsidR="0066489F">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A0CEF">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347CCF">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66489F">
        <w:rPr>
          <w:rFonts w:ascii="Calibri" w:hAnsi="Calibri" w:cs="Calibri"/>
          <w:sz w:val="24"/>
          <w:szCs w:val="24"/>
        </w:rPr>
        <w:t>Bid Documents</w:t>
      </w:r>
      <w:r w:rsidRPr="00266DFB">
        <w:rPr>
          <w:rFonts w:ascii="Calibri" w:hAnsi="Calibri" w:cs="Calibri"/>
          <w:sz w:val="24"/>
          <w:szCs w:val="24"/>
        </w:rPr>
        <w:t>.</w:t>
      </w:r>
    </w:p>
    <w:p w14:paraId="796E0F98" w14:textId="009C6710" w:rsidR="00246AF3" w:rsidRPr="00D218EC" w:rsidRDefault="00F43F6A" w:rsidP="008D01B3">
      <w:pPr>
        <w:pStyle w:val="PlainText"/>
        <w:numPr>
          <w:ilvl w:val="0"/>
          <w:numId w:val="14"/>
        </w:numPr>
        <w:tabs>
          <w:tab w:val="clear" w:pos="1080"/>
          <w:tab w:val="num" w:pos="720"/>
        </w:tabs>
        <w:spacing w:after="240"/>
        <w:ind w:left="72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0E5925E5" w14:textId="77777777" w:rsidR="00846597" w:rsidRPr="00D218EC" w:rsidRDefault="00846597" w:rsidP="00A950BA">
      <w:pPr>
        <w:pStyle w:val="PlainText"/>
        <w:numPr>
          <w:ilvl w:val="1"/>
          <w:numId w:val="51"/>
        </w:numPr>
        <w:ind w:hanging="720"/>
        <w:rPr>
          <w:rFonts w:asciiTheme="minorHAnsi" w:hAnsiTheme="minorHAnsi" w:cstheme="minorHAnsi"/>
          <w:sz w:val="24"/>
          <w:szCs w:val="24"/>
          <w:u w:val="single"/>
        </w:rPr>
      </w:pPr>
      <w:hyperlink r:id="rId66" w:history="1">
        <w:r w:rsidRPr="00D218EC">
          <w:rPr>
            <w:rStyle w:val="Hyperlink"/>
            <w:rFonts w:asciiTheme="minorHAnsi" w:hAnsiTheme="minorHAnsi" w:cstheme="minorHAnsi"/>
            <w:b/>
            <w:sz w:val="24"/>
            <w:szCs w:val="24"/>
          </w:rPr>
          <w:t>General Requirements</w:t>
        </w:r>
      </w:hyperlink>
      <w:r w:rsidRPr="00D218EC">
        <w:rPr>
          <w:rStyle w:val="Hyperlink"/>
          <w:rFonts w:asciiTheme="minorHAnsi" w:hAnsiTheme="minorHAnsi" w:cstheme="minorHAnsi"/>
          <w:color w:val="auto"/>
          <w:sz w:val="24"/>
          <w:szCs w:val="24"/>
        </w:rPr>
        <w:t xml:space="preserve"> </w:t>
      </w:r>
      <w:r w:rsidRPr="00D218EC">
        <w:rPr>
          <w:rFonts w:asciiTheme="minorHAnsi" w:hAnsiTheme="minorHAnsi" w:cstheme="minorHAnsi"/>
          <w:sz w:val="24"/>
          <w:szCs w:val="24"/>
        </w:rPr>
        <w:t xml:space="preserve"> </w:t>
      </w:r>
    </w:p>
    <w:p w14:paraId="0D0F766B" w14:textId="77777777" w:rsidR="00246AF3" w:rsidRPr="006B4DC6" w:rsidRDefault="00846597" w:rsidP="00A950BA">
      <w:pPr>
        <w:pStyle w:val="PlainText"/>
        <w:spacing w:after="120"/>
        <w:ind w:left="1440"/>
        <w:rPr>
          <w:rFonts w:asciiTheme="minorHAnsi" w:hAnsiTheme="minorHAnsi" w:cstheme="minorHAnsi"/>
          <w:sz w:val="24"/>
          <w:szCs w:val="24"/>
        </w:rPr>
      </w:pPr>
      <w:r w:rsidRPr="006B4DC6">
        <w:rPr>
          <w:rFonts w:asciiTheme="minorHAnsi" w:hAnsiTheme="minorHAnsi" w:cstheme="minorHAnsi"/>
        </w:rPr>
        <w:t>[</w:t>
      </w:r>
      <w:hyperlink r:id="rId67" w:history="1">
        <w:r w:rsidRPr="006B4DC6">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53EB180" w14:textId="77777777" w:rsidR="007D110E" w:rsidRPr="00D218EC" w:rsidRDefault="007D110E" w:rsidP="00A950BA">
      <w:pPr>
        <w:pStyle w:val="PlainText"/>
        <w:numPr>
          <w:ilvl w:val="0"/>
          <w:numId w:val="51"/>
        </w:numPr>
        <w:ind w:left="1440" w:hanging="720"/>
        <w:rPr>
          <w:rFonts w:asciiTheme="minorHAnsi" w:hAnsiTheme="minorHAnsi" w:cstheme="minorHAnsi"/>
          <w:sz w:val="24"/>
          <w:szCs w:val="24"/>
        </w:rPr>
      </w:pPr>
      <w:hyperlink r:id="rId68" w:history="1">
        <w:r w:rsidRPr="00D218EC">
          <w:rPr>
            <w:rStyle w:val="Hyperlink"/>
            <w:rFonts w:asciiTheme="minorHAnsi" w:hAnsiTheme="minorHAnsi" w:cstheme="minorHAnsi"/>
            <w:b/>
            <w:sz w:val="24"/>
            <w:szCs w:val="24"/>
          </w:rPr>
          <w:t>Debarment &amp; Suspension Policy</w:t>
        </w:r>
      </w:hyperlink>
    </w:p>
    <w:p w14:paraId="712C520A" w14:textId="77777777" w:rsidR="00F43F6A" w:rsidRPr="00D218EC" w:rsidRDefault="007D110E" w:rsidP="00A950BA">
      <w:pPr>
        <w:pStyle w:val="PlainText"/>
        <w:spacing w:after="120"/>
        <w:ind w:left="1440"/>
        <w:rPr>
          <w:rFonts w:asciiTheme="minorHAnsi" w:hAnsiTheme="minorHAnsi" w:cstheme="minorHAnsi"/>
        </w:rPr>
      </w:pPr>
      <w:r w:rsidRPr="00D218EC">
        <w:rPr>
          <w:rStyle w:val="Hyperlink"/>
          <w:rFonts w:asciiTheme="minorHAnsi" w:hAnsiTheme="minorHAnsi" w:cstheme="minorHAnsi"/>
          <w:color w:val="auto"/>
          <w:u w:val="none"/>
        </w:rPr>
        <w:t>[</w:t>
      </w:r>
      <w:hyperlink r:id="rId69"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w:t>
      </w:r>
      <w:r w:rsidR="00247B71" w:rsidRPr="00D218EC">
        <w:rPr>
          <w:rStyle w:val="Hyperlink"/>
          <w:rFonts w:asciiTheme="minorHAnsi" w:hAnsiTheme="minorHAnsi" w:cstheme="minorHAnsi"/>
          <w:color w:val="auto"/>
          <w:u w:val="none"/>
        </w:rPr>
        <w:t xml:space="preserve"> </w:t>
      </w:r>
      <w:r w:rsidR="002A47DF" w:rsidRPr="00D218EC">
        <w:rPr>
          <w:rStyle w:val="Hyperlink"/>
          <w:rFonts w:asciiTheme="minorHAnsi" w:hAnsiTheme="minorHAnsi" w:cstheme="minorHAnsi"/>
          <w:color w:val="auto"/>
        </w:rPr>
        <w:t xml:space="preserve"> </w:t>
      </w:r>
      <w:r w:rsidR="002A47DF" w:rsidRPr="00D218EC">
        <w:rPr>
          <w:rFonts w:asciiTheme="minorHAnsi" w:hAnsiTheme="minorHAnsi" w:cstheme="minorHAnsi"/>
        </w:rPr>
        <w:t xml:space="preserve"> </w:t>
      </w:r>
      <w:r w:rsidR="00F43F6A" w:rsidRPr="00D218EC">
        <w:rPr>
          <w:rFonts w:asciiTheme="minorHAnsi" w:hAnsiTheme="minorHAnsi" w:cstheme="minorHAnsi"/>
        </w:rPr>
        <w:t xml:space="preserve"> </w:t>
      </w:r>
    </w:p>
    <w:p w14:paraId="4C5441F8" w14:textId="77777777" w:rsidR="00F43F6A" w:rsidRPr="00D218EC" w:rsidRDefault="00505FCE" w:rsidP="00A950BA">
      <w:pPr>
        <w:pStyle w:val="PlainText"/>
        <w:numPr>
          <w:ilvl w:val="0"/>
          <w:numId w:val="51"/>
        </w:numPr>
        <w:ind w:left="1440" w:hanging="720"/>
        <w:rPr>
          <w:rFonts w:asciiTheme="minorHAnsi" w:hAnsiTheme="minorHAnsi" w:cstheme="minorHAnsi"/>
          <w:sz w:val="24"/>
          <w:szCs w:val="24"/>
        </w:rPr>
      </w:pPr>
      <w:hyperlink r:id="rId70" w:history="1">
        <w:r w:rsidRPr="00D218EC">
          <w:rPr>
            <w:rStyle w:val="Hyperlink"/>
            <w:rFonts w:asciiTheme="minorHAnsi" w:hAnsiTheme="minorHAnsi" w:cstheme="minorHAnsi"/>
            <w:b/>
            <w:sz w:val="24"/>
            <w:szCs w:val="24"/>
          </w:rPr>
          <w:t>Iran Contracting Act (ICA) of 2010</w:t>
        </w:r>
      </w:hyperlink>
      <w:r w:rsidR="00F43F6A" w:rsidRPr="00D218EC">
        <w:rPr>
          <w:rFonts w:asciiTheme="minorHAnsi" w:hAnsiTheme="minorHAnsi" w:cstheme="minorHAnsi"/>
          <w:sz w:val="24"/>
          <w:szCs w:val="24"/>
        </w:rPr>
        <w:t xml:space="preserve"> </w:t>
      </w:r>
    </w:p>
    <w:p w14:paraId="57739624" w14:textId="77777777" w:rsidR="007D110E" w:rsidRPr="00D218EC" w:rsidRDefault="007D110E" w:rsidP="00A950BA">
      <w:pPr>
        <w:pStyle w:val="PlainText"/>
        <w:spacing w:after="120"/>
        <w:ind w:left="1440"/>
        <w:rPr>
          <w:rFonts w:asciiTheme="minorHAnsi" w:hAnsiTheme="minorHAnsi" w:cstheme="minorHAnsi"/>
        </w:rPr>
      </w:pPr>
      <w:r w:rsidRPr="00D218EC">
        <w:rPr>
          <w:rFonts w:asciiTheme="minorHAnsi" w:hAnsiTheme="minorHAnsi" w:cstheme="minorHAnsi"/>
        </w:rPr>
        <w:t>[</w:t>
      </w:r>
      <w:hyperlink r:id="rId71" w:history="1">
        <w:r w:rsidRPr="00D218EC">
          <w:rPr>
            <w:rStyle w:val="Hyperlink"/>
            <w:rFonts w:asciiTheme="minorHAnsi" w:hAnsiTheme="minorHAnsi" w:cstheme="minorHAnsi"/>
          </w:rPr>
          <w:t>https://gsa.acgov.org/do-business-with-us/contracting-opportunities/policies-procedures/iran-contracting-act-of-2010-ica/</w:t>
        </w:r>
      </w:hyperlink>
      <w:r w:rsidRPr="00D218EC">
        <w:rPr>
          <w:rFonts w:asciiTheme="minorHAnsi" w:hAnsiTheme="minorHAnsi" w:cstheme="minorHAnsi"/>
        </w:rPr>
        <w:t>]</w:t>
      </w:r>
    </w:p>
    <w:p w14:paraId="0853D51F" w14:textId="77777777" w:rsidR="00F43F6A" w:rsidRPr="00D218EC" w:rsidRDefault="00F43F6A" w:rsidP="00A950BA">
      <w:pPr>
        <w:pStyle w:val="PlainText"/>
        <w:numPr>
          <w:ilvl w:val="0"/>
          <w:numId w:val="51"/>
        </w:numPr>
        <w:ind w:left="1440" w:hanging="720"/>
        <w:rPr>
          <w:rFonts w:asciiTheme="minorHAnsi" w:hAnsiTheme="minorHAnsi" w:cstheme="minorHAnsi"/>
          <w:sz w:val="24"/>
          <w:szCs w:val="24"/>
        </w:rPr>
      </w:pPr>
      <w:hyperlink r:id="rId72" w:history="1">
        <w:r w:rsidRPr="00A950BA">
          <w:rPr>
            <w:rStyle w:val="Hyperlink"/>
            <w:rFonts w:asciiTheme="minorHAnsi" w:hAnsiTheme="minorHAnsi" w:cstheme="minorHAnsi"/>
            <w:b/>
            <w:sz w:val="24"/>
            <w:szCs w:val="24"/>
          </w:rPr>
          <w:t>General</w:t>
        </w:r>
        <w:r w:rsidRPr="00D218EC">
          <w:rPr>
            <w:rStyle w:val="Hyperlink"/>
            <w:rFonts w:asciiTheme="minorHAnsi" w:hAnsiTheme="minorHAnsi" w:cstheme="minorHAnsi"/>
            <w:b/>
            <w:sz w:val="24"/>
            <w:szCs w:val="24"/>
          </w:rPr>
          <w:t xml:space="preserve"> Environmental Requirements</w:t>
        </w:r>
      </w:hyperlink>
      <w:r w:rsidR="002A47DF" w:rsidRPr="00D218EC">
        <w:rPr>
          <w:rFonts w:asciiTheme="minorHAnsi" w:hAnsiTheme="minorHAnsi" w:cstheme="minorHAnsi"/>
          <w:sz w:val="24"/>
          <w:szCs w:val="24"/>
        </w:rPr>
        <w:t xml:space="preserve"> </w:t>
      </w:r>
      <w:r w:rsidRPr="00D218EC">
        <w:rPr>
          <w:rFonts w:asciiTheme="minorHAnsi" w:hAnsiTheme="minorHAnsi" w:cstheme="minorHAnsi"/>
          <w:sz w:val="24"/>
          <w:szCs w:val="24"/>
        </w:rPr>
        <w:t xml:space="preserve"> </w:t>
      </w:r>
    </w:p>
    <w:p w14:paraId="2D625FD9" w14:textId="71D59044" w:rsidR="007D110E" w:rsidRDefault="007D110E" w:rsidP="00A950BA">
      <w:pPr>
        <w:pStyle w:val="PlainText"/>
        <w:spacing w:after="120"/>
        <w:ind w:left="1440"/>
        <w:rPr>
          <w:rFonts w:asciiTheme="minorHAnsi" w:hAnsiTheme="minorHAnsi" w:cstheme="minorHAnsi"/>
        </w:rPr>
      </w:pPr>
      <w:r w:rsidRPr="00D218EC">
        <w:rPr>
          <w:rFonts w:asciiTheme="minorHAnsi" w:hAnsiTheme="minorHAnsi" w:cstheme="minorHAnsi"/>
        </w:rPr>
        <w:t>[</w:t>
      </w:r>
      <w:hyperlink r:id="rId73"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p>
    <w:bookmarkStart w:id="104" w:name="_Hlk103957142"/>
    <w:p w14:paraId="6017D4B3" w14:textId="11939848" w:rsidR="002B334F" w:rsidRPr="007D110E" w:rsidRDefault="002B334F" w:rsidP="00A950BA">
      <w:pPr>
        <w:pStyle w:val="PlainText"/>
        <w:numPr>
          <w:ilvl w:val="0"/>
          <w:numId w:val="51"/>
        </w:numPr>
        <w:ind w:left="1440" w:hanging="720"/>
        <w:rPr>
          <w:rFonts w:ascii="Calibri" w:hAnsi="Calibri" w:cs="Calibri"/>
          <w:b/>
          <w:sz w:val="24"/>
          <w:szCs w:val="24"/>
        </w:rPr>
      </w:pPr>
      <w:r>
        <w:rPr>
          <w:rStyle w:val="Hyperlink"/>
          <w:rFonts w:asciiTheme="minorHAnsi" w:hAnsiTheme="minorHAnsi" w:cstheme="minorHAnsi"/>
          <w:b/>
          <w:sz w:val="24"/>
          <w:szCs w:val="24"/>
        </w:rPr>
        <w:fldChar w:fldCharType="begin"/>
      </w:r>
      <w:r w:rsidRPr="00A950BA">
        <w:rPr>
          <w:rStyle w:val="Hyperlink"/>
          <w:rFonts w:asciiTheme="minorHAnsi" w:hAnsiTheme="minorHAnsi" w:cstheme="minorHAnsi"/>
          <w:b/>
          <w:sz w:val="24"/>
          <w:szCs w:val="24"/>
        </w:rPr>
        <w:instrText xml:space="preserve"> HYPERLINK "http://acgov.org/auditor/sleb/overview.htm" </w:instrText>
      </w:r>
      <w:r>
        <w:rPr>
          <w:rStyle w:val="Hyperlink"/>
          <w:rFonts w:asciiTheme="minorHAnsi" w:hAnsiTheme="minorHAnsi" w:cstheme="minorHAnsi"/>
          <w:b/>
          <w:sz w:val="24"/>
          <w:szCs w:val="24"/>
        </w:rPr>
      </w:r>
      <w:r>
        <w:rPr>
          <w:rStyle w:val="Hyperlink"/>
          <w:rFonts w:asciiTheme="minorHAnsi" w:hAnsiTheme="minorHAnsi" w:cstheme="minorHAnsi"/>
          <w:b/>
          <w:sz w:val="24"/>
          <w:szCs w:val="24"/>
        </w:rPr>
        <w:fldChar w:fldCharType="separate"/>
      </w:r>
      <w:r w:rsidRPr="00A950BA">
        <w:rPr>
          <w:rStyle w:val="Hyperlink"/>
          <w:rFonts w:asciiTheme="minorHAnsi" w:hAnsiTheme="minorHAnsi" w:cstheme="minorHAnsi"/>
          <w:b/>
          <w:sz w:val="24"/>
          <w:szCs w:val="24"/>
        </w:rPr>
        <w:t>Alameda</w:t>
      </w:r>
      <w:r w:rsidRPr="00266DFB">
        <w:rPr>
          <w:rStyle w:val="Hyperlink"/>
          <w:rFonts w:ascii="Calibri" w:hAnsi="Calibri" w:cs="Calibri"/>
          <w:b/>
          <w:sz w:val="24"/>
          <w:szCs w:val="24"/>
        </w:rPr>
        <w:t xml:space="preserve"> County SLEB Program Overview</w:t>
      </w:r>
      <w:r>
        <w:rPr>
          <w:rStyle w:val="Hyperlink"/>
          <w:rFonts w:ascii="Calibri" w:hAnsi="Calibri" w:cs="Calibri"/>
          <w:b/>
          <w:sz w:val="24"/>
          <w:szCs w:val="24"/>
        </w:rPr>
        <w:fldChar w:fldCharType="end"/>
      </w:r>
      <w:r>
        <w:rPr>
          <w:rStyle w:val="Hyperlink"/>
          <w:rFonts w:ascii="Calibri" w:hAnsi="Calibri" w:cs="Calibri"/>
          <w:b/>
          <w:color w:val="auto"/>
          <w:sz w:val="24"/>
          <w:szCs w:val="24"/>
          <w:u w:val="none"/>
        </w:rPr>
        <w:t xml:space="preserve"> </w:t>
      </w:r>
    </w:p>
    <w:p w14:paraId="0D47BD28" w14:textId="77777777" w:rsidR="002B334F" w:rsidRPr="00112390" w:rsidRDefault="002B334F" w:rsidP="00A950BA">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4"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430711D" w14:textId="22F4C343" w:rsidR="002B334F" w:rsidRPr="007D110E" w:rsidRDefault="002B334F" w:rsidP="00A950BA">
      <w:pPr>
        <w:pStyle w:val="PlainText"/>
        <w:numPr>
          <w:ilvl w:val="0"/>
          <w:numId w:val="51"/>
        </w:numPr>
        <w:ind w:left="1440" w:hanging="720"/>
        <w:rPr>
          <w:rFonts w:ascii="Calibri" w:hAnsi="Calibri" w:cs="Calibri"/>
          <w:b/>
          <w:sz w:val="24"/>
          <w:szCs w:val="24"/>
        </w:rPr>
      </w:pPr>
      <w:hyperlink r:id="rId75" w:history="1">
        <w:r w:rsidRPr="009B7FC3">
          <w:rPr>
            <w:rStyle w:val="Hyperlink"/>
            <w:rFonts w:asciiTheme="minorHAnsi" w:hAnsiTheme="minorHAnsi" w:cstheme="minorHAnsi"/>
            <w:b/>
            <w:sz w:val="24"/>
            <w:szCs w:val="24"/>
          </w:rPr>
          <w:t>Alameda County SLEB Program Additional Information</w:t>
        </w:r>
      </w:hyperlink>
    </w:p>
    <w:p w14:paraId="21702740" w14:textId="77777777" w:rsidR="002B334F" w:rsidRPr="00112390" w:rsidRDefault="002B334F" w:rsidP="00A950BA">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6"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669E8130" w14:textId="7FD8CF5C" w:rsidR="002B334F" w:rsidRPr="007D110E" w:rsidRDefault="002B334F" w:rsidP="00A950BA">
      <w:pPr>
        <w:pStyle w:val="PlainText"/>
        <w:numPr>
          <w:ilvl w:val="0"/>
          <w:numId w:val="51"/>
        </w:numPr>
        <w:ind w:left="1440" w:hanging="720"/>
        <w:rPr>
          <w:rFonts w:ascii="Calibri" w:hAnsi="Calibri" w:cs="Calibri"/>
          <w:b/>
          <w:sz w:val="24"/>
          <w:szCs w:val="24"/>
          <w:u w:val="single"/>
        </w:rPr>
      </w:pPr>
      <w:hyperlink r:id="rId77" w:history="1">
        <w:r w:rsidRPr="007252A1">
          <w:rPr>
            <w:rStyle w:val="Hyperlink"/>
            <w:rFonts w:ascii="Calibri" w:hAnsi="Calibri" w:cs="Calibri"/>
            <w:b/>
            <w:sz w:val="24"/>
            <w:szCs w:val="24"/>
          </w:rPr>
          <w:t>First</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Source</w:t>
        </w:r>
      </w:hyperlink>
      <w:r>
        <w:rPr>
          <w:rStyle w:val="Hyperlink"/>
          <w:rFonts w:ascii="Calibri" w:hAnsi="Calibri" w:cs="Calibri"/>
          <w:b/>
          <w:color w:val="auto"/>
          <w:sz w:val="24"/>
          <w:szCs w:val="24"/>
          <w:u w:val="none"/>
        </w:rPr>
        <w:t xml:space="preserve"> </w:t>
      </w:r>
    </w:p>
    <w:p w14:paraId="69CEFE74" w14:textId="77777777" w:rsidR="002B334F" w:rsidRPr="00112390" w:rsidRDefault="002B334F" w:rsidP="00A950BA">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78"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61193171" w14:textId="4E7FB288" w:rsidR="000E2D10" w:rsidRPr="00470550" w:rsidRDefault="002B334F" w:rsidP="00184FEE">
      <w:pPr>
        <w:pStyle w:val="PlainText"/>
        <w:numPr>
          <w:ilvl w:val="0"/>
          <w:numId w:val="51"/>
        </w:numPr>
        <w:ind w:left="1440" w:hanging="720"/>
        <w:rPr>
          <w:rFonts w:ascii="Calibri" w:hAnsi="Calibri" w:cs="Calibri"/>
          <w:bCs/>
          <w:color w:val="FFFFFF" w:themeColor="background1"/>
          <w:sz w:val="24"/>
          <w:szCs w:val="24"/>
        </w:rPr>
      </w:pPr>
      <w:hyperlink r:id="rId79" w:history="1">
        <w:r w:rsidRPr="007252A1">
          <w:rPr>
            <w:rStyle w:val="Hyperlink"/>
            <w:rFonts w:ascii="Calibri" w:hAnsi="Calibri" w:cs="Calibri"/>
            <w:b/>
            <w:sz w:val="24"/>
            <w:szCs w:val="24"/>
          </w:rPr>
          <w:t>Online</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Contract</w:t>
        </w:r>
        <w:r w:rsidRPr="00117EA2">
          <w:rPr>
            <w:rStyle w:val="Hyperlink"/>
            <w:rFonts w:ascii="Calibri" w:hAnsi="Calibri" w:cs="Calibri"/>
            <w:b/>
            <w:sz w:val="24"/>
            <w:szCs w:val="24"/>
          </w:rPr>
          <w:t xml:space="preserve"> Compliance System</w:t>
        </w:r>
      </w:hyperlink>
      <w:r>
        <w:rPr>
          <w:rStyle w:val="Hyperlink"/>
          <w:rFonts w:ascii="Calibri" w:hAnsi="Calibri" w:cs="Calibri"/>
          <w:b/>
          <w:color w:val="auto"/>
          <w:sz w:val="24"/>
          <w:szCs w:val="24"/>
          <w:u w:val="none"/>
        </w:rPr>
        <w:t xml:space="preserve"> </w:t>
      </w:r>
      <w:bookmarkEnd w:id="104"/>
    </w:p>
    <w:p w14:paraId="2A237507" w14:textId="475A70B9" w:rsidR="00470550" w:rsidRPr="00184FEE" w:rsidRDefault="00470550" w:rsidP="00184FEE">
      <w:pPr>
        <w:pStyle w:val="PlainText"/>
        <w:spacing w:after="120"/>
        <w:ind w:left="1440"/>
        <w:rPr>
          <w:rFonts w:asciiTheme="minorHAnsi" w:hAnsiTheme="minorHAnsi" w:cstheme="minorHAnsi"/>
        </w:rPr>
      </w:pPr>
      <w:r w:rsidRPr="00112390">
        <w:rPr>
          <w:rFonts w:asciiTheme="minorHAnsi" w:hAnsiTheme="minorHAnsi" w:cstheme="minorHAnsi"/>
        </w:rPr>
        <w:t>[</w:t>
      </w:r>
      <w:hyperlink r:id="rId80"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p>
    <w:p w14:paraId="61A02535" w14:textId="4841EB34" w:rsidR="00F43F6A" w:rsidRPr="00EB258A" w:rsidRDefault="00F43F6A" w:rsidP="008D01B3">
      <w:pPr>
        <w:pStyle w:val="PlainText"/>
        <w:numPr>
          <w:ilvl w:val="0"/>
          <w:numId w:val="14"/>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 xml:space="preserve">The undersigned acknowledges that </w:t>
      </w:r>
      <w:r w:rsidR="00502F47" w:rsidRPr="00D218EC">
        <w:rPr>
          <w:rFonts w:asciiTheme="minorHAnsi" w:hAnsiTheme="minorHAnsi" w:cstheme="minorHAnsi"/>
          <w:sz w:val="24"/>
          <w:szCs w:val="24"/>
        </w:rPr>
        <w:t>Bidder</w:t>
      </w:r>
      <w:r w:rsidRPr="00D218EC">
        <w:rPr>
          <w:rFonts w:asciiTheme="minorHAnsi" w:hAnsiTheme="minorHAnsi" w:cstheme="minorHAnsi"/>
          <w:sz w:val="24"/>
          <w:szCs w:val="24"/>
        </w:rPr>
        <w:t xml:space="preserve">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242DD7BA" w:rsidR="00F43F6A" w:rsidRDefault="00347CCF" w:rsidP="008D01B3">
      <w:pPr>
        <w:pStyle w:val="PlainText"/>
        <w:numPr>
          <w:ilvl w:val="0"/>
          <w:numId w:val="14"/>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The undersigned</w:t>
      </w:r>
      <w:r>
        <w:rPr>
          <w:rFonts w:asciiTheme="minorHAnsi" w:hAnsiTheme="minorHAnsi" w:cstheme="minorHAnsi"/>
          <w:sz w:val="24"/>
          <w:szCs w:val="24"/>
        </w:rPr>
        <w:t xml:space="preserve"> </w:t>
      </w:r>
      <w:r w:rsidR="0073263B">
        <w:rPr>
          <w:rFonts w:asciiTheme="minorHAnsi" w:hAnsiTheme="minorHAnsi" w:cstheme="minorHAnsi"/>
          <w:sz w:val="24"/>
          <w:szCs w:val="24"/>
        </w:rPr>
        <w:t>acknowledges</w:t>
      </w:r>
      <w:r>
        <w:rPr>
          <w:rFonts w:asciiTheme="minorHAnsi" w:hAnsiTheme="minorHAnsi" w:cstheme="minorHAnsi"/>
          <w:sz w:val="24"/>
          <w:szCs w:val="24"/>
        </w:rPr>
        <w:t xml:space="preserve"> that </w:t>
      </w:r>
      <w:r>
        <w:rPr>
          <w:rFonts w:ascii="Calibri" w:hAnsi="Calibri" w:cs="Calibri"/>
          <w:sz w:val="24"/>
          <w:szCs w:val="24"/>
        </w:rPr>
        <w:t>i</w:t>
      </w:r>
      <w:r w:rsidR="00F43F6A" w:rsidRPr="00EB258A">
        <w:rPr>
          <w:rFonts w:ascii="Calibri" w:hAnsi="Calibri" w:cs="Calibri"/>
          <w:sz w:val="24"/>
          <w:szCs w:val="24"/>
        </w:rPr>
        <w:t xml:space="preserve">t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6B4DC6">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w:t>
      </w:r>
      <w:r w:rsidR="00F43F6A" w:rsidRPr="00EB258A">
        <w:rPr>
          <w:rFonts w:ascii="Calibri" w:hAnsi="Calibri" w:cs="Calibri"/>
          <w:sz w:val="24"/>
          <w:szCs w:val="24"/>
        </w:rPr>
        <w:t>id</w:t>
      </w:r>
      <w:r>
        <w:rPr>
          <w:rFonts w:ascii="Calibri" w:hAnsi="Calibri" w:cs="Calibri"/>
          <w:sz w:val="24"/>
          <w:szCs w:val="24"/>
        </w:rPr>
        <w:t xml:space="preserve">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6B4DC6">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53F8CFA6" w14:textId="3F91716B" w:rsidR="004B423B" w:rsidRPr="00EB258A" w:rsidRDefault="004B423B" w:rsidP="008D01B3">
      <w:pPr>
        <w:pStyle w:val="PlainText"/>
        <w:numPr>
          <w:ilvl w:val="0"/>
          <w:numId w:val="14"/>
        </w:numPr>
        <w:tabs>
          <w:tab w:val="clear" w:pos="1080"/>
          <w:tab w:val="num" w:pos="720"/>
        </w:tabs>
        <w:spacing w:after="240"/>
        <w:ind w:left="720"/>
        <w:rPr>
          <w:rFonts w:ascii="Calibri" w:hAnsi="Calibri" w:cs="Calibri"/>
          <w:sz w:val="24"/>
          <w:szCs w:val="24"/>
        </w:rPr>
      </w:pPr>
      <w:bookmarkStart w:id="105" w:name="_Hlk103957398"/>
      <w:r w:rsidRPr="00EB258A">
        <w:rPr>
          <w:rFonts w:ascii="Calibri" w:hAnsi="Calibri" w:cs="Calibri"/>
          <w:sz w:val="24"/>
          <w:szCs w:val="24"/>
        </w:rPr>
        <w:lastRenderedPageBreak/>
        <w:t>The undersigned acknowledges that Bidder has accurately completed the SLEB Information Sheet.</w:t>
      </w:r>
      <w:bookmarkEnd w:id="105"/>
      <w:r w:rsidR="000E6C67">
        <w:rPr>
          <w:rFonts w:ascii="Calibri" w:hAnsi="Calibri" w:cs="Calibri"/>
          <w:sz w:val="24"/>
          <w:szCs w:val="24"/>
        </w:rPr>
        <w:t xml:space="preserve"> </w:t>
      </w:r>
    </w:p>
    <w:p w14:paraId="3CEFCC28" w14:textId="441478CE" w:rsidR="00F43F6A" w:rsidRPr="009000A4" w:rsidRDefault="00D96C17" w:rsidP="009000A4">
      <w:pPr>
        <w:pStyle w:val="PlainText"/>
        <w:numPr>
          <w:ilvl w:val="0"/>
          <w:numId w:val="14"/>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6B4DC6">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6B4DC6">
        <w:rPr>
          <w:rFonts w:ascii="Calibri" w:hAnsi="Calibri" w:cs="Calibri"/>
          <w:sz w:val="24"/>
          <w:szCs w:val="24"/>
        </w:rPr>
        <w:t>,</w:t>
      </w:r>
      <w:r w:rsidR="00F43F6A" w:rsidRPr="00EB258A">
        <w:rPr>
          <w:rFonts w:ascii="Calibri" w:hAnsi="Calibri" w:cs="Calibri"/>
          <w:sz w:val="24"/>
          <w:szCs w:val="24"/>
        </w:rPr>
        <w:t xml:space="preserve"> or other proprietary right</w:t>
      </w:r>
      <w:r w:rsidR="006B4DC6">
        <w:rPr>
          <w:rFonts w:ascii="Calibri" w:hAnsi="Calibri" w:cs="Calibri"/>
          <w:sz w:val="24"/>
          <w:szCs w:val="24"/>
        </w:rPr>
        <w:t>s</w:t>
      </w:r>
      <w:r w:rsidR="00F43F6A" w:rsidRPr="00EB258A">
        <w:rPr>
          <w:rFonts w:ascii="Calibri" w:hAnsi="Calibri" w:cs="Calibri"/>
          <w:sz w:val="24"/>
          <w:szCs w:val="24"/>
        </w:rPr>
        <w:t xml:space="preserve">, secret process, patented or unpatented invention, article or appliance furnished or used in connection with </w:t>
      </w:r>
      <w:r w:rsidRPr="00EB258A">
        <w:rPr>
          <w:rFonts w:ascii="Calibri" w:hAnsi="Calibri" w:cs="Calibri"/>
          <w:sz w:val="24"/>
          <w:szCs w:val="24"/>
        </w:rPr>
        <w:t xml:space="preserve">bid </w:t>
      </w:r>
      <w:r w:rsidR="0066489F">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r w:rsidR="006F6C64" w:rsidRPr="009000A4">
        <w:rPr>
          <w:rFonts w:ascii="Calibri" w:hAnsi="Calibri" w:cs="Calibri"/>
          <w:sz w:val="24"/>
          <w:szCs w:val="24"/>
        </w:rPr>
        <w:t xml:space="preserve"> </w:t>
      </w:r>
      <w:r w:rsidR="00C95652" w:rsidRPr="009000A4">
        <w:rPr>
          <w:rFonts w:ascii="Calibri" w:hAnsi="Calibri" w:cs="Calibri"/>
          <w:sz w:val="24"/>
          <w:szCs w:val="24"/>
        </w:rPr>
        <w:t xml:space="preserve">  </w:t>
      </w:r>
    </w:p>
    <w:p w14:paraId="7E4AC71C" w14:textId="3CD0F368" w:rsidR="00666D08" w:rsidRPr="00666D08" w:rsidRDefault="00666D08" w:rsidP="00666D08">
      <w:pPr>
        <w:numPr>
          <w:ilvl w:val="0"/>
          <w:numId w:val="14"/>
        </w:numPr>
        <w:spacing w:after="240"/>
        <w:ind w:left="720"/>
        <w:rPr>
          <w:rFonts w:cstheme="minorHAnsi"/>
          <w:szCs w:val="24"/>
        </w:rPr>
      </w:pPr>
      <w:bookmarkStart w:id="106" w:name="_Hlk101546871"/>
      <w:r w:rsidRPr="00666D08">
        <w:rPr>
          <w:rFonts w:cstheme="minorHAnsi"/>
          <w:szCs w:val="24"/>
        </w:rPr>
        <w:t xml:space="preserve">The undersigned acknowledges </w:t>
      </w:r>
      <w:r w:rsidRPr="00666D08">
        <w:rPr>
          <w:rFonts w:cstheme="minorHAnsi"/>
          <w:b/>
          <w:i/>
          <w:szCs w:val="24"/>
          <w:u w:val="single"/>
        </w:rPr>
        <w:t>ONE</w:t>
      </w:r>
      <w:r w:rsidRPr="00666D08">
        <w:rPr>
          <w:rFonts w:cstheme="minorHAnsi"/>
          <w:szCs w:val="24"/>
        </w:rPr>
        <w:t xml:space="preserve"> of the following (please check only one box): </w:t>
      </w:r>
    </w:p>
    <w:p w14:paraId="15C57D14" w14:textId="77777777" w:rsidR="00666D08" w:rsidRPr="00666D08" w:rsidRDefault="009A7DD1" w:rsidP="00666D08">
      <w:pPr>
        <w:tabs>
          <w:tab w:val="right" w:pos="9720"/>
        </w:tabs>
        <w:spacing w:after="240"/>
        <w:ind w:left="720"/>
        <w:rPr>
          <w:rFonts w:cstheme="minorHAnsi"/>
          <w:szCs w:val="24"/>
        </w:rPr>
      </w:pPr>
      <w:sdt>
        <w:sdtPr>
          <w:rPr>
            <w:rFonts w:cstheme="minorHAnsi"/>
            <w:sz w:val="36"/>
            <w:szCs w:val="36"/>
          </w:rPr>
          <w:id w:val="521438493"/>
          <w14:checkbox>
            <w14:checked w14:val="0"/>
            <w14:checkedState w14:val="2612" w14:font="MS Gothic"/>
            <w14:uncheckedState w14:val="2610" w14:font="MS Gothic"/>
          </w14:checkbox>
        </w:sdtPr>
        <w:sdtEndPr/>
        <w:sdtContent>
          <w:r w:rsidR="00666D08" w:rsidRPr="00666D08">
            <w:rPr>
              <w:rFonts w:eastAsia="MS Gothic" w:cstheme="minorHAnsi" w:hint="eastAsia"/>
              <w:sz w:val="36"/>
              <w:szCs w:val="36"/>
            </w:rPr>
            <w:t>☐</w:t>
          </w:r>
        </w:sdtContent>
      </w:sdt>
      <w:r w:rsidR="00666D08" w:rsidRPr="00666D08">
        <w:rPr>
          <w:rFonts w:ascii="Calibri" w:hAnsi="Calibri" w:cs="Calibri"/>
          <w:sz w:val="36"/>
          <w:szCs w:val="36"/>
        </w:rPr>
        <w:t xml:space="preserve"> </w:t>
      </w:r>
      <w:r w:rsidR="00666D08" w:rsidRPr="00666D08">
        <w:rPr>
          <w:rFonts w:cstheme="minorHAnsi"/>
          <w:szCs w:val="24"/>
        </w:rPr>
        <w:t xml:space="preserve">Bidder is not local to Alameda County and is ineligible for any bid preference; </w:t>
      </w:r>
      <w:r w:rsidR="00666D08" w:rsidRPr="00666D08">
        <w:rPr>
          <w:rFonts w:cstheme="minorHAnsi"/>
          <w:b/>
          <w:caps/>
          <w:szCs w:val="24"/>
        </w:rPr>
        <w:t>or</w:t>
      </w:r>
    </w:p>
    <w:p w14:paraId="545C1E23" w14:textId="7AA843EB" w:rsidR="00666D08" w:rsidRPr="00666D08" w:rsidRDefault="009A7DD1" w:rsidP="00666D08">
      <w:pPr>
        <w:tabs>
          <w:tab w:val="right" w:pos="9720"/>
        </w:tabs>
        <w:spacing w:after="240"/>
        <w:ind w:left="1170" w:hanging="450"/>
        <w:rPr>
          <w:rFonts w:ascii="Calibri" w:hAnsi="Calibri" w:cs="Calibri"/>
          <w:szCs w:val="24"/>
        </w:rPr>
      </w:pPr>
      <w:sdt>
        <w:sdtPr>
          <w:rPr>
            <w:rFonts w:cstheme="minorHAnsi"/>
            <w:sz w:val="36"/>
            <w:szCs w:val="36"/>
          </w:rPr>
          <w:id w:val="3028225"/>
          <w14:checkbox>
            <w14:checked w14:val="0"/>
            <w14:checkedState w14:val="2612" w14:font="MS Gothic"/>
            <w14:uncheckedState w14:val="2610" w14:font="MS Gothic"/>
          </w14:checkbox>
        </w:sdtPr>
        <w:sdtEndPr/>
        <w:sdtContent>
          <w:r w:rsidR="00666D08" w:rsidRPr="00666D08">
            <w:rPr>
              <w:rFonts w:eastAsia="MS Gothic" w:cstheme="minorHAnsi" w:hint="eastAsia"/>
              <w:sz w:val="36"/>
              <w:szCs w:val="36"/>
            </w:rPr>
            <w:t>☐</w:t>
          </w:r>
        </w:sdtContent>
      </w:sdt>
      <w:r w:rsidR="00666D08" w:rsidRPr="00666D08">
        <w:rPr>
          <w:rFonts w:ascii="Calibri" w:hAnsi="Calibri" w:cs="Calibri"/>
          <w:sz w:val="36"/>
          <w:szCs w:val="36"/>
        </w:rPr>
        <w:t xml:space="preserve"> </w:t>
      </w:r>
      <w:r w:rsidR="00666D08" w:rsidRPr="00666D08">
        <w:rPr>
          <w:rFonts w:cstheme="minorHAnsi"/>
          <w:szCs w:val="24"/>
        </w:rPr>
        <w:t xml:space="preserve">Bidder is a certified SLEB and is </w:t>
      </w:r>
      <w:r w:rsidR="00666D08" w:rsidRPr="00F76C7A">
        <w:rPr>
          <w:rFonts w:cstheme="minorHAnsi"/>
          <w:szCs w:val="24"/>
        </w:rPr>
        <w:t xml:space="preserve">requesting 10% bid </w:t>
      </w:r>
      <w:r w:rsidR="00666D08" w:rsidRPr="00666D08">
        <w:rPr>
          <w:rFonts w:cstheme="minorHAnsi"/>
          <w:szCs w:val="24"/>
        </w:rPr>
        <w:t xml:space="preserve">preference; (Bidder must check the first box and provide its SLEB Certification Number in the </w:t>
      </w:r>
      <w:hyperlink w:anchor="SLEBInfo" w:history="1">
        <w:r w:rsidR="00666D08" w:rsidRPr="00666D08">
          <w:rPr>
            <w:rFonts w:cstheme="minorHAnsi"/>
            <w:color w:val="0000FF"/>
            <w:szCs w:val="24"/>
            <w:u w:val="single"/>
          </w:rPr>
          <w:t>SLEB PARTNERING INFORMATION SHEET</w:t>
        </w:r>
      </w:hyperlink>
      <w:r w:rsidR="00666D08" w:rsidRPr="00666D08">
        <w:rPr>
          <w:rFonts w:cstheme="minorHAnsi"/>
          <w:szCs w:val="24"/>
        </w:rPr>
        <w:t xml:space="preserve">); </w:t>
      </w:r>
      <w:r w:rsidR="00666D08" w:rsidRPr="00666D08">
        <w:rPr>
          <w:rFonts w:cstheme="minorHAnsi"/>
          <w:b/>
          <w:caps/>
          <w:szCs w:val="24"/>
        </w:rPr>
        <w:t>or</w:t>
      </w:r>
      <w:r w:rsidR="00666D08" w:rsidRPr="00666D08">
        <w:rPr>
          <w:rFonts w:ascii="Segoe UI Symbol" w:eastAsia="MS Gothic" w:hAnsi="Segoe UI Symbol" w:cs="Segoe UI Symbol"/>
          <w:szCs w:val="24"/>
        </w:rPr>
        <w:tab/>
      </w:r>
    </w:p>
    <w:p w14:paraId="6CFD158E" w14:textId="1EE1189C" w:rsidR="00666D08" w:rsidRPr="00666D08" w:rsidRDefault="009A7DD1" w:rsidP="00666D08">
      <w:pPr>
        <w:tabs>
          <w:tab w:val="right" w:pos="9720"/>
        </w:tabs>
        <w:spacing w:after="240"/>
        <w:ind w:left="1170" w:hanging="450"/>
        <w:rPr>
          <w:rFonts w:cstheme="minorHAnsi"/>
          <w:szCs w:val="24"/>
        </w:rPr>
      </w:pPr>
      <w:sdt>
        <w:sdtPr>
          <w:rPr>
            <w:rFonts w:cstheme="minorHAnsi"/>
            <w:sz w:val="36"/>
            <w:szCs w:val="36"/>
          </w:rPr>
          <w:id w:val="-1492016365"/>
          <w14:checkbox>
            <w14:checked w14:val="0"/>
            <w14:checkedState w14:val="2612" w14:font="MS Gothic"/>
            <w14:uncheckedState w14:val="2610" w14:font="MS Gothic"/>
          </w14:checkbox>
        </w:sdtPr>
        <w:sdtEndPr/>
        <w:sdtContent>
          <w:r w:rsidR="00666D08" w:rsidRPr="00666D08">
            <w:rPr>
              <w:rFonts w:eastAsia="MS Gothic" w:cstheme="minorHAnsi" w:hint="eastAsia"/>
              <w:sz w:val="36"/>
              <w:szCs w:val="36"/>
            </w:rPr>
            <w:t>☐</w:t>
          </w:r>
        </w:sdtContent>
      </w:sdt>
      <w:r w:rsidR="00666D08" w:rsidRPr="00666D08">
        <w:rPr>
          <w:rFonts w:ascii="Calibri" w:hAnsi="Calibri" w:cs="Calibri"/>
          <w:sz w:val="36"/>
          <w:szCs w:val="36"/>
        </w:rPr>
        <w:t xml:space="preserve"> </w:t>
      </w:r>
      <w:r w:rsidR="00666D08" w:rsidRPr="00666D08">
        <w:rPr>
          <w:rFonts w:cstheme="minorHAnsi"/>
          <w:szCs w:val="24"/>
        </w:rPr>
        <w:t xml:space="preserve">Bidder is LOCAL to Alameda County and is </w:t>
      </w:r>
      <w:r w:rsidR="00666D08" w:rsidRPr="00F76C7A">
        <w:rPr>
          <w:rFonts w:cstheme="minorHAnsi"/>
          <w:szCs w:val="24"/>
        </w:rPr>
        <w:t xml:space="preserve">requesting 5% </w:t>
      </w:r>
      <w:r w:rsidR="00666D08" w:rsidRPr="00666D08">
        <w:rPr>
          <w:rFonts w:cstheme="minorHAnsi"/>
          <w:szCs w:val="24"/>
        </w:rPr>
        <w:t xml:space="preserve">bid preference, </w:t>
      </w:r>
      <w:r w:rsidR="00666D08" w:rsidRPr="00666D08">
        <w:rPr>
          <w:rFonts w:cstheme="minorHAnsi"/>
          <w:szCs w:val="24"/>
          <w:u w:val="single"/>
        </w:rPr>
        <w:t>and has attached the following documentation to this Exhibit</w:t>
      </w:r>
      <w:r w:rsidR="00666D08" w:rsidRPr="00666D08">
        <w:rPr>
          <w:rFonts w:cstheme="minorHAnsi"/>
          <w:szCs w:val="24"/>
        </w:rPr>
        <w:t>:</w:t>
      </w:r>
      <w:r w:rsidR="00954C3B">
        <w:rPr>
          <w:rFonts w:cstheme="minorHAnsi"/>
          <w:szCs w:val="24"/>
        </w:rPr>
        <w:t xml:space="preserve"> </w:t>
      </w:r>
    </w:p>
    <w:p w14:paraId="4430D78E" w14:textId="77777777" w:rsidR="00666D08" w:rsidRPr="00666D08" w:rsidRDefault="00666D08" w:rsidP="00666D08">
      <w:pPr>
        <w:numPr>
          <w:ilvl w:val="0"/>
          <w:numId w:val="60"/>
        </w:numPr>
        <w:tabs>
          <w:tab w:val="left" w:pos="-1080"/>
          <w:tab w:val="left" w:pos="-720"/>
          <w:tab w:val="num" w:pos="1800"/>
        </w:tabs>
        <w:spacing w:after="120"/>
        <w:ind w:left="1800"/>
        <w:rPr>
          <w:rFonts w:cstheme="minorHAnsi"/>
          <w:szCs w:val="24"/>
        </w:rPr>
      </w:pPr>
      <w:r w:rsidRPr="00666D08">
        <w:rPr>
          <w:rFonts w:cstheme="minorHAnsi"/>
          <w:color w:val="000000"/>
          <w:szCs w:val="24"/>
        </w:rPr>
        <w:t>Copy of a verifiable business license issued by the County of Alameda or a City within the County; and</w:t>
      </w:r>
    </w:p>
    <w:p w14:paraId="46217338" w14:textId="20CA3CE0" w:rsidR="002A34C0" w:rsidRPr="002A34C0" w:rsidRDefault="00666D08" w:rsidP="00666D08">
      <w:pPr>
        <w:numPr>
          <w:ilvl w:val="0"/>
          <w:numId w:val="60"/>
        </w:numPr>
        <w:tabs>
          <w:tab w:val="left" w:pos="-1080"/>
          <w:tab w:val="left" w:pos="-720"/>
          <w:tab w:val="num" w:pos="1800"/>
        </w:tabs>
        <w:spacing w:after="240"/>
        <w:ind w:left="1800"/>
        <w:rPr>
          <w:rFonts w:cstheme="minorHAnsi"/>
          <w:szCs w:val="24"/>
        </w:rPr>
      </w:pPr>
      <w:r w:rsidRPr="00666D08">
        <w:rPr>
          <w:rFonts w:cstheme="minorHAnsi"/>
          <w:color w:val="000000"/>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3DED5BC4" w14:textId="45A42B64" w:rsidR="00171069" w:rsidRPr="00A27E66" w:rsidRDefault="00171069" w:rsidP="00171069">
      <w:pPr>
        <w:pStyle w:val="ListParagraph"/>
        <w:numPr>
          <w:ilvl w:val="0"/>
          <w:numId w:val="14"/>
        </w:numPr>
        <w:tabs>
          <w:tab w:val="clear" w:pos="1080"/>
          <w:tab w:val="num" w:pos="720"/>
          <w:tab w:val="left" w:pos="5040"/>
          <w:tab w:val="left" w:pos="5760"/>
        </w:tabs>
        <w:autoSpaceDE w:val="0"/>
        <w:autoSpaceDN w:val="0"/>
        <w:adjustRightInd w:val="0"/>
        <w:ind w:left="720"/>
        <w:rPr>
          <w:rFonts w:ascii="Calibri" w:hAnsi="Calibri" w:cs="Calibri"/>
          <w:szCs w:val="26"/>
        </w:rPr>
      </w:pPr>
      <w:r w:rsidRPr="00B61608">
        <w:rPr>
          <w:rFonts w:ascii="Calibri" w:hAnsi="Calibri" w:cs="Calibri"/>
          <w:szCs w:val="24"/>
        </w:rPr>
        <w:t xml:space="preserve">By signing below, </w:t>
      </w:r>
      <w:r w:rsidR="006B4DC6" w:rsidRPr="00B61608">
        <w:rPr>
          <w:rFonts w:ascii="Calibri" w:hAnsi="Calibri" w:cs="Calibri"/>
          <w:szCs w:val="24"/>
        </w:rPr>
        <w:t xml:space="preserve">the </w:t>
      </w:r>
      <w:r w:rsidRPr="00B61608">
        <w:rPr>
          <w:rFonts w:ascii="Calibri" w:hAnsi="Calibri" w:cs="Calibri"/>
          <w:szCs w:val="24"/>
        </w:rPr>
        <w:t xml:space="preserve">signatory warrants and represents that </w:t>
      </w:r>
      <w:r w:rsidR="00D054B7" w:rsidRPr="00B61608">
        <w:rPr>
          <w:rFonts w:ascii="Calibri" w:hAnsi="Calibri" w:cs="Calibri"/>
          <w:szCs w:val="24"/>
        </w:rPr>
        <w:t>the signer</w:t>
      </w:r>
      <w:r w:rsidR="0073263B" w:rsidRPr="00B61608">
        <w:rPr>
          <w:rFonts w:ascii="Calibri" w:hAnsi="Calibri" w:cs="Calibri"/>
          <w:szCs w:val="24"/>
        </w:rPr>
        <w:t xml:space="preserve"> </w:t>
      </w:r>
      <w:r w:rsidR="00347CCF" w:rsidRPr="00B61608">
        <w:rPr>
          <w:rFonts w:ascii="Calibri" w:hAnsi="Calibri" w:cs="Calibri"/>
          <w:szCs w:val="24"/>
        </w:rPr>
        <w:t>has completed</w:t>
      </w:r>
      <w:r w:rsidR="0073263B" w:rsidRPr="00B61608">
        <w:rPr>
          <w:rFonts w:ascii="Calibri" w:hAnsi="Calibri" w:cs="Calibri"/>
          <w:szCs w:val="24"/>
        </w:rPr>
        <w:t xml:space="preserve">, </w:t>
      </w:r>
      <w:r w:rsidR="00D5410F" w:rsidRPr="00B61608">
        <w:rPr>
          <w:rFonts w:ascii="Calibri" w:hAnsi="Calibri" w:cs="Calibri"/>
          <w:szCs w:val="24"/>
        </w:rPr>
        <w:t>acknowledge</w:t>
      </w:r>
      <w:r w:rsidR="003D57A5" w:rsidRPr="00B61608">
        <w:rPr>
          <w:rFonts w:ascii="Calibri" w:hAnsi="Calibri" w:cs="Calibri"/>
          <w:szCs w:val="24"/>
        </w:rPr>
        <w:t>d</w:t>
      </w:r>
      <w:r w:rsidR="0066489F" w:rsidRPr="00B61608">
        <w:rPr>
          <w:rFonts w:ascii="Calibri" w:hAnsi="Calibri" w:cs="Calibri"/>
          <w:szCs w:val="24"/>
        </w:rPr>
        <w:t>,</w:t>
      </w:r>
      <w:r w:rsidRPr="00B61608">
        <w:rPr>
          <w:rFonts w:ascii="Calibri" w:hAnsi="Calibri" w:cs="Calibri"/>
          <w:szCs w:val="24"/>
        </w:rPr>
        <w:t xml:space="preserve"> </w:t>
      </w:r>
      <w:r w:rsidR="0073263B" w:rsidRPr="00B61608">
        <w:rPr>
          <w:rFonts w:ascii="Calibri" w:hAnsi="Calibri" w:cs="Calibri"/>
          <w:szCs w:val="24"/>
        </w:rPr>
        <w:t xml:space="preserve">and agreed to </w:t>
      </w:r>
      <w:r w:rsidRPr="00B61608">
        <w:rPr>
          <w:rFonts w:ascii="Calibri" w:hAnsi="Calibri" w:cs="Calibri"/>
          <w:szCs w:val="24"/>
        </w:rPr>
        <w:t xml:space="preserve">this </w:t>
      </w:r>
      <w:r w:rsidR="00D5410F" w:rsidRPr="00B61608">
        <w:rPr>
          <w:rFonts w:ascii="Calibri" w:hAnsi="Calibri" w:cs="Calibri"/>
          <w:szCs w:val="24"/>
        </w:rPr>
        <w:t>Bidder Acceptance</w:t>
      </w:r>
      <w:r w:rsidR="0083288B" w:rsidRPr="00B61608">
        <w:rPr>
          <w:rFonts w:ascii="Calibri" w:hAnsi="Calibri" w:cs="Calibri"/>
          <w:szCs w:val="24"/>
        </w:rPr>
        <w:t xml:space="preserve"> </w:t>
      </w:r>
      <w:r w:rsidRPr="00B61608">
        <w:rPr>
          <w:rFonts w:ascii="Calibri" w:hAnsi="Calibri" w:cs="Calibri"/>
          <w:szCs w:val="24"/>
        </w:rPr>
        <w:t xml:space="preserve">in </w:t>
      </w:r>
      <w:r w:rsidR="00D054B7" w:rsidRPr="00B61608">
        <w:rPr>
          <w:rFonts w:ascii="Calibri" w:hAnsi="Calibri" w:cs="Calibri"/>
          <w:szCs w:val="24"/>
        </w:rPr>
        <w:t xml:space="preserve">their </w:t>
      </w:r>
      <w:r w:rsidRPr="00B61608">
        <w:rPr>
          <w:rFonts w:ascii="Calibri" w:hAnsi="Calibri" w:cs="Calibri"/>
          <w:szCs w:val="24"/>
        </w:rPr>
        <w:t xml:space="preserve">authorized capacity and that by </w:t>
      </w:r>
      <w:r w:rsidR="0073263B" w:rsidRPr="00B61608">
        <w:rPr>
          <w:rFonts w:ascii="Calibri" w:hAnsi="Calibri" w:cs="Calibri"/>
          <w:szCs w:val="24"/>
        </w:rPr>
        <w:t>their</w:t>
      </w:r>
      <w:r w:rsidRPr="00B61608">
        <w:rPr>
          <w:rFonts w:ascii="Calibri" w:hAnsi="Calibri" w:cs="Calibri"/>
          <w:szCs w:val="24"/>
        </w:rPr>
        <w:t xml:space="preserve"> signature on this </w:t>
      </w:r>
      <w:r w:rsidR="00D5410F" w:rsidRPr="00B61608">
        <w:rPr>
          <w:rFonts w:ascii="Calibri" w:hAnsi="Calibri" w:cs="Calibri"/>
          <w:szCs w:val="24"/>
        </w:rPr>
        <w:t>Bidder Acceptance</w:t>
      </w:r>
      <w:r w:rsidRPr="00B61608">
        <w:rPr>
          <w:rFonts w:ascii="Calibri" w:hAnsi="Calibri" w:cs="Calibri"/>
          <w:szCs w:val="24"/>
        </w:rPr>
        <w:t xml:space="preserve">, </w:t>
      </w:r>
      <w:r w:rsidR="0073263B" w:rsidRPr="00B61608">
        <w:rPr>
          <w:rFonts w:ascii="Calibri" w:hAnsi="Calibri" w:cs="Calibri"/>
          <w:szCs w:val="24"/>
        </w:rPr>
        <w:t>they and</w:t>
      </w:r>
      <w:r w:rsidRPr="00B61608">
        <w:rPr>
          <w:rFonts w:ascii="Calibri" w:hAnsi="Calibri" w:cs="Calibri"/>
          <w:szCs w:val="24"/>
        </w:rPr>
        <w:t xml:space="preserve"> the entity upon behalf of which </w:t>
      </w:r>
      <w:r w:rsidR="0073263B" w:rsidRPr="00B61608">
        <w:rPr>
          <w:rFonts w:ascii="Calibri" w:hAnsi="Calibri" w:cs="Calibri"/>
          <w:szCs w:val="24"/>
        </w:rPr>
        <w:t>they</w:t>
      </w:r>
      <w:r w:rsidRPr="00B61608">
        <w:rPr>
          <w:rFonts w:ascii="Calibri" w:hAnsi="Calibri" w:cs="Calibri"/>
          <w:szCs w:val="24"/>
        </w:rPr>
        <w:t xml:space="preserve"> acted, </w:t>
      </w:r>
      <w:r w:rsidR="00D5410F" w:rsidRPr="00B61608">
        <w:rPr>
          <w:rFonts w:ascii="Calibri" w:hAnsi="Calibri" w:cs="Calibri"/>
          <w:szCs w:val="24"/>
        </w:rPr>
        <w:t>acknowledge</w:t>
      </w:r>
      <w:r w:rsidR="003D57A5" w:rsidRPr="00B61608">
        <w:rPr>
          <w:rFonts w:ascii="Calibri" w:hAnsi="Calibri" w:cs="Calibri"/>
          <w:szCs w:val="24"/>
        </w:rPr>
        <w:t>d</w:t>
      </w:r>
      <w:r w:rsidR="0073263B" w:rsidRPr="00B61608">
        <w:rPr>
          <w:rFonts w:ascii="Calibri" w:hAnsi="Calibri" w:cs="Calibri"/>
          <w:szCs w:val="24"/>
        </w:rPr>
        <w:t xml:space="preserve"> and agreed to </w:t>
      </w:r>
      <w:r w:rsidRPr="00B61608">
        <w:rPr>
          <w:rFonts w:ascii="Calibri" w:hAnsi="Calibri" w:cs="Calibri"/>
          <w:szCs w:val="24"/>
        </w:rPr>
        <w:t xml:space="preserve">this </w:t>
      </w:r>
      <w:r w:rsidR="00D5410F" w:rsidRPr="00B61608">
        <w:rPr>
          <w:rFonts w:ascii="Calibri" w:hAnsi="Calibri" w:cs="Calibri"/>
          <w:szCs w:val="24"/>
        </w:rPr>
        <w:t>Bidder Acceptance</w:t>
      </w:r>
      <w:r w:rsidR="009E440D" w:rsidRPr="00B61608">
        <w:rPr>
          <w:rFonts w:ascii="Calibri" w:hAnsi="Calibri" w:cs="Calibri"/>
          <w:szCs w:val="24"/>
        </w:rPr>
        <w:t xml:space="preserve"> and that all are true and correct and are made under penalty of perjury pursuant to the laws of California</w:t>
      </w:r>
      <w:r w:rsidRPr="00B61608">
        <w:rPr>
          <w:rFonts w:ascii="Calibri" w:hAnsi="Calibri" w:cs="Calibri"/>
          <w:szCs w:val="24"/>
        </w:rPr>
        <w:t>.</w:t>
      </w:r>
      <w:bookmarkEnd w:id="106"/>
    </w:p>
    <w:p w14:paraId="58DAF5F4" w14:textId="77777777" w:rsidR="00A27E66" w:rsidRDefault="00A27E66" w:rsidP="00A27E66">
      <w:pPr>
        <w:tabs>
          <w:tab w:val="num" w:pos="720"/>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27E66" w:rsidRPr="00830149" w14:paraId="777D49A5" w14:textId="77777777" w:rsidTr="005E1A95">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26E77BAB" w14:textId="77777777" w:rsidR="00A27E66" w:rsidRPr="00830149" w:rsidRDefault="00A27E66" w:rsidP="008D47F5">
            <w:pPr>
              <w:pStyle w:val="PlainText"/>
              <w:tabs>
                <w:tab w:val="right" w:pos="9659"/>
              </w:tabs>
              <w:spacing w:before="360" w:line="600" w:lineRule="auto"/>
              <w:ind w:left="90"/>
              <w:rPr>
                <w:rFonts w:ascii="Calibri" w:hAnsi="Calibri" w:cs="Calibri"/>
                <w:color w:val="0000FF"/>
                <w:spacing w:val="-3"/>
                <w:sz w:val="24"/>
                <w:szCs w:val="24"/>
                <w:u w:val="single"/>
              </w:rPr>
            </w:pPr>
            <w:bookmarkStart w:id="107" w:name="BidderAcceptance"/>
            <w:bookmarkStart w:id="108" w:name="_Hlk160806095"/>
            <w:bookmarkEnd w:id="107"/>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9800B11" w14:textId="77777777" w:rsidR="00A27E66" w:rsidRPr="00830149" w:rsidRDefault="00A27E66" w:rsidP="008D47F5">
            <w:pPr>
              <w:pStyle w:val="PlainText"/>
              <w:tabs>
                <w:tab w:val="left" w:pos="4157"/>
                <w:tab w:val="right" w:pos="9659"/>
              </w:tabs>
              <w:spacing w:line="60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60354AA3" w14:textId="77777777" w:rsidR="00A27E66" w:rsidRPr="00830149" w:rsidRDefault="00A27E66" w:rsidP="008D47F5">
            <w:pPr>
              <w:pStyle w:val="PlainText"/>
              <w:tabs>
                <w:tab w:val="right" w:pos="5699"/>
                <w:tab w:val="left" w:pos="5879"/>
                <w:tab w:val="right" w:pos="9659"/>
              </w:tabs>
              <w:spacing w:line="60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08"/>
    </w:tbl>
    <w:p w14:paraId="661ADAB9" w14:textId="62830B7C" w:rsidR="008D01B3" w:rsidRPr="0097718A" w:rsidRDefault="008D01B3" w:rsidP="008C79AB">
      <w:pPr>
        <w:pStyle w:val="PlainText"/>
        <w:tabs>
          <w:tab w:val="left" w:pos="1440"/>
          <w:tab w:val="right" w:pos="2880"/>
          <w:tab w:val="left" w:pos="2970"/>
          <w:tab w:val="left" w:pos="4011"/>
          <w:tab w:val="right" w:pos="8640"/>
          <w:tab w:val="left" w:pos="8730"/>
          <w:tab w:val="right" w:pos="10800"/>
        </w:tabs>
        <w:rPr>
          <w:sz w:val="2"/>
          <w:szCs w:val="2"/>
        </w:rPr>
      </w:pPr>
      <w:r>
        <w:rPr>
          <w:b/>
        </w:rPr>
        <w:br w:type="page"/>
      </w:r>
    </w:p>
    <w:p w14:paraId="3068209E" w14:textId="77777777" w:rsidR="00D8469B" w:rsidRPr="0000769B" w:rsidRDefault="00D8469B" w:rsidP="00D8469B">
      <w:pPr>
        <w:pStyle w:val="Heading4"/>
        <w:shd w:val="clear" w:color="auto" w:fill="FBE4D5" w:themeFill="accent2" w:themeFillTint="33"/>
        <w:tabs>
          <w:tab w:val="clear" w:pos="10620"/>
          <w:tab w:val="right" w:pos="10080"/>
        </w:tabs>
        <w:ind w:left="-15"/>
        <w:jc w:val="left"/>
      </w:pPr>
      <w:bookmarkStart w:id="109" w:name="_Bidder_Signature:_("/>
      <w:bookmarkStart w:id="110" w:name="Debarment"/>
      <w:bookmarkStart w:id="111" w:name="_DEBARMENT_AND_SUSPENSION"/>
      <w:bookmarkEnd w:id="109"/>
      <w:bookmarkEnd w:id="110"/>
      <w:bookmarkEnd w:id="111"/>
      <w:r>
        <w:lastRenderedPageBreak/>
        <w:t>DEBARMENT AND SUSPENSION CERTIFICATION (PROCUREMENTS $25,000 AND OVER)</w:t>
      </w:r>
    </w:p>
    <w:p w14:paraId="56AD917F" w14:textId="4C2D2CE7" w:rsidR="0001418F" w:rsidRPr="0000769B" w:rsidRDefault="0001418F" w:rsidP="0001418F">
      <w:pPr>
        <w:pStyle w:val="NormalWeb"/>
        <w:spacing w:after="120" w:afterAutospacing="0"/>
        <w:rPr>
          <w:rFonts w:cstheme="minorHAnsi"/>
          <w:color w:val="000000"/>
        </w:rPr>
      </w:pPr>
      <w:r w:rsidRPr="0000769B">
        <w:rPr>
          <w:rFonts w:cstheme="minorHAnsi"/>
          <w:color w:val="000000"/>
        </w:rPr>
        <w:t xml:space="preserve">The </w:t>
      </w:r>
      <w:r w:rsidR="00FD0F5D">
        <w:rPr>
          <w:rFonts w:cstheme="minorHAnsi"/>
          <w:color w:val="000000"/>
        </w:rPr>
        <w:t>B</w:t>
      </w:r>
      <w:r w:rsidRPr="0000769B">
        <w:rPr>
          <w:rFonts w:cstheme="minorHAnsi"/>
          <w:color w:val="000000"/>
        </w:rPr>
        <w:t xml:space="preserve">idder, under penalty of perjury, certifies that, except as noted below, </w:t>
      </w:r>
      <w:r w:rsidR="00FD0F5D">
        <w:rPr>
          <w:rFonts w:cstheme="minorHAnsi"/>
          <w:color w:val="000000"/>
        </w:rPr>
        <w:t>B</w:t>
      </w:r>
      <w:r w:rsidRPr="0000769B">
        <w:rPr>
          <w:rFonts w:cstheme="minorHAnsi"/>
          <w:color w:val="000000"/>
        </w:rPr>
        <w:t>idder, its principal, and any named and unnamed subcontractor:</w:t>
      </w:r>
    </w:p>
    <w:p w14:paraId="5BB386BB" w14:textId="77777777" w:rsidR="0001418F" w:rsidRPr="0000769B" w:rsidRDefault="0001418F" w:rsidP="00D8469B">
      <w:pPr>
        <w:numPr>
          <w:ilvl w:val="0"/>
          <w:numId w:val="52"/>
        </w:numPr>
        <w:spacing w:before="100" w:beforeAutospacing="1" w:after="120"/>
        <w:rPr>
          <w:rFonts w:cstheme="minorHAnsi"/>
          <w:color w:val="000000"/>
          <w:szCs w:val="24"/>
        </w:rPr>
      </w:pPr>
      <w:r w:rsidRPr="0000769B">
        <w:rPr>
          <w:rFonts w:cstheme="minorHAnsi"/>
          <w:color w:val="000000"/>
          <w:szCs w:val="24"/>
        </w:rPr>
        <w:t>Is not currently under suspension, debarment, voluntary exclusion, or determination of ineligibility by any federal agency;</w:t>
      </w:r>
    </w:p>
    <w:p w14:paraId="1144ACB9" w14:textId="77777777" w:rsidR="0001418F" w:rsidRPr="0000769B" w:rsidRDefault="0001418F" w:rsidP="00D8469B">
      <w:pPr>
        <w:numPr>
          <w:ilvl w:val="0"/>
          <w:numId w:val="52"/>
        </w:numPr>
        <w:spacing w:before="100" w:beforeAutospacing="1" w:after="120"/>
        <w:rPr>
          <w:rFonts w:cstheme="minorHAnsi"/>
          <w:color w:val="000000"/>
          <w:szCs w:val="24"/>
        </w:rPr>
      </w:pPr>
      <w:r w:rsidRPr="0000769B">
        <w:rPr>
          <w:rFonts w:cstheme="minorHAnsi"/>
          <w:color w:val="000000"/>
          <w:szCs w:val="24"/>
        </w:rPr>
        <w:t>Has not been suspended, debarred, voluntarily excluded or determined ineligible by any federal agency within the past three years;</w:t>
      </w:r>
    </w:p>
    <w:p w14:paraId="12A2E131" w14:textId="77777777" w:rsidR="0001418F" w:rsidRPr="0000769B" w:rsidRDefault="0001418F" w:rsidP="00D8469B">
      <w:pPr>
        <w:numPr>
          <w:ilvl w:val="0"/>
          <w:numId w:val="52"/>
        </w:numPr>
        <w:spacing w:before="100" w:beforeAutospacing="1" w:after="120"/>
        <w:rPr>
          <w:rFonts w:cstheme="minorHAnsi"/>
          <w:color w:val="000000"/>
          <w:szCs w:val="24"/>
        </w:rPr>
      </w:pPr>
      <w:r w:rsidRPr="0000769B">
        <w:rPr>
          <w:rFonts w:cstheme="minorHAnsi"/>
          <w:color w:val="000000"/>
          <w:szCs w:val="24"/>
        </w:rPr>
        <w:t>Does not have a proposed debarment pending; and</w:t>
      </w:r>
    </w:p>
    <w:p w14:paraId="0DA5E02F" w14:textId="77777777" w:rsidR="0001418F" w:rsidRPr="0000769B" w:rsidRDefault="0001418F" w:rsidP="00D8469B">
      <w:pPr>
        <w:numPr>
          <w:ilvl w:val="0"/>
          <w:numId w:val="52"/>
        </w:numPr>
        <w:spacing w:before="100" w:beforeAutospacing="1" w:after="120"/>
        <w:rPr>
          <w:rFonts w:cstheme="minorHAnsi"/>
          <w:color w:val="000000"/>
          <w:szCs w:val="24"/>
        </w:rPr>
      </w:pPr>
      <w:r w:rsidRPr="0000769B">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2F961436" w14:textId="06B14793" w:rsidR="0001418F" w:rsidRDefault="0001418F" w:rsidP="0001418F">
      <w:pPr>
        <w:spacing w:before="100" w:beforeAutospacing="1" w:after="120"/>
        <w:rPr>
          <w:rFonts w:cstheme="minorHAnsi"/>
          <w:color w:val="000000"/>
          <w:szCs w:val="24"/>
        </w:rPr>
      </w:pPr>
      <w:r w:rsidRPr="0000769B">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Pr>
          <w:rFonts w:cstheme="minorHAnsi"/>
          <w:color w:val="000000"/>
          <w:szCs w:val="24"/>
        </w:rPr>
        <w:t xml:space="preserve">the </w:t>
      </w:r>
      <w:r w:rsidRPr="0000769B">
        <w:rPr>
          <w:rFonts w:cstheme="minorHAnsi"/>
          <w:color w:val="000000"/>
          <w:szCs w:val="24"/>
        </w:rPr>
        <w:t>award but will be considered in determining Contractor responsibility.</w:t>
      </w:r>
    </w:p>
    <w:p w14:paraId="2B922ABE" w14:textId="77777777" w:rsidR="0001418F" w:rsidRDefault="0001418F" w:rsidP="0001418F">
      <w:pPr>
        <w:spacing w:before="100" w:beforeAutospacing="1" w:after="120"/>
        <w:rPr>
          <w:rFonts w:cstheme="minorHAnsi"/>
          <w:color w:val="000000"/>
          <w:szCs w:val="24"/>
        </w:rPr>
      </w:pPr>
    </w:p>
    <w:p w14:paraId="217E8DAC" w14:textId="77777777" w:rsidR="0001418F" w:rsidRDefault="0001418F" w:rsidP="0001418F">
      <w:pPr>
        <w:spacing w:before="100" w:beforeAutospacing="1" w:after="120"/>
        <w:rPr>
          <w:rFonts w:cstheme="minorHAnsi"/>
          <w:color w:val="000000"/>
          <w:szCs w:val="24"/>
        </w:rPr>
      </w:pPr>
    </w:p>
    <w:p w14:paraId="1D99E1E4" w14:textId="77777777" w:rsidR="0001418F" w:rsidRDefault="0001418F" w:rsidP="0001418F">
      <w:pPr>
        <w:spacing w:before="100" w:beforeAutospacing="1" w:after="120"/>
        <w:rPr>
          <w:rFonts w:cstheme="minorHAnsi"/>
          <w:color w:val="000000"/>
          <w:szCs w:val="24"/>
        </w:rPr>
      </w:pPr>
    </w:p>
    <w:p w14:paraId="337BB874" w14:textId="77777777" w:rsidR="0001418F" w:rsidRPr="0000769B" w:rsidRDefault="0001418F" w:rsidP="0001418F">
      <w:pPr>
        <w:spacing w:before="100" w:beforeAutospacing="1" w:after="120"/>
        <w:rPr>
          <w:rFonts w:cstheme="minorHAnsi"/>
          <w:color w:val="000000"/>
          <w:szCs w:val="24"/>
        </w:rPr>
      </w:pPr>
    </w:p>
    <w:p w14:paraId="2C5FFEB4" w14:textId="5745B77E" w:rsidR="0001418F" w:rsidRDefault="0001418F" w:rsidP="00A656D4">
      <w:pPr>
        <w:spacing w:before="100" w:beforeAutospacing="1" w:after="120"/>
        <w:ind w:left="720" w:hanging="720"/>
        <w:rPr>
          <w:rFonts w:cstheme="minorHAnsi"/>
          <w:color w:val="000000"/>
          <w:szCs w:val="24"/>
        </w:rPr>
      </w:pPr>
      <w:r w:rsidRPr="0000769B">
        <w:rPr>
          <w:rFonts w:cstheme="minorHAnsi"/>
          <w:color w:val="000000"/>
          <w:szCs w:val="24"/>
        </w:rPr>
        <w:t xml:space="preserve">Notes: </w:t>
      </w:r>
      <w:r>
        <w:rPr>
          <w:rFonts w:cstheme="minorHAnsi"/>
          <w:color w:val="000000"/>
          <w:szCs w:val="24"/>
        </w:rPr>
        <w:tab/>
      </w:r>
      <w:r w:rsidRPr="0000769B">
        <w:rPr>
          <w:rFonts w:cstheme="minorHAnsi"/>
          <w:color w:val="000000"/>
          <w:szCs w:val="24"/>
        </w:rPr>
        <w:t xml:space="preserve">Providing false information may result in criminal prosecution or administrative sanctions. The above certification is part of the Proposal. Signing this </w:t>
      </w:r>
      <w:r w:rsidR="00A656D4">
        <w:rPr>
          <w:rFonts w:cstheme="minorHAnsi"/>
          <w:color w:val="000000"/>
          <w:szCs w:val="24"/>
        </w:rPr>
        <w:t>Response</w:t>
      </w:r>
      <w:r w:rsidRPr="0000769B">
        <w:rPr>
          <w:rFonts w:cstheme="minorHAnsi"/>
          <w:color w:val="000000"/>
          <w:szCs w:val="24"/>
        </w:rPr>
        <w:t xml:space="preserve"> on the signature portion thereof </w:t>
      </w:r>
      <w:r w:rsidR="00146127">
        <w:rPr>
          <w:rFonts w:cstheme="minorHAnsi"/>
          <w:color w:val="000000"/>
          <w:szCs w:val="24"/>
        </w:rPr>
        <w:t>will</w:t>
      </w:r>
      <w:r w:rsidRPr="0000769B">
        <w:rPr>
          <w:rFonts w:cstheme="minorHAnsi"/>
          <w:color w:val="000000"/>
          <w:szCs w:val="24"/>
        </w:rPr>
        <w:t xml:space="preserve"> also constitute </w:t>
      </w:r>
      <w:r w:rsidR="004F0931">
        <w:rPr>
          <w:rFonts w:cstheme="minorHAnsi"/>
          <w:color w:val="000000"/>
          <w:szCs w:val="24"/>
        </w:rPr>
        <w:t xml:space="preserve">the </w:t>
      </w:r>
      <w:r w:rsidRPr="0000769B">
        <w:rPr>
          <w:rFonts w:cstheme="minorHAnsi"/>
          <w:color w:val="000000"/>
          <w:szCs w:val="24"/>
        </w:rPr>
        <w:t>signature of this Certification.</w:t>
      </w:r>
    </w:p>
    <w:p w14:paraId="096F0D61" w14:textId="77777777" w:rsidR="00E23E45" w:rsidRDefault="00E23E45" w:rsidP="00A656D4">
      <w:pPr>
        <w:spacing w:before="100" w:beforeAutospacing="1" w:after="120"/>
        <w:ind w:left="720" w:hanging="720"/>
        <w:rPr>
          <w:rFonts w:cstheme="minorHAns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E23E45" w:rsidRPr="00A76465" w14:paraId="6E6D1ACC" w14:textId="77777777" w:rsidTr="005E1A95">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578952D9" w14:textId="77777777" w:rsidR="00E23E45" w:rsidRPr="00A76465" w:rsidRDefault="00E23E45" w:rsidP="005E1A95">
            <w:pPr>
              <w:tabs>
                <w:tab w:val="right" w:pos="9565"/>
              </w:tabs>
              <w:spacing w:before="360" w:after="120" w:line="360" w:lineRule="auto"/>
              <w:rPr>
                <w:rFonts w:ascii="Calibri" w:hAnsi="Calibri" w:cs="Calibri"/>
                <w:b/>
                <w:color w:val="000000"/>
                <w:szCs w:val="24"/>
                <w:u w:val="single"/>
              </w:rPr>
            </w:pPr>
            <w:bookmarkStart w:id="112"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4A3C31AA" w14:textId="77777777" w:rsidR="00E23E45" w:rsidRPr="00A76465" w:rsidRDefault="00E23E45" w:rsidP="005E1A95">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024A10A4" w14:textId="77777777" w:rsidR="00E23E45" w:rsidRPr="00A76465" w:rsidRDefault="00E23E45" w:rsidP="005E1A95">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sym w:font="Wingdings" w:char="F03F"/>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112"/>
    </w:tbl>
    <w:p w14:paraId="1314BC60" w14:textId="166D7BC7" w:rsidR="00833261" w:rsidRDefault="00833261"/>
    <w:p w14:paraId="15CC4054" w14:textId="77777777" w:rsidR="002E1805" w:rsidRPr="002E1805" w:rsidRDefault="002E1805" w:rsidP="002E1805">
      <w:pPr>
        <w:shd w:val="clear" w:color="auto" w:fill="FBE4D5" w:themeFill="accent2" w:themeFillTint="33"/>
        <w:tabs>
          <w:tab w:val="right" w:pos="10620"/>
        </w:tabs>
        <w:outlineLvl w:val="3"/>
        <w:rPr>
          <w:rFonts w:ascii="Calibri" w:hAnsi="Calibri" w:cs="Calibri"/>
          <w:b/>
          <w:sz w:val="28"/>
          <w:szCs w:val="28"/>
        </w:rPr>
      </w:pPr>
      <w:r w:rsidRPr="002E1805">
        <w:rPr>
          <w:rFonts w:ascii="Calibri" w:hAnsi="Calibri" w:cs="Calibri"/>
          <w:b/>
          <w:sz w:val="28"/>
          <w:szCs w:val="28"/>
        </w:rPr>
        <w:t>SMALL LOCAL EMERGING BUSINESS (SLEB) INFORMATION SHEET</w:t>
      </w:r>
      <w:r w:rsidRPr="002E1805">
        <w:rPr>
          <w:rFonts w:ascii="Calibri" w:hAnsi="Calibri" w:cs="Calibri"/>
          <w:b/>
          <w:sz w:val="28"/>
          <w:szCs w:val="28"/>
        </w:rPr>
        <w:tab/>
      </w:r>
    </w:p>
    <w:p w14:paraId="57CC9501" w14:textId="3883B600" w:rsidR="002E1805" w:rsidRPr="002E1805" w:rsidRDefault="002E1805" w:rsidP="002E1805">
      <w:pPr>
        <w:spacing w:before="240" w:after="240"/>
        <w:rPr>
          <w:rFonts w:ascii="Calibri" w:hAnsi="Calibri" w:cs="Calibri"/>
          <w:szCs w:val="24"/>
        </w:rPr>
      </w:pPr>
      <w:r w:rsidRPr="002E1805">
        <w:rPr>
          <w:rFonts w:ascii="Calibri" w:hAnsi="Calibri" w:cs="Calibri"/>
          <w:b/>
          <w:szCs w:val="24"/>
        </w:rPr>
        <w:t>Instructions</w:t>
      </w:r>
      <w:r w:rsidRPr="002E1805">
        <w:rPr>
          <w:rFonts w:ascii="Calibri" w:hAnsi="Calibri" w:cs="Calibri"/>
          <w:szCs w:val="24"/>
        </w:rPr>
        <w:t xml:space="preserve">:  On the following page is the </w:t>
      </w:r>
      <w:r w:rsidRPr="002E1805">
        <w:rPr>
          <w:rFonts w:ascii="Calibri" w:hAnsi="Calibri" w:cs="Calibri"/>
          <w:b/>
          <w:szCs w:val="24"/>
        </w:rPr>
        <w:t>SLEB Information Sheet</w:t>
      </w:r>
      <w:r w:rsidRPr="002E1805">
        <w:rPr>
          <w:rFonts w:ascii="Calibri" w:hAnsi="Calibri" w:cs="Calibri"/>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5E7D33EF" w14:textId="77777777" w:rsidR="002E1805" w:rsidRPr="002E1805" w:rsidRDefault="002E1805" w:rsidP="002E1805">
      <w:pPr>
        <w:spacing w:before="240" w:after="240"/>
        <w:rPr>
          <w:rFonts w:ascii="Calibri" w:hAnsi="Calibri" w:cs="Calibri"/>
          <w:szCs w:val="24"/>
        </w:rPr>
      </w:pPr>
      <w:r w:rsidRPr="002E1805">
        <w:rPr>
          <w:rFonts w:ascii="Calibri" w:hAnsi="Calibri" w:cs="Calibri"/>
          <w:szCs w:val="24"/>
        </w:rPr>
        <w:t xml:space="preserve">If a bidder is unable to meet the SLEB requirements, they must take exception to this requirement in the </w:t>
      </w:r>
      <w:hyperlink w:anchor="ExceptionsClarifications" w:history="1">
        <w:r w:rsidRPr="002E1805">
          <w:rPr>
            <w:rFonts w:ascii="Calibri" w:hAnsi="Calibri" w:cs="Calibri"/>
            <w:color w:val="0000FF"/>
            <w:szCs w:val="24"/>
            <w:u w:val="single"/>
          </w:rPr>
          <w:t>Exceptions and Clarifications</w:t>
        </w:r>
      </w:hyperlink>
      <w:r w:rsidRPr="002E1805">
        <w:rPr>
          <w:rFonts w:ascii="Calibri" w:hAnsi="Calibri" w:cs="Calibri"/>
          <w:szCs w:val="24"/>
        </w:rPr>
        <w:t xml:space="preserve"> section of this solicitation. Please note that the County is under no obligation to accept any exceptions or clarifications, and any exceptions or clarifications may be the basis for bid disqualification.</w:t>
      </w:r>
    </w:p>
    <w:p w14:paraId="043E393C" w14:textId="77777777" w:rsidR="002E1805" w:rsidRPr="002E1805" w:rsidRDefault="002E1805" w:rsidP="002E1805">
      <w:pPr>
        <w:spacing w:before="240" w:after="240"/>
        <w:rPr>
          <w:rFonts w:ascii="Calibri" w:hAnsi="Calibri" w:cs="Calibri"/>
          <w:szCs w:val="24"/>
        </w:rPr>
      </w:pPr>
      <w:r w:rsidRPr="002E1805">
        <w:rPr>
          <w:rFonts w:ascii="Calibri" w:hAnsi="Calibri" w:cs="Calibri"/>
          <w:szCs w:val="24"/>
        </w:rPr>
        <w:t xml:space="preserve">SLEB certification must be </w:t>
      </w:r>
      <w:r w:rsidRPr="002E1805">
        <w:rPr>
          <w:rFonts w:ascii="Calibri" w:hAnsi="Calibri" w:cs="Calibri"/>
          <w:b/>
          <w:bCs/>
          <w:szCs w:val="24"/>
          <w:u w:val="single"/>
        </w:rPr>
        <w:t>valid</w:t>
      </w:r>
      <w:r w:rsidRPr="002E1805">
        <w:rPr>
          <w:rFonts w:ascii="Calibri" w:hAnsi="Calibri" w:cs="Calibri"/>
          <w:szCs w:val="24"/>
        </w:rPr>
        <w:t xml:space="preserve"> at the time of bid proposal submittal for SLEB primes and SLEB subcontractor(s).</w:t>
      </w:r>
    </w:p>
    <w:p w14:paraId="62266B5E" w14:textId="77777777" w:rsidR="002E1805" w:rsidRPr="002E1805" w:rsidRDefault="002E1805" w:rsidP="002E1805">
      <w:pPr>
        <w:numPr>
          <w:ilvl w:val="0"/>
          <w:numId w:val="64"/>
        </w:numPr>
        <w:spacing w:before="240" w:after="240"/>
        <w:rPr>
          <w:rFonts w:ascii="Calibri" w:hAnsi="Calibri" w:cs="Calibri"/>
          <w:szCs w:val="24"/>
        </w:rPr>
      </w:pPr>
      <w:r w:rsidRPr="002E1805">
        <w:rPr>
          <w:rFonts w:ascii="Calibri" w:hAnsi="Calibri" w:cs="Calibri"/>
          <w:szCs w:val="24"/>
        </w:rPr>
        <w:t xml:space="preserve">For SLEB Subcontracting Questions: Please contact the General Services Agency - Office of Acquisition Policy, </w:t>
      </w:r>
      <w:hyperlink r:id="rId81" w:history="1">
        <w:r w:rsidRPr="002E1805">
          <w:rPr>
            <w:rFonts w:ascii="Calibri" w:hAnsi="Calibri" w:cs="Calibri"/>
            <w:color w:val="0000FF"/>
            <w:szCs w:val="24"/>
            <w:u w:val="single"/>
          </w:rPr>
          <w:t>GSA.OAP@acgov.org</w:t>
        </w:r>
      </w:hyperlink>
      <w:r w:rsidRPr="002E1805">
        <w:rPr>
          <w:rFonts w:ascii="Calibri" w:hAnsi="Calibri" w:cs="Calibri"/>
          <w:szCs w:val="24"/>
        </w:rPr>
        <w:t>.</w:t>
      </w:r>
    </w:p>
    <w:p w14:paraId="2C01AA97" w14:textId="76F1D44E" w:rsidR="00FA5023" w:rsidRDefault="002E1805" w:rsidP="002E1805">
      <w:r w:rsidRPr="002E1805">
        <w:rPr>
          <w:rFonts w:ascii="Calibri" w:hAnsi="Calibri" w:cs="Calibri"/>
          <w:szCs w:val="24"/>
        </w:rPr>
        <w:t xml:space="preserve">For questions/information regarding SLEB certification, including requirements, please contact the Auditor-Controller Agency, Office of Contract Compliance &amp; Reporting – SLEB Certification Unit, </w:t>
      </w:r>
      <w:hyperlink r:id="rId82" w:history="1">
        <w:r w:rsidRPr="002E1805">
          <w:rPr>
            <w:rFonts w:ascii="Calibri" w:hAnsi="Calibri" w:cs="Calibri"/>
            <w:color w:val="0000FF"/>
            <w:szCs w:val="24"/>
            <w:u w:val="single"/>
          </w:rPr>
          <w:t>OCCR@acgov.org</w:t>
        </w:r>
      </w:hyperlink>
      <w:r w:rsidRPr="002E1805">
        <w:rPr>
          <w:rFonts w:ascii="Calibri" w:hAnsi="Calibri" w:cs="Calibri"/>
          <w:szCs w:val="24"/>
        </w:rPr>
        <w:t>, (510) 891-5500.</w:t>
      </w:r>
    </w:p>
    <w:p w14:paraId="79BD2061" w14:textId="2AE4117D" w:rsidR="002E1805" w:rsidRDefault="002E1805">
      <w:r>
        <w:br w:type="page"/>
      </w:r>
    </w:p>
    <w:p w14:paraId="0D5CA7CA" w14:textId="77777777" w:rsidR="00190EB4" w:rsidRPr="00190EB4" w:rsidRDefault="00190EB4" w:rsidP="00190EB4">
      <w:pPr>
        <w:shd w:val="clear" w:color="auto" w:fill="FBE4D5" w:themeFill="accent2" w:themeFillTint="33"/>
        <w:tabs>
          <w:tab w:val="right" w:pos="10620"/>
        </w:tabs>
        <w:outlineLvl w:val="3"/>
        <w:rPr>
          <w:rFonts w:ascii="Calibri" w:hAnsi="Calibri" w:cs="Calibri"/>
          <w:b/>
          <w:sz w:val="28"/>
          <w:szCs w:val="28"/>
        </w:rPr>
      </w:pPr>
      <w:bookmarkStart w:id="113" w:name="SLEBInfo"/>
      <w:bookmarkEnd w:id="113"/>
      <w:r w:rsidRPr="00190EB4">
        <w:rPr>
          <w:rFonts w:ascii="Calibri" w:hAnsi="Calibri" w:cs="Calibri"/>
          <w:b/>
          <w:sz w:val="28"/>
          <w:szCs w:val="28"/>
        </w:rPr>
        <w:lastRenderedPageBreak/>
        <w:t xml:space="preserve">SLEB INFORMATION SHEET </w:t>
      </w:r>
      <w:r w:rsidRPr="00190EB4">
        <w:rPr>
          <w:rFonts w:ascii="Calibri" w:hAnsi="Calibri" w:cs="Calibri"/>
          <w:b/>
          <w:sz w:val="28"/>
          <w:szCs w:val="28"/>
        </w:rPr>
        <w:tab/>
      </w:r>
    </w:p>
    <w:p w14:paraId="369D96BF" w14:textId="77777777" w:rsidR="00190EB4" w:rsidRPr="00190EB4" w:rsidRDefault="00190EB4" w:rsidP="00190EB4">
      <w:pPr>
        <w:tabs>
          <w:tab w:val="left" w:pos="-720"/>
        </w:tabs>
        <w:jc w:val="center"/>
        <w:rPr>
          <w:rFonts w:ascii="Calibri" w:hAnsi="Calibri" w:cs="Calibri"/>
          <w:b/>
          <w:spacing w:val="-3"/>
          <w:sz w:val="14"/>
        </w:rPr>
      </w:pPr>
    </w:p>
    <w:p w14:paraId="56ACF73A" w14:textId="77777777" w:rsidR="00190EB4" w:rsidRPr="00190EB4" w:rsidRDefault="00190EB4" w:rsidP="00190EB4">
      <w:pPr>
        <w:spacing w:after="120"/>
        <w:jc w:val="both"/>
        <w:rPr>
          <w:rFonts w:ascii="Calibri" w:hAnsi="Calibri" w:cs="Calibri"/>
          <w:sz w:val="20"/>
        </w:rPr>
      </w:pPr>
      <w:r w:rsidRPr="00190EB4">
        <w:rPr>
          <w:rFonts w:ascii="Calibri" w:hAnsi="Calibri" w:cs="Calibri"/>
          <w:sz w:val="20"/>
        </w:rPr>
        <w:t xml:space="preserve">In order to meet the Small Local Emerging Business (SLEB) requirements of this RFP, </w:t>
      </w:r>
      <w:r w:rsidRPr="00190EB4">
        <w:rPr>
          <w:rFonts w:ascii="Calibri" w:hAnsi="Calibri" w:cs="Calibri"/>
          <w:sz w:val="20"/>
          <w:u w:val="single"/>
        </w:rPr>
        <w:t>all Bidders must complete this form</w:t>
      </w:r>
      <w:r w:rsidRPr="00190EB4">
        <w:rPr>
          <w:rFonts w:ascii="Calibri" w:hAnsi="Calibri" w:cs="Calibri"/>
          <w:sz w:val="20"/>
        </w:rPr>
        <w:t xml:space="preserve">. If a bidder is unable to meet the SLEB requirements, they must take exception to this requirement in the </w:t>
      </w:r>
      <w:hyperlink w:anchor="ExceptionsClarifications" w:history="1">
        <w:r w:rsidRPr="00190EB4">
          <w:rPr>
            <w:rFonts w:ascii="Calibri" w:hAnsi="Calibri" w:cs="Calibri"/>
            <w:color w:val="0000FF"/>
            <w:sz w:val="20"/>
            <w:u w:val="single"/>
          </w:rPr>
          <w:t>Exceptions and Clarifications</w:t>
        </w:r>
      </w:hyperlink>
      <w:r w:rsidRPr="00190EB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44953DBE" w14:textId="77777777" w:rsidR="00190EB4" w:rsidRPr="00190EB4" w:rsidRDefault="00190EB4" w:rsidP="00190EB4">
      <w:pPr>
        <w:spacing w:after="120"/>
        <w:jc w:val="both"/>
        <w:rPr>
          <w:rFonts w:ascii="Calibri" w:hAnsi="Calibri" w:cs="Calibri"/>
          <w:sz w:val="20"/>
        </w:rPr>
      </w:pPr>
      <w:r w:rsidRPr="00190EB4">
        <w:rPr>
          <w:rFonts w:ascii="Calibri" w:hAnsi="Calibri" w:cs="Calibri"/>
          <w:sz w:val="20"/>
        </w:rPr>
        <w:t>Bidders that are not certified SLEBS (for the definition of a SLEB, see</w:t>
      </w:r>
      <w:r w:rsidRPr="00190EB4">
        <w:rPr>
          <w:rFonts w:ascii="Calibri" w:hAnsi="Calibri" w:cs="Calibri"/>
          <w:b/>
          <w:sz w:val="20"/>
        </w:rPr>
        <w:t xml:space="preserve"> </w:t>
      </w:r>
      <w:hyperlink r:id="rId83" w:history="1">
        <w:r w:rsidRPr="00190EB4">
          <w:rPr>
            <w:rFonts w:ascii="Calibri" w:hAnsi="Calibri" w:cs="Calibri"/>
            <w:b/>
            <w:color w:val="0000FF"/>
            <w:sz w:val="20"/>
            <w:u w:val="single"/>
          </w:rPr>
          <w:t>Alameda County SLEB Program Overview</w:t>
        </w:r>
      </w:hyperlink>
      <w:r w:rsidRPr="00190EB4">
        <w:rPr>
          <w:rFonts w:ascii="Calibri" w:hAnsi="Calibri" w:cs="Calibri"/>
          <w:b/>
          <w:sz w:val="20"/>
        </w:rPr>
        <w:t>; [</w:t>
      </w:r>
      <w:hyperlink r:id="rId84" w:history="1">
        <w:r w:rsidRPr="00190EB4">
          <w:rPr>
            <w:rFonts w:ascii="Calibri" w:hAnsi="Calibri" w:cs="Calibri"/>
            <w:b/>
            <w:color w:val="0000FF"/>
            <w:sz w:val="20"/>
            <w:u w:val="single"/>
          </w:rPr>
          <w:t>http://acgov.org/auditor/sleb/overview.htm</w:t>
        </w:r>
      </w:hyperlink>
      <w:r w:rsidRPr="00190EB4">
        <w:rPr>
          <w:rFonts w:ascii="Calibri" w:hAnsi="Calibri" w:cs="Calibri"/>
          <w:b/>
          <w:sz w:val="20"/>
        </w:rPr>
        <w:t xml:space="preserve">]) </w:t>
      </w:r>
      <w:r w:rsidRPr="00190EB4">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C6E7B6A" w14:textId="77777777" w:rsidR="00190EB4" w:rsidRPr="00190EB4" w:rsidRDefault="00190EB4" w:rsidP="00190EB4">
      <w:pPr>
        <w:spacing w:after="120"/>
        <w:jc w:val="both"/>
        <w:rPr>
          <w:rFonts w:ascii="Calibri" w:hAnsi="Calibri" w:cs="Calibri"/>
          <w:sz w:val="20"/>
        </w:rPr>
      </w:pPr>
      <w:r w:rsidRPr="00190EB4">
        <w:rPr>
          <w:rFonts w:ascii="Calibri" w:hAnsi="Calibri" w:cs="Calibri"/>
          <w:sz w:val="20"/>
        </w:rPr>
        <w:t>Bidders are encouraged to form a partnership with a SLEB that can participate directly with this contract.  One of the</w:t>
      </w:r>
      <w:r w:rsidRPr="00190EB4">
        <w:rPr>
          <w:rFonts w:ascii="Calibri" w:hAnsi="Calibri" w:cs="Calibri"/>
          <w:b/>
          <w:sz w:val="20"/>
        </w:rPr>
        <w:t xml:space="preserve"> </w:t>
      </w:r>
      <w:r w:rsidRPr="00190EB4">
        <w:rPr>
          <w:rFonts w:ascii="Calibri" w:hAnsi="Calibri" w:cs="Calibri"/>
          <w:sz w:val="20"/>
        </w:rPr>
        <w:t xml:space="preserve">benefits of the partnership will be economical, but this partnership will also assist the SLEB to grow and build the capacity to eventually bid as a prime on their own.  </w:t>
      </w:r>
    </w:p>
    <w:p w14:paraId="25815FBC" w14:textId="77777777" w:rsidR="00190EB4" w:rsidRPr="00190EB4" w:rsidRDefault="00190EB4" w:rsidP="00190EB4">
      <w:pPr>
        <w:spacing w:after="120"/>
        <w:jc w:val="both"/>
        <w:rPr>
          <w:rFonts w:ascii="Calibri" w:hAnsi="Calibri" w:cs="Calibri"/>
          <w:sz w:val="20"/>
        </w:rPr>
      </w:pPr>
      <w:r w:rsidRPr="00190EB4">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6F427B0C" w14:textId="77777777" w:rsidR="00190EB4" w:rsidRPr="00190EB4" w:rsidRDefault="00190EB4" w:rsidP="00190EB4">
      <w:pPr>
        <w:spacing w:after="120"/>
        <w:jc w:val="both"/>
        <w:rPr>
          <w:rFonts w:ascii="Calibri" w:hAnsi="Calibri" w:cs="Calibri"/>
          <w:b/>
          <w:spacing w:val="-1"/>
          <w:sz w:val="20"/>
        </w:rPr>
      </w:pPr>
      <w:r w:rsidRPr="00190EB4">
        <w:rPr>
          <w:rFonts w:ascii="Calibri" w:hAnsi="Calibri" w:cs="Calibri"/>
          <w:sz w:val="20"/>
        </w:rPr>
        <w:t xml:space="preserve">County departments, prime, and subcontractors are required to use the web-based Elation Systems to monitor SLEB subcontractor </w:t>
      </w:r>
      <w:r w:rsidRPr="00190EB4">
        <w:rPr>
          <w:rFonts w:ascii="Calibri" w:hAnsi="Calibri" w:cs="Calibri"/>
          <w:spacing w:val="-1"/>
          <w:sz w:val="20"/>
        </w:rPr>
        <w:t>compliance with</w:t>
      </w:r>
      <w:r w:rsidRPr="00190EB4">
        <w:rPr>
          <w:rFonts w:ascii="Calibri" w:hAnsi="Calibri" w:cs="Calibri"/>
          <w:b/>
          <w:spacing w:val="-1"/>
          <w:sz w:val="20"/>
        </w:rPr>
        <w:t xml:space="preserve"> </w:t>
      </w:r>
      <w:hyperlink r:id="rId85" w:history="1">
        <w:r w:rsidRPr="00190EB4">
          <w:rPr>
            <w:rFonts w:ascii="Calibri" w:hAnsi="Calibri" w:cs="Calibri"/>
            <w:b/>
            <w:color w:val="0000FF"/>
            <w:spacing w:val="-1"/>
            <w:sz w:val="20"/>
            <w:u w:val="single"/>
          </w:rPr>
          <w:t>Elation Systems</w:t>
        </w:r>
      </w:hyperlink>
      <w:r w:rsidRPr="00190EB4">
        <w:rPr>
          <w:rFonts w:ascii="Calibri" w:hAnsi="Calibri" w:cs="Calibri"/>
          <w:b/>
          <w:spacing w:val="-1"/>
          <w:sz w:val="20"/>
        </w:rPr>
        <w:t>; [</w:t>
      </w:r>
      <w:hyperlink r:id="rId86" w:history="1">
        <w:r w:rsidRPr="00190EB4">
          <w:rPr>
            <w:rFonts w:ascii="Calibri" w:hAnsi="Calibri" w:cs="Calibri"/>
            <w:b/>
            <w:color w:val="0000FF"/>
            <w:spacing w:val="-1"/>
            <w:sz w:val="20"/>
            <w:u w:val="single"/>
          </w:rPr>
          <w:t>http://www.elationsys.com/elationsys/</w:t>
        </w:r>
      </w:hyperlink>
      <w:r w:rsidRPr="00190EB4">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190EB4" w:rsidRPr="00190EB4" w14:paraId="2EF41C67" w14:textId="77777777" w:rsidTr="005E1A95">
        <w:tc>
          <w:tcPr>
            <w:tcW w:w="10260" w:type="dxa"/>
            <w:tcMar>
              <w:top w:w="72" w:type="dxa"/>
              <w:left w:w="115" w:type="dxa"/>
              <w:bottom w:w="72" w:type="dxa"/>
              <w:right w:w="115" w:type="dxa"/>
            </w:tcMar>
            <w:vAlign w:val="center"/>
          </w:tcPr>
          <w:p w14:paraId="64776DB3" w14:textId="77777777" w:rsidR="00190EB4" w:rsidRPr="00190EB4" w:rsidRDefault="009A7DD1" w:rsidP="00190EB4">
            <w:pPr>
              <w:tabs>
                <w:tab w:val="center" w:pos="5220"/>
                <w:tab w:val="right" w:pos="864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190EB4" w:rsidRPr="00190EB4">
                  <w:rPr>
                    <w:rFonts w:ascii="Calibri" w:eastAsia="MS Gothic" w:hAnsi="Calibri" w:cs="Calibri" w:hint="eastAsia"/>
                    <w:b/>
                    <w:spacing w:val="-3"/>
                    <w:sz w:val="20"/>
                  </w:rPr>
                  <w:t>☐</w:t>
                </w:r>
              </w:sdtContent>
            </w:sdt>
            <w:r w:rsidR="00190EB4" w:rsidRPr="00190EB4">
              <w:rPr>
                <w:rFonts w:ascii="Calibri" w:hAnsi="Calibri" w:cs="Calibri"/>
                <w:b/>
                <w:spacing w:val="-3"/>
                <w:sz w:val="20"/>
              </w:rPr>
              <w:tab/>
              <w:t>BIDDER IS A CERTIFIED SLEB (sign at bottom of page)</w:t>
            </w:r>
          </w:p>
          <w:p w14:paraId="54B84D0F" w14:textId="77777777" w:rsidR="00190EB4" w:rsidRPr="00190EB4" w:rsidRDefault="00190EB4" w:rsidP="00190EB4">
            <w:pPr>
              <w:tabs>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szCs w:val="24"/>
              </w:rPr>
              <w:t xml:space="preserve">SLEB BIDDER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3D711AE8" w14:textId="77777777" w:rsidR="00190EB4" w:rsidRPr="00190EB4" w:rsidRDefault="00190EB4" w:rsidP="00190EB4">
            <w:pPr>
              <w:tabs>
                <w:tab w:val="right" w:pos="4680"/>
                <w:tab w:val="left" w:pos="4860"/>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372203AF" w14:textId="77777777" w:rsidR="00190EB4" w:rsidRPr="00190EB4" w:rsidRDefault="00190EB4" w:rsidP="00190EB4">
            <w:pPr>
              <w:tabs>
                <w:tab w:val="right" w:pos="10080"/>
              </w:tabs>
              <w:spacing w:before="80" w:line="276" w:lineRule="auto"/>
              <w:ind w:left="360"/>
              <w:rPr>
                <w:rFonts w:ascii="Calibri" w:hAnsi="Calibri" w:cs="Calibri"/>
                <w:b/>
                <w:sz w:val="22"/>
                <w:szCs w:val="22"/>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tc>
      </w:tr>
    </w:tbl>
    <w:p w14:paraId="65F26E5D" w14:textId="77777777" w:rsidR="00190EB4" w:rsidRPr="00190EB4" w:rsidRDefault="00190EB4" w:rsidP="00190EB4">
      <w:pPr>
        <w:rPr>
          <w:rFonts w:ascii="Calibri" w:hAnsi="Calibri" w:cs="Calibri"/>
          <w:b/>
          <w:sz w:val="22"/>
          <w:szCs w:val="22"/>
        </w:rPr>
      </w:pPr>
      <w:r w:rsidRPr="00190EB4">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190EB4" w:rsidRPr="00190EB4" w14:paraId="7B92714F" w14:textId="77777777" w:rsidTr="005E1A95">
        <w:tc>
          <w:tcPr>
            <w:tcW w:w="10260" w:type="dxa"/>
            <w:tcMar>
              <w:top w:w="72" w:type="dxa"/>
              <w:left w:w="115" w:type="dxa"/>
              <w:bottom w:w="72" w:type="dxa"/>
              <w:right w:w="115" w:type="dxa"/>
            </w:tcMar>
            <w:vAlign w:val="center"/>
          </w:tcPr>
          <w:p w14:paraId="2080C28C" w14:textId="77777777" w:rsidR="00190EB4" w:rsidRPr="00190EB4" w:rsidRDefault="009A7DD1" w:rsidP="006C7370">
            <w:pPr>
              <w:tabs>
                <w:tab w:val="left" w:pos="360"/>
                <w:tab w:val="right" w:pos="10080"/>
              </w:tabs>
              <w:spacing w:before="120"/>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190EB4" w:rsidRPr="00190EB4">
                  <w:rPr>
                    <w:rFonts w:ascii="Calibri" w:eastAsia="MS Gothic" w:hAnsi="Calibri" w:cs="Calibri" w:hint="eastAsia"/>
                    <w:b/>
                    <w:spacing w:val="-3"/>
                    <w:sz w:val="20"/>
                  </w:rPr>
                  <w:t>☐</w:t>
                </w:r>
              </w:sdtContent>
            </w:sdt>
            <w:r w:rsidR="00190EB4" w:rsidRPr="00190EB4">
              <w:rPr>
                <w:rFonts w:ascii="Calibri" w:hAnsi="Calibri" w:cs="Calibri"/>
                <w:b/>
                <w:spacing w:val="-3"/>
                <w:sz w:val="20"/>
              </w:rPr>
              <w:t xml:space="preserve">  </w:t>
            </w:r>
            <w:bookmarkStart w:id="114" w:name="SLEBSub_Signature"/>
            <w:bookmarkEnd w:id="114"/>
            <w:r w:rsidR="00190EB4" w:rsidRPr="00190EB4">
              <w:rPr>
                <w:rFonts w:ascii="Calibri" w:hAnsi="Calibri" w:cs="Calibri"/>
                <w:b/>
                <w:spacing w:val="-3"/>
                <w:sz w:val="20"/>
              </w:rPr>
              <w:tab/>
              <w:t xml:space="preserve">BIDDER IS </w:t>
            </w:r>
            <w:r w:rsidR="00190EB4" w:rsidRPr="00190EB4">
              <w:rPr>
                <w:rFonts w:ascii="Calibri" w:hAnsi="Calibri" w:cs="Calibri"/>
                <w:b/>
                <w:spacing w:val="-3"/>
                <w:sz w:val="20"/>
                <w:u w:val="single"/>
              </w:rPr>
              <w:t>NOT</w:t>
            </w:r>
            <w:r w:rsidR="00190EB4" w:rsidRPr="00190EB4">
              <w:rPr>
                <w:rFonts w:ascii="Calibri" w:hAnsi="Calibri" w:cs="Calibri"/>
                <w:b/>
                <w:spacing w:val="-3"/>
                <w:sz w:val="20"/>
              </w:rPr>
              <w:t xml:space="preserve"> A CERTIFIED SLEB </w:t>
            </w:r>
            <w:r w:rsidR="00190EB4" w:rsidRPr="00190EB4">
              <w:rPr>
                <w:rFonts w:ascii="Calibri" w:hAnsi="Calibri" w:cs="Calibri"/>
                <w:b/>
                <w:caps/>
                <w:spacing w:val="-3"/>
                <w:sz w:val="20"/>
              </w:rPr>
              <w:t xml:space="preserve">and will </w:t>
            </w:r>
            <w:r w:rsidR="00190EB4" w:rsidRPr="00190EB4">
              <w:rPr>
                <w:rFonts w:ascii="Calibri" w:hAnsi="Calibri" w:cs="Calibri"/>
                <w:b/>
                <w:caps/>
                <w:sz w:val="20"/>
              </w:rPr>
              <w:t xml:space="preserve">subcontract </w:t>
            </w:r>
            <w:r w:rsidR="00190EB4" w:rsidRPr="00190EB4">
              <w:rPr>
                <w:rFonts w:ascii="Calibri" w:hAnsi="Calibri" w:cs="Calibri"/>
                <w:b/>
                <w:caps/>
                <w:sz w:val="20"/>
                <w:u w:val="single"/>
              </w:rPr>
              <w:fldChar w:fldCharType="begin">
                <w:ffData>
                  <w:name w:val="Text56"/>
                  <w:enabled/>
                  <w:calcOnExit w:val="0"/>
                  <w:textInput/>
                </w:ffData>
              </w:fldChar>
            </w:r>
            <w:r w:rsidR="00190EB4" w:rsidRPr="00190EB4">
              <w:rPr>
                <w:rFonts w:ascii="Calibri" w:hAnsi="Calibri" w:cs="Calibri"/>
                <w:b/>
                <w:caps/>
                <w:sz w:val="20"/>
                <w:u w:val="single"/>
              </w:rPr>
              <w:instrText xml:space="preserve"> FORMTEXT </w:instrText>
            </w:r>
            <w:r w:rsidR="00190EB4" w:rsidRPr="00190EB4">
              <w:rPr>
                <w:rFonts w:ascii="Calibri" w:hAnsi="Calibri" w:cs="Calibri"/>
                <w:b/>
                <w:caps/>
                <w:sz w:val="20"/>
                <w:u w:val="single"/>
              </w:rPr>
            </w:r>
            <w:r w:rsidR="00190EB4" w:rsidRPr="00190EB4">
              <w:rPr>
                <w:rFonts w:ascii="Calibri" w:hAnsi="Calibri" w:cs="Calibri"/>
                <w:b/>
                <w:caps/>
                <w:sz w:val="20"/>
                <w:u w:val="single"/>
              </w:rPr>
              <w:fldChar w:fldCharType="separate"/>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sz w:val="20"/>
                <w:u w:val="single"/>
              </w:rPr>
              <w:fldChar w:fldCharType="end"/>
            </w:r>
            <w:r w:rsidR="00190EB4" w:rsidRPr="00190EB4">
              <w:rPr>
                <w:rFonts w:ascii="Calibri" w:hAnsi="Calibri" w:cs="Calibri"/>
                <w:b/>
                <w:caps/>
                <w:sz w:val="20"/>
              </w:rPr>
              <w:t>% with the SLEB named below for the following goods/services</w:t>
            </w:r>
            <w:r w:rsidR="00190EB4" w:rsidRPr="00190EB4">
              <w:rPr>
                <w:rFonts w:ascii="Calibri" w:hAnsi="Calibri" w:cs="Calibri"/>
                <w:b/>
                <w:sz w:val="20"/>
              </w:rPr>
              <w:t xml:space="preserve">: </w:t>
            </w:r>
            <w:r w:rsidR="00190EB4" w:rsidRPr="00190EB4">
              <w:rPr>
                <w:rFonts w:ascii="Calibri" w:hAnsi="Calibri" w:cs="Calibri"/>
                <w:b/>
                <w:sz w:val="20"/>
                <w:u w:val="single"/>
              </w:rPr>
              <w:fldChar w:fldCharType="begin">
                <w:ffData>
                  <w:name w:val="Text57"/>
                  <w:enabled/>
                  <w:calcOnExit w:val="0"/>
                  <w:textInput/>
                </w:ffData>
              </w:fldChar>
            </w:r>
            <w:r w:rsidR="00190EB4" w:rsidRPr="00190EB4">
              <w:rPr>
                <w:rFonts w:ascii="Calibri" w:hAnsi="Calibri" w:cs="Calibri"/>
                <w:b/>
                <w:sz w:val="20"/>
                <w:u w:val="single"/>
              </w:rPr>
              <w:instrText xml:space="preserve"> FORMTEXT </w:instrText>
            </w:r>
            <w:r w:rsidR="00190EB4" w:rsidRPr="00190EB4">
              <w:rPr>
                <w:rFonts w:ascii="Calibri" w:hAnsi="Calibri" w:cs="Calibri"/>
                <w:b/>
                <w:sz w:val="20"/>
                <w:u w:val="single"/>
              </w:rPr>
            </w:r>
            <w:r w:rsidR="00190EB4" w:rsidRPr="00190EB4">
              <w:rPr>
                <w:rFonts w:ascii="Calibri" w:hAnsi="Calibri" w:cs="Calibri"/>
                <w:b/>
                <w:sz w:val="20"/>
                <w:u w:val="single"/>
              </w:rPr>
              <w:fldChar w:fldCharType="separate"/>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sz w:val="20"/>
                <w:u w:val="single"/>
              </w:rPr>
              <w:fldChar w:fldCharType="end"/>
            </w:r>
            <w:r w:rsidR="00190EB4" w:rsidRPr="00190EB4">
              <w:rPr>
                <w:rFonts w:ascii="Calibri" w:hAnsi="Calibri" w:cs="Calibri"/>
                <w:b/>
                <w:sz w:val="20"/>
                <w:u w:val="single"/>
              </w:rPr>
              <w:tab/>
            </w:r>
          </w:p>
          <w:p w14:paraId="06B449C2" w14:textId="77777777" w:rsidR="00190EB4" w:rsidRPr="00190EB4" w:rsidRDefault="00190EB4" w:rsidP="006C7370">
            <w:pPr>
              <w:tabs>
                <w:tab w:val="right" w:pos="10080"/>
              </w:tabs>
              <w:spacing w:before="120"/>
              <w:ind w:left="360"/>
              <w:rPr>
                <w:rFonts w:ascii="Calibri" w:hAnsi="Calibri" w:cs="Calibri"/>
                <w:b/>
                <w:spacing w:val="-3"/>
                <w:sz w:val="20"/>
              </w:rPr>
            </w:pPr>
            <w:r w:rsidRPr="00190EB4">
              <w:rPr>
                <w:rFonts w:ascii="Calibri" w:hAnsi="Calibri" w:cs="Calibri"/>
                <w:b/>
                <w:spacing w:val="-3"/>
                <w:sz w:val="20"/>
                <w:szCs w:val="24"/>
              </w:rPr>
              <w:t xml:space="preserve">SLEB Subcontractor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4D7E433C" w14:textId="77777777" w:rsidR="00190EB4" w:rsidRPr="00190EB4" w:rsidRDefault="00190EB4" w:rsidP="006C7370">
            <w:pPr>
              <w:tabs>
                <w:tab w:val="right" w:pos="4680"/>
                <w:tab w:val="left" w:pos="4860"/>
                <w:tab w:val="right" w:pos="10080"/>
              </w:tabs>
              <w:spacing w:before="120"/>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7FE631A1" w14:textId="77777777" w:rsidR="00190EB4" w:rsidRPr="00190EB4" w:rsidRDefault="00190EB4" w:rsidP="006C7370">
            <w:pPr>
              <w:tabs>
                <w:tab w:val="center" w:pos="4320"/>
                <w:tab w:val="right" w:pos="8640"/>
              </w:tabs>
              <w:spacing w:before="120"/>
              <w:ind w:left="360"/>
              <w:rPr>
                <w:rFonts w:ascii="Calibri" w:hAnsi="Calibri" w:cs="Calibri"/>
                <w:b/>
                <w:spacing w:val="-3"/>
                <w:sz w:val="20"/>
                <w:szCs w:val="24"/>
              </w:rPr>
            </w:pPr>
            <w:r w:rsidRPr="00190EB4">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Emerging </w:t>
            </w:r>
          </w:p>
          <w:p w14:paraId="3D0AEFB7" w14:textId="77777777" w:rsidR="00190EB4" w:rsidRPr="00190EB4" w:rsidRDefault="00190EB4" w:rsidP="006C7370">
            <w:pPr>
              <w:tabs>
                <w:tab w:val="right" w:pos="10080"/>
              </w:tabs>
              <w:spacing w:before="120"/>
              <w:ind w:left="360"/>
              <w:rPr>
                <w:rFonts w:ascii="Calibri" w:hAnsi="Calibri" w:cs="Calibri"/>
                <w:b/>
                <w:spacing w:val="-3"/>
                <w:sz w:val="20"/>
                <w:szCs w:val="24"/>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679B0DA1" w14:textId="77777777" w:rsidR="00190EB4" w:rsidRPr="00190EB4" w:rsidRDefault="00190EB4" w:rsidP="006C7370">
            <w:pPr>
              <w:tabs>
                <w:tab w:val="right" w:pos="10080"/>
              </w:tabs>
              <w:spacing w:before="120"/>
              <w:ind w:left="360"/>
              <w:rPr>
                <w:rFonts w:ascii="Calibri" w:hAnsi="Calibri" w:cs="Calibri"/>
                <w:b/>
                <w:spacing w:val="-3"/>
                <w:sz w:val="20"/>
                <w:u w:val="single"/>
              </w:rPr>
            </w:pPr>
            <w:r w:rsidRPr="00190EB4">
              <w:rPr>
                <w:rFonts w:ascii="Calibri" w:hAnsi="Calibri" w:cs="Calibri"/>
                <w:b/>
                <w:spacing w:val="-3"/>
                <w:sz w:val="20"/>
              </w:rPr>
              <w:t xml:space="preserve">SLEB Subcontractor </w:t>
            </w:r>
            <w:r w:rsidRPr="00190EB4">
              <w:rPr>
                <w:rFonts w:ascii="Calibri" w:hAnsi="Calibri" w:cs="Calibri"/>
                <w:b/>
                <w:spacing w:val="-3"/>
                <w:sz w:val="20"/>
                <w:szCs w:val="24"/>
              </w:rPr>
              <w:t xml:space="preserve">Principal Name: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4266C4A3" w14:textId="77777777" w:rsidR="00190EB4" w:rsidRPr="00190EB4" w:rsidRDefault="00190EB4" w:rsidP="008E0292">
            <w:pPr>
              <w:tabs>
                <w:tab w:val="right" w:pos="7740"/>
                <w:tab w:val="left" w:pos="7920"/>
                <w:tab w:val="right" w:pos="10047"/>
              </w:tabs>
              <w:ind w:left="360"/>
              <w:rPr>
                <w:rFonts w:ascii="Calibri" w:hAnsi="Calibri" w:cs="Calibri"/>
                <w:b/>
                <w:spacing w:val="-3"/>
                <w:sz w:val="20"/>
              </w:rPr>
            </w:pPr>
            <w:r w:rsidRPr="00190EB4">
              <w:rPr>
                <w:rFonts w:ascii="Calibri" w:hAnsi="Calibri" w:cs="Calibri"/>
                <w:b/>
                <w:spacing w:val="-3"/>
                <w:sz w:val="20"/>
              </w:rPr>
              <w:t xml:space="preserve">SLEB Subcontractor Principal Signature:  </w:t>
            </w:r>
            <w:r w:rsidRPr="00190EB4">
              <w:rPr>
                <w:rFonts w:ascii="Calibri" w:hAnsi="Calibri" w:cs="Calibri"/>
                <w:color w:val="0000FF"/>
                <w:spacing w:val="-3"/>
                <w:sz w:val="36"/>
                <w:szCs w:val="36"/>
              </w:rPr>
              <w:sym w:font="Wingdings" w:char="F03F"/>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u w:val="single"/>
              </w:rPr>
              <w:tab/>
            </w:r>
          </w:p>
        </w:tc>
      </w:tr>
    </w:tbl>
    <w:p w14:paraId="3C11EA92" w14:textId="77777777" w:rsidR="00190EB4" w:rsidRPr="00190EB4" w:rsidRDefault="00190EB4" w:rsidP="00190EB4">
      <w:pPr>
        <w:tabs>
          <w:tab w:val="center" w:pos="5220"/>
        </w:tabs>
        <w:rPr>
          <w:rFonts w:ascii="Calibri" w:hAnsi="Calibri" w:cs="Calibri"/>
          <w:sz w:val="14"/>
          <w:szCs w:val="16"/>
        </w:rPr>
      </w:pPr>
    </w:p>
    <w:p w14:paraId="1660BB15" w14:textId="77777777" w:rsidR="00190EB4" w:rsidRPr="00190EB4" w:rsidRDefault="00190EB4" w:rsidP="00190EB4">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Calibri" w:hAnsi="Calibri" w:cs="Calibri"/>
          <w:b/>
          <w:spacing w:val="-3"/>
          <w:sz w:val="22"/>
        </w:rPr>
      </w:pPr>
      <w:r w:rsidRPr="00190EB4">
        <w:rPr>
          <w:rFonts w:ascii="Calibri" w:hAnsi="Calibri" w:cs="Calibri"/>
          <w:b/>
          <w:sz w:val="20"/>
        </w:rPr>
        <w:t>Upon award, Bidder (the Prime Contractor) and</w:t>
      </w:r>
      <w:r w:rsidRPr="00190EB4">
        <w:rPr>
          <w:rFonts w:ascii="Calibri" w:hAnsi="Calibri" w:cs="Calibri"/>
          <w:sz w:val="20"/>
        </w:rPr>
        <w:t xml:space="preserve"> </w:t>
      </w:r>
      <w:r w:rsidRPr="00190EB4">
        <w:rPr>
          <w:rFonts w:ascii="Calibri" w:hAnsi="Calibri" w:cs="Calibri"/>
          <w:b/>
          <w:sz w:val="20"/>
        </w:rPr>
        <w:t>all SLEB subcontractors</w:t>
      </w:r>
      <w:r w:rsidRPr="00190EB4">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17F5D884" w14:textId="77777777" w:rsidR="00190EB4" w:rsidRPr="00190EB4" w:rsidRDefault="00190EB4" w:rsidP="00190EB4">
      <w:pPr>
        <w:rPr>
          <w:rFonts w:ascii="Calibri" w:hAnsi="Calibri" w:cs="Calibri"/>
          <w:sz w:val="14"/>
        </w:rPr>
      </w:pPr>
    </w:p>
    <w:p w14:paraId="43EC2F21" w14:textId="77777777" w:rsidR="00190EB4" w:rsidRPr="00190EB4" w:rsidRDefault="00190EB4" w:rsidP="00706622">
      <w:pPr>
        <w:tabs>
          <w:tab w:val="left" w:pos="4728"/>
          <w:tab w:val="left" w:pos="5459"/>
          <w:tab w:val="right" w:pos="10080"/>
        </w:tabs>
        <w:spacing w:line="360" w:lineRule="auto"/>
        <w:rPr>
          <w:rFonts w:ascii="Calibri" w:hAnsi="Calibri" w:cs="Calibri"/>
          <w:b/>
          <w:sz w:val="22"/>
          <w:u w:val="single"/>
        </w:rPr>
      </w:pPr>
      <w:r w:rsidRPr="00190EB4">
        <w:rPr>
          <w:rFonts w:ascii="Calibri" w:hAnsi="Calibri" w:cs="Calibri"/>
          <w:b/>
          <w:sz w:val="22"/>
        </w:rPr>
        <w:t xml:space="preserve">Prime Bidder Authorized Signatory Name/Title: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 xml:space="preserv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p>
    <w:p w14:paraId="56D8D888" w14:textId="77777777" w:rsidR="00190EB4" w:rsidRPr="00190EB4" w:rsidRDefault="00190EB4" w:rsidP="00706622">
      <w:pPr>
        <w:tabs>
          <w:tab w:val="left" w:pos="1827"/>
          <w:tab w:val="left" w:pos="4860"/>
          <w:tab w:val="left" w:pos="5040"/>
          <w:tab w:val="left" w:pos="5739"/>
          <w:tab w:val="left" w:pos="6840"/>
          <w:tab w:val="left" w:pos="7020"/>
          <w:tab w:val="left" w:pos="7694"/>
          <w:tab w:val="left" w:pos="7920"/>
          <w:tab w:val="left" w:pos="8100"/>
          <w:tab w:val="right" w:pos="10080"/>
        </w:tabs>
        <w:spacing w:line="360" w:lineRule="auto"/>
        <w:rPr>
          <w:rFonts w:ascii="Calibri" w:hAnsi="Calibri" w:cs="Calibri"/>
          <w:sz w:val="22"/>
          <w:u w:val="single"/>
        </w:rPr>
      </w:pPr>
      <w:r w:rsidRPr="00190EB4">
        <w:rPr>
          <w:rFonts w:ascii="Calibri" w:hAnsi="Calibri" w:cs="Calibri"/>
          <w:b/>
          <w:sz w:val="22"/>
        </w:rPr>
        <w:t xml:space="preserve">Street Address: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r w:rsidRPr="00190EB4">
        <w:rPr>
          <w:rFonts w:ascii="Calibri" w:hAnsi="Calibri" w:cs="Calibri"/>
          <w:bCs/>
          <w:sz w:val="22"/>
        </w:rPr>
        <w:tab/>
      </w:r>
      <w:r w:rsidRPr="00190EB4">
        <w:rPr>
          <w:rFonts w:ascii="Calibri" w:hAnsi="Calibri" w:cs="Calibri"/>
          <w:b/>
          <w:sz w:val="22"/>
        </w:rPr>
        <w:t>City</w:t>
      </w:r>
      <w:r w:rsidRPr="00190EB4">
        <w:rPr>
          <w:rFonts w:ascii="Calibri" w:hAnsi="Calibri" w:cs="Calibri"/>
          <w:b/>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Pr="00190EB4">
        <w:rPr>
          <w:rFonts w:ascii="Calibri" w:hAnsi="Calibri" w:cs="Calibri"/>
          <w:bCs/>
          <w:sz w:val="22"/>
        </w:rPr>
        <w:tab/>
      </w:r>
      <w:r w:rsidRPr="00190EB4">
        <w:rPr>
          <w:rFonts w:ascii="Calibri" w:hAnsi="Calibri" w:cs="Calibri"/>
          <w:b/>
          <w:sz w:val="22"/>
        </w:rPr>
        <w:t xml:space="preserve">State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rPr>
        <w:t xml:space="preserve"> Zip Code</w:t>
      </w:r>
      <w:r w:rsidRPr="00190EB4">
        <w:rPr>
          <w:rFonts w:ascii="Calibri" w:hAnsi="Calibri" w:cs="Calibri"/>
          <w:sz w:val="22"/>
          <w:u w:val="single"/>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sz w:val="22"/>
          <w:u w:val="single"/>
        </w:rPr>
        <w:tab/>
      </w:r>
    </w:p>
    <w:p w14:paraId="4F605EAA" w14:textId="796EEB70" w:rsidR="002E1805" w:rsidRDefault="00190EB4" w:rsidP="00706622">
      <w:pPr>
        <w:tabs>
          <w:tab w:val="left" w:pos="7020"/>
        </w:tabs>
      </w:pPr>
      <w:bookmarkStart w:id="115" w:name="Prime_Bidder_Signature"/>
      <w:r w:rsidRPr="00190EB4">
        <w:rPr>
          <w:rFonts w:ascii="Calibri" w:hAnsi="Calibri" w:cs="Calibri"/>
          <w:b/>
          <w:bCs/>
          <w:sz w:val="22"/>
        </w:rPr>
        <w:t>Bidder Signature:</w:t>
      </w:r>
      <w:r w:rsidRPr="00190EB4">
        <w:rPr>
          <w:rFonts w:ascii="Calibri" w:hAnsi="Calibri" w:cs="Calibri"/>
          <w:sz w:val="22"/>
        </w:rPr>
        <w:t xml:space="preserve"> </w:t>
      </w:r>
      <w:bookmarkEnd w:id="115"/>
      <w:r w:rsidRPr="00190EB4">
        <w:rPr>
          <w:rFonts w:ascii="Calibri" w:hAnsi="Calibri" w:cs="Calibri"/>
          <w:color w:val="0000FF"/>
          <w:spacing w:val="-3"/>
          <w:sz w:val="36"/>
          <w:szCs w:val="36"/>
        </w:rPr>
        <w:sym w:font="Wingdings" w:char="F03F"/>
      </w:r>
      <w:r w:rsidRPr="00190EB4">
        <w:rPr>
          <w:rFonts w:ascii="Calibri" w:hAnsi="Calibri" w:cs="Calibri"/>
          <w:spacing w:val="-3"/>
          <w:sz w:val="36"/>
          <w:szCs w:val="36"/>
          <w:u w:val="single"/>
        </w:rPr>
        <w:tab/>
      </w:r>
      <w:r w:rsidRPr="00190EB4">
        <w:rPr>
          <w:rFonts w:ascii="Calibri" w:hAnsi="Calibri" w:cs="Calibri"/>
          <w:bCs/>
          <w:spacing w:val="-3"/>
          <w:sz w:val="28"/>
          <w:szCs w:val="28"/>
        </w:rPr>
        <w:tab/>
      </w:r>
      <w:r w:rsidRPr="00190EB4">
        <w:rPr>
          <w:rFonts w:ascii="Calibri" w:hAnsi="Calibri" w:cs="Calibri"/>
          <w:b/>
          <w:bCs/>
          <w:sz w:val="22"/>
        </w:rPr>
        <w:t>Date:</w:t>
      </w:r>
      <w:r w:rsidRPr="00190EB4">
        <w:rPr>
          <w:rFonts w:ascii="Calibri" w:hAnsi="Calibri" w:cs="Calibri"/>
          <w:sz w:val="22"/>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00A47B7B">
        <w:rPr>
          <w:rFonts w:ascii="Calibri" w:hAnsi="Calibri" w:cs="Calibri"/>
          <w:b/>
          <w:sz w:val="22"/>
          <w:u w:val="single"/>
        </w:rPr>
        <w:tab/>
      </w:r>
      <w:r w:rsidR="00A47B7B">
        <w:rPr>
          <w:rFonts w:ascii="Calibri" w:hAnsi="Calibri" w:cs="Calibri"/>
          <w:b/>
          <w:sz w:val="22"/>
          <w:u w:val="single"/>
        </w:rPr>
        <w:tab/>
      </w:r>
    </w:p>
    <w:p w14:paraId="0A7FA5DB" w14:textId="7386825B" w:rsidR="005114FC" w:rsidRDefault="005114FC">
      <w:pPr>
        <w:rPr>
          <w:sz w:val="2"/>
          <w:szCs w:val="2"/>
        </w:rPr>
      </w:pPr>
      <w:r>
        <w:rPr>
          <w:sz w:val="2"/>
          <w:szCs w:val="2"/>
        </w:rPr>
        <w:br w:type="page"/>
      </w:r>
    </w:p>
    <w:p w14:paraId="0A43DCF7" w14:textId="77777777" w:rsidR="002E1805" w:rsidRPr="002E1805" w:rsidRDefault="002E1805">
      <w:pPr>
        <w:rPr>
          <w:sz w:val="2"/>
          <w:szCs w:val="2"/>
        </w:rPr>
      </w:pPr>
    </w:p>
    <w:p w14:paraId="49BF30C5" w14:textId="709B757A" w:rsidR="00D8469B" w:rsidRPr="007A006B" w:rsidRDefault="00D8469B" w:rsidP="00D8469B">
      <w:pPr>
        <w:pStyle w:val="Heading4"/>
        <w:shd w:val="clear" w:color="auto" w:fill="FBE4D5" w:themeFill="accent2" w:themeFillTint="33"/>
        <w:jc w:val="left"/>
      </w:pPr>
      <w:r w:rsidRPr="00E60A65">
        <w:t>BIDDER MINIMUM QUALIFICATIONS</w:t>
      </w:r>
      <w:r>
        <w:tab/>
      </w:r>
    </w:p>
    <w:p w14:paraId="0E99424A" w14:textId="57C21527" w:rsidR="00D0212C" w:rsidRPr="00266DFB" w:rsidRDefault="00D0212C" w:rsidP="00D0212C">
      <w:pPr>
        <w:spacing w:before="240" w:after="240"/>
        <w:rPr>
          <w:rFonts w:ascii="Calibri" w:hAnsi="Calibri" w:cs="Calibri"/>
        </w:rPr>
      </w:pPr>
      <w:r w:rsidRPr="00266DFB">
        <w:rPr>
          <w:rFonts w:ascii="Calibri" w:hAnsi="Calibri" w:cs="Calibri"/>
          <w:b/>
        </w:rPr>
        <w:t>Instructions:</w:t>
      </w:r>
      <w:r w:rsidRPr="00266DFB">
        <w:rPr>
          <w:rFonts w:ascii="Calibri" w:hAnsi="Calibri" w:cs="Calibri"/>
        </w:rPr>
        <w:t xml:space="preserve"> Bidder </w:t>
      </w:r>
      <w:r w:rsidR="00CA0CEF">
        <w:rPr>
          <w:rFonts w:ascii="Calibri" w:hAnsi="Calibri" w:cs="Calibri"/>
        </w:rPr>
        <w:t>must</w:t>
      </w:r>
      <w:r w:rsidRPr="00266DFB">
        <w:rPr>
          <w:rFonts w:ascii="Calibri" w:hAnsi="Calibri" w:cs="Calibri"/>
        </w:rPr>
        <w:t xml:space="preserve"> respond and/or provide support documentation </w:t>
      </w:r>
      <w:r w:rsidR="006B4DC6">
        <w:rPr>
          <w:rFonts w:ascii="Calibri" w:hAnsi="Calibri" w:cs="Calibri"/>
        </w:rPr>
        <w:t>that fulfills</w:t>
      </w:r>
      <w:r w:rsidRPr="00266DFB">
        <w:rPr>
          <w:rFonts w:ascii="Calibri" w:hAnsi="Calibri" w:cs="Calibri"/>
        </w:rPr>
        <w:t xml:space="preserve"> all the minimum qualifications</w:t>
      </w:r>
      <w:r w:rsidR="000B6ED1">
        <w:rPr>
          <w:rFonts w:ascii="Calibri" w:hAnsi="Calibri" w:cs="Calibri"/>
        </w:rPr>
        <w:t xml:space="preserve"> as identified in the RFP documents</w:t>
      </w:r>
      <w:r w:rsidRPr="00266DFB">
        <w:rPr>
          <w:rFonts w:ascii="Calibri" w:hAnsi="Calibri" w:cs="Calibri"/>
        </w:rPr>
        <w:t xml:space="preserve">. </w:t>
      </w:r>
    </w:p>
    <w:p w14:paraId="19DAEB12" w14:textId="2AD1A387" w:rsidR="002D72F5" w:rsidRPr="002D72F5" w:rsidRDefault="002D72F5" w:rsidP="002D72F5">
      <w:pPr>
        <w:pStyle w:val="Itema"/>
        <w:ind w:left="720"/>
      </w:pPr>
      <w:r w:rsidRPr="00716254">
        <w:t xml:space="preserve">Bidder </w:t>
      </w:r>
      <w:r w:rsidR="002C1418">
        <w:t>is to provide documentation or certify that they</w:t>
      </w:r>
      <w:r w:rsidR="00450975">
        <w:t xml:space="preserve"> have been</w:t>
      </w:r>
      <w:r w:rsidRPr="00716254">
        <w:t xml:space="preserve"> regularly and continuously engaged in the business of providing </w:t>
      </w:r>
      <w:r>
        <w:t xml:space="preserve">network and security </w:t>
      </w:r>
      <w:r w:rsidRPr="009B702E">
        <w:t>equipment for at least five (5) years</w:t>
      </w:r>
      <w:r w:rsidR="00450975">
        <w:t>.</w:t>
      </w:r>
    </w:p>
    <w:p w14:paraId="7ADC3CBC" w14:textId="5F2AE7CF" w:rsidR="002D72F5" w:rsidRPr="002D72F5" w:rsidRDefault="002D72F5" w:rsidP="002D72F5">
      <w:pPr>
        <w:pStyle w:val="Itema"/>
        <w:numPr>
          <w:ilvl w:val="0"/>
          <w:numId w:val="0"/>
        </w:numPr>
        <w:ind w:left="720"/>
        <w:rPr>
          <w:b/>
          <w:bCs/>
        </w:rPr>
      </w:pPr>
      <w:r w:rsidRPr="002D72F5">
        <w:rPr>
          <w:b/>
          <w:bCs/>
          <w:highlight w:val="yellow"/>
        </w:rPr>
        <w:t>RESPONSE:</w:t>
      </w:r>
      <w:r w:rsidRPr="002D72F5">
        <w:rPr>
          <w:b/>
          <w:bCs/>
        </w:rPr>
        <w:t xml:space="preserve"> </w:t>
      </w:r>
    </w:p>
    <w:p w14:paraId="7E78C5D6" w14:textId="68C38DA6" w:rsidR="002D72F5" w:rsidRDefault="00450975" w:rsidP="002D72F5">
      <w:pPr>
        <w:pStyle w:val="Itema"/>
        <w:ind w:left="720"/>
      </w:pPr>
      <w:r w:rsidRPr="00716254">
        <w:t xml:space="preserve">Bidder </w:t>
      </w:r>
      <w:r>
        <w:t>is to provide documentation or certify that a</w:t>
      </w:r>
      <w:r w:rsidR="002D72F5" w:rsidRPr="00CF260F">
        <w:t xml:space="preserve">ll key personnel assigned to the project must be regularly and continuously engaged in the </w:t>
      </w:r>
      <w:r w:rsidR="002D72F5" w:rsidRPr="0094442E">
        <w:t>business of providing remote hands and staff augmentation for at least two (2) years</w:t>
      </w:r>
      <w:r>
        <w:t>.</w:t>
      </w:r>
    </w:p>
    <w:p w14:paraId="37AFA094" w14:textId="73E8A534" w:rsidR="002D72F5" w:rsidRPr="002D72F5" w:rsidRDefault="002D72F5" w:rsidP="002D72F5">
      <w:pPr>
        <w:pStyle w:val="Itema"/>
        <w:numPr>
          <w:ilvl w:val="0"/>
          <w:numId w:val="0"/>
        </w:numPr>
        <w:ind w:left="720"/>
        <w:rPr>
          <w:b/>
          <w:bCs/>
        </w:rPr>
      </w:pPr>
      <w:r w:rsidRPr="002D72F5">
        <w:rPr>
          <w:b/>
          <w:bCs/>
          <w:highlight w:val="yellow"/>
        </w:rPr>
        <w:t>RESPONSE:</w:t>
      </w:r>
    </w:p>
    <w:p w14:paraId="5129BBE3" w14:textId="6047B61D" w:rsidR="00CE5D20" w:rsidRDefault="002D72F5" w:rsidP="002D72F5">
      <w:pPr>
        <w:pStyle w:val="Itema"/>
        <w:ind w:left="720"/>
      </w:pPr>
      <w:r>
        <w:t xml:space="preserve">Bidder must </w:t>
      </w:r>
      <w:r w:rsidR="00AB0CBF">
        <w:t xml:space="preserve">provide a copy of </w:t>
      </w:r>
      <w:r w:rsidR="00CE5D20">
        <w:t>certification</w:t>
      </w:r>
      <w:r w:rsidR="00AB0CBF">
        <w:t xml:space="preserve"> for at </w:t>
      </w:r>
      <w:r w:rsidR="00CE5D20">
        <w:t>least</w:t>
      </w:r>
      <w:r w:rsidR="00AB0CBF">
        <w:t xml:space="preserve"> one </w:t>
      </w:r>
      <w:r w:rsidR="00CE5D20">
        <w:t>of the following</w:t>
      </w:r>
      <w:r w:rsidR="00CE7217">
        <w:t xml:space="preserve"> certifications</w:t>
      </w:r>
      <w:r w:rsidR="00EB61F1">
        <w:t>, depending on the category being bid on</w:t>
      </w:r>
      <w:r w:rsidR="00CE5D20">
        <w:t>:</w:t>
      </w:r>
    </w:p>
    <w:p w14:paraId="7A4A9AB3" w14:textId="0768CBBE" w:rsidR="002D72F5" w:rsidRDefault="002D72F5" w:rsidP="00EF26FF">
      <w:pPr>
        <w:pStyle w:val="Item10"/>
        <w:tabs>
          <w:tab w:val="clear" w:pos="2880"/>
        </w:tabs>
        <w:ind w:left="1440" w:hanging="630"/>
      </w:pPr>
      <w:r w:rsidRPr="0094442E">
        <w:t>Cisco Gold Partner for Cisco equipment</w:t>
      </w:r>
      <w:r w:rsidR="00EB61F1">
        <w:t xml:space="preserve"> or equivalent</w:t>
      </w:r>
      <w:r w:rsidRPr="0094442E">
        <w:t xml:space="preserve"> for procurement</w:t>
      </w:r>
      <w:r w:rsidR="00EB61F1">
        <w:t xml:space="preserve"> (Category 1)</w:t>
      </w:r>
      <w:r>
        <w:t>.</w:t>
      </w:r>
    </w:p>
    <w:p w14:paraId="1B1DBDE4" w14:textId="32CF93E1" w:rsidR="002D72F5" w:rsidRDefault="002D72F5" w:rsidP="00EF26FF">
      <w:pPr>
        <w:pStyle w:val="Item10"/>
        <w:tabs>
          <w:tab w:val="clear" w:pos="2880"/>
        </w:tabs>
        <w:ind w:left="1440" w:hanging="630"/>
      </w:pPr>
      <w:r w:rsidRPr="0094442E">
        <w:t xml:space="preserve">Diamond Innovator for Palo Alto equipment </w:t>
      </w:r>
      <w:r w:rsidR="00EB61F1">
        <w:t xml:space="preserve">or equivalent </w:t>
      </w:r>
      <w:r w:rsidRPr="0094442E">
        <w:t>for procurement</w:t>
      </w:r>
      <w:r w:rsidR="00EB61F1">
        <w:t xml:space="preserve"> (Category 2)</w:t>
      </w:r>
      <w:r>
        <w:t>.</w:t>
      </w:r>
    </w:p>
    <w:p w14:paraId="5B820D9D" w14:textId="1A1DA8C4" w:rsidR="002D72F5" w:rsidRPr="0094442E" w:rsidRDefault="002D72F5" w:rsidP="002D72F5">
      <w:pPr>
        <w:pStyle w:val="Itema"/>
        <w:numPr>
          <w:ilvl w:val="0"/>
          <w:numId w:val="0"/>
        </w:numPr>
        <w:ind w:left="720"/>
      </w:pPr>
      <w:r w:rsidRPr="002D72F5">
        <w:rPr>
          <w:b/>
          <w:bCs/>
          <w:highlight w:val="yellow"/>
        </w:rPr>
        <w:t>RESPONSE:</w:t>
      </w:r>
    </w:p>
    <w:p w14:paraId="5F0A86DA" w14:textId="2C679E79" w:rsidR="002D72F5" w:rsidRPr="002D72F5" w:rsidRDefault="00EE5659" w:rsidP="002D72F5">
      <w:pPr>
        <w:pStyle w:val="Itema"/>
        <w:ind w:left="720"/>
      </w:pPr>
      <w:r w:rsidRPr="0094442E">
        <w:rPr>
          <w:szCs w:val="18"/>
        </w:rPr>
        <w:t xml:space="preserve">Bidder </w:t>
      </w:r>
      <w:r>
        <w:rPr>
          <w:szCs w:val="18"/>
        </w:rPr>
        <w:t>must</w:t>
      </w:r>
      <w:r w:rsidRPr="0094442E">
        <w:rPr>
          <w:szCs w:val="18"/>
        </w:rPr>
        <w:t xml:space="preserve"> </w:t>
      </w:r>
      <w:r w:rsidR="00A1432E">
        <w:rPr>
          <w:szCs w:val="18"/>
        </w:rPr>
        <w:t xml:space="preserve">provide a copy of </w:t>
      </w:r>
      <w:r>
        <w:rPr>
          <w:szCs w:val="18"/>
        </w:rPr>
        <w:t xml:space="preserve">manufacturer partnership </w:t>
      </w:r>
      <w:r w:rsidRPr="0094442E">
        <w:rPr>
          <w:szCs w:val="18"/>
        </w:rPr>
        <w:t>certification</w:t>
      </w:r>
      <w:r w:rsidR="005D54F4">
        <w:rPr>
          <w:szCs w:val="18"/>
        </w:rPr>
        <w:t>(s)</w:t>
      </w:r>
      <w:r w:rsidRPr="0094442E">
        <w:rPr>
          <w:szCs w:val="18"/>
        </w:rPr>
        <w:t xml:space="preserve"> </w:t>
      </w:r>
      <w:r>
        <w:rPr>
          <w:szCs w:val="18"/>
        </w:rPr>
        <w:t xml:space="preserve">in the bid response </w:t>
      </w:r>
      <w:r w:rsidRPr="0094442E">
        <w:rPr>
          <w:szCs w:val="18"/>
        </w:rPr>
        <w:t>that they are authorized by the manufacturers to sell all the equipment and support specified in the RFP</w:t>
      </w:r>
      <w:r w:rsidR="002D72F5" w:rsidRPr="000B6ED1">
        <w:t>.</w:t>
      </w:r>
      <w:r w:rsidR="002D72F5" w:rsidRPr="000B6ED1">
        <w:rPr>
          <w:szCs w:val="18"/>
        </w:rPr>
        <w:t xml:space="preserve"> </w:t>
      </w:r>
    </w:p>
    <w:p w14:paraId="5F0AC076" w14:textId="1F2F925F" w:rsidR="002D72F5" w:rsidRDefault="002D72F5" w:rsidP="002D72F5">
      <w:pPr>
        <w:pStyle w:val="Itema"/>
        <w:numPr>
          <w:ilvl w:val="0"/>
          <w:numId w:val="0"/>
        </w:numPr>
        <w:ind w:left="720"/>
      </w:pPr>
      <w:r w:rsidRPr="002D72F5">
        <w:rPr>
          <w:b/>
          <w:bCs/>
          <w:highlight w:val="yellow"/>
        </w:rPr>
        <w:t>RESPONSE:</w:t>
      </w:r>
    </w:p>
    <w:p w14:paraId="31E44DC9" w14:textId="18A916FE" w:rsidR="002D72F5" w:rsidRPr="00D218EC" w:rsidRDefault="002D72F5" w:rsidP="002D72F5">
      <w:pPr>
        <w:pStyle w:val="Itema"/>
        <w:ind w:left="720"/>
        <w:rPr>
          <w:szCs w:val="18"/>
        </w:rPr>
      </w:pPr>
      <w:r w:rsidRPr="00D218EC">
        <w:rPr>
          <w:szCs w:val="18"/>
        </w:rPr>
        <w:t xml:space="preserve">Bidder </w:t>
      </w:r>
      <w:r>
        <w:rPr>
          <w:szCs w:val="18"/>
        </w:rPr>
        <w:t>must</w:t>
      </w:r>
      <w:r w:rsidRPr="00D218EC">
        <w:rPr>
          <w:szCs w:val="18"/>
        </w:rPr>
        <w:t xml:space="preserve"> </w:t>
      </w:r>
      <w:r w:rsidR="00691C69">
        <w:rPr>
          <w:szCs w:val="18"/>
        </w:rPr>
        <w:t>certify that they</w:t>
      </w:r>
      <w:r w:rsidRPr="00D218EC">
        <w:rPr>
          <w:szCs w:val="18"/>
        </w:rPr>
        <w:t xml:space="preserve"> possess all permits, licenses</w:t>
      </w:r>
      <w:r>
        <w:rPr>
          <w:szCs w:val="18"/>
        </w:rPr>
        <w:t>, and professional credentials necessary to supply products and perform service</w:t>
      </w:r>
      <w:r w:rsidRPr="00D218EC">
        <w:rPr>
          <w:szCs w:val="18"/>
        </w:rPr>
        <w:t xml:space="preserve">s specified under this RFP. </w:t>
      </w:r>
      <w:r w:rsidRPr="00356299">
        <w:t>Unless noted otherwise in the RF</w:t>
      </w:r>
      <w:r>
        <w:t>P</w:t>
      </w:r>
      <w:r w:rsidRPr="00356299">
        <w:t xml:space="preserve">, </w:t>
      </w:r>
      <w:r>
        <w:t xml:space="preserve">for example the item(s) stated above, </w:t>
      </w:r>
      <w:r w:rsidRPr="00356299">
        <w:t xml:space="preserve">including any Addendum, Bidder is not required to submit copies or verification of </w:t>
      </w:r>
      <w:r>
        <w:t>the permits, licenses and credentials;</w:t>
      </w:r>
      <w:r w:rsidRPr="00356299">
        <w:t xml:space="preserve"> however, Bidder must provide such </w:t>
      </w:r>
      <w:r>
        <w:t>proof</w:t>
      </w:r>
      <w:r w:rsidRPr="00356299">
        <w:t xml:space="preserve"> if requested by County.</w:t>
      </w:r>
    </w:p>
    <w:p w14:paraId="53BE7B1F" w14:textId="5A4B8008" w:rsidR="00D0212C" w:rsidRPr="00266DFB" w:rsidRDefault="004853C3" w:rsidP="004853C3">
      <w:pPr>
        <w:ind w:left="720"/>
        <w:rPr>
          <w:rFonts w:ascii="Calibri" w:hAnsi="Calibri" w:cs="Calibri"/>
        </w:rPr>
      </w:pPr>
      <w:r w:rsidRPr="006F47E6">
        <w:rPr>
          <w:rFonts w:ascii="Calibri" w:hAnsi="Calibri" w:cs="Calibri"/>
          <w:b/>
          <w:highlight w:val="yellow"/>
        </w:rPr>
        <w:t>RESPONSE:</w:t>
      </w:r>
    </w:p>
    <w:p w14:paraId="4D862D47" w14:textId="77777777" w:rsidR="00D0212C" w:rsidRPr="00266DFB" w:rsidRDefault="00D0212C" w:rsidP="00D0212C">
      <w:pPr>
        <w:rPr>
          <w:rFonts w:ascii="Calibri" w:hAnsi="Calibri" w:cs="Calibri"/>
        </w:rPr>
      </w:pPr>
    </w:p>
    <w:p w14:paraId="2F83CE8B" w14:textId="77777777" w:rsidR="00F43F6A" w:rsidRPr="006B4DC6" w:rsidRDefault="00D0212C" w:rsidP="00F43F6A">
      <w:pPr>
        <w:rPr>
          <w:rFonts w:ascii="Calibri" w:hAnsi="Calibri" w:cs="Calibri"/>
          <w:b/>
          <w:bCs/>
        </w:rPr>
      </w:pPr>
      <w:r w:rsidRPr="006B4DC6">
        <w:rPr>
          <w:rFonts w:ascii="Calibri" w:hAnsi="Calibri" w:cs="Calibri"/>
          <w:b/>
          <w:bCs/>
        </w:rPr>
        <w:t>Maximum Length: None</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3EE6B114" w14:textId="47B2B2FB" w:rsidR="00D8469B" w:rsidRPr="00D8469B" w:rsidRDefault="006B57A1" w:rsidP="00D8469B">
      <w:pPr>
        <w:pStyle w:val="Heading4"/>
        <w:shd w:val="clear" w:color="auto" w:fill="FBE4D5" w:themeFill="accent2" w:themeFillTint="33"/>
        <w:jc w:val="left"/>
      </w:pPr>
      <w:r>
        <w:lastRenderedPageBreak/>
        <w:t>COST</w:t>
      </w:r>
      <w:r w:rsidR="00D8469B" w:rsidRPr="00D8469B">
        <w:tab/>
      </w:r>
    </w:p>
    <w:p w14:paraId="7FB9BAF9" w14:textId="75F4564D" w:rsidR="00F43F6A" w:rsidRPr="00D8469B" w:rsidRDefault="00F43F6A" w:rsidP="00266DFB">
      <w:pPr>
        <w:pStyle w:val="PlainText"/>
        <w:spacing w:before="240" w:after="240"/>
        <w:rPr>
          <w:rFonts w:ascii="Calibri" w:hAnsi="Calibri" w:cs="Calibri"/>
          <w:b/>
          <w:sz w:val="24"/>
          <w:szCs w:val="24"/>
        </w:rPr>
      </w:pPr>
      <w:r w:rsidRPr="00D8469B">
        <w:rPr>
          <w:rFonts w:ascii="Calibri" w:hAnsi="Calibri" w:cs="Calibri"/>
          <w:b/>
          <w:sz w:val="24"/>
          <w:szCs w:val="24"/>
        </w:rPr>
        <w:t>Instructions</w:t>
      </w:r>
      <w:r w:rsidRPr="00D8469B">
        <w:rPr>
          <w:rFonts w:ascii="Calibri" w:hAnsi="Calibri" w:cs="Calibri"/>
          <w:sz w:val="24"/>
          <w:szCs w:val="24"/>
        </w:rPr>
        <w:t>:</w:t>
      </w:r>
      <w:r w:rsidRPr="00D8469B">
        <w:rPr>
          <w:rFonts w:ascii="Calibri" w:hAnsi="Calibri" w:cs="Calibri"/>
          <w:b/>
          <w:sz w:val="24"/>
          <w:szCs w:val="24"/>
        </w:rPr>
        <w:t xml:space="preserve">  </w:t>
      </w:r>
      <w:r w:rsidR="00502F47" w:rsidRPr="00D8469B">
        <w:rPr>
          <w:rFonts w:ascii="Calibri" w:hAnsi="Calibri" w:cs="Calibri"/>
          <w:sz w:val="24"/>
          <w:szCs w:val="24"/>
        </w:rPr>
        <w:t>Bidder</w:t>
      </w:r>
      <w:r w:rsidRPr="00D8469B">
        <w:rPr>
          <w:rFonts w:ascii="Calibri" w:hAnsi="Calibri" w:cs="Calibri"/>
          <w:sz w:val="24"/>
          <w:szCs w:val="24"/>
        </w:rPr>
        <w:t xml:space="preserve"> must use </w:t>
      </w:r>
      <w:r w:rsidRPr="002D72F5">
        <w:rPr>
          <w:rFonts w:ascii="Calibri" w:hAnsi="Calibri" w:cs="Calibri"/>
          <w:sz w:val="24"/>
          <w:szCs w:val="24"/>
        </w:rPr>
        <w:t>the</w:t>
      </w:r>
      <w:r w:rsidR="000E4294" w:rsidRPr="002D72F5">
        <w:rPr>
          <w:rFonts w:ascii="Calibri" w:hAnsi="Calibri" w:cs="Calibri"/>
          <w:sz w:val="24"/>
          <w:szCs w:val="24"/>
        </w:rPr>
        <w:t xml:space="preserve"> </w:t>
      </w:r>
      <w:r w:rsidR="002D72F5" w:rsidRPr="002D72F5">
        <w:rPr>
          <w:rFonts w:ascii="Calibri" w:hAnsi="Calibri" w:cs="Calibri"/>
          <w:b/>
          <w:bCs/>
          <w:sz w:val="24"/>
          <w:szCs w:val="24"/>
        </w:rPr>
        <w:t>Pricing Table</w:t>
      </w:r>
      <w:r w:rsidRPr="002D72F5">
        <w:rPr>
          <w:rFonts w:ascii="Calibri" w:hAnsi="Calibri" w:cs="Calibri"/>
          <w:sz w:val="24"/>
          <w:szCs w:val="24"/>
        </w:rPr>
        <w:t xml:space="preserve"> provided</w:t>
      </w:r>
      <w:r w:rsidR="002D72F5" w:rsidRPr="002D72F5">
        <w:rPr>
          <w:rFonts w:ascii="Calibri" w:hAnsi="Calibri" w:cs="Calibri"/>
          <w:sz w:val="24"/>
          <w:szCs w:val="24"/>
        </w:rPr>
        <w:t xml:space="preserve"> within the </w:t>
      </w:r>
      <w:hyperlink r:id="rId87" w:history="1">
        <w:r w:rsidR="002D72F5" w:rsidRPr="00A71A3D">
          <w:rPr>
            <w:rStyle w:val="Hyperlink"/>
            <w:rFonts w:ascii="Calibri" w:hAnsi="Calibri" w:cs="Calibri"/>
            <w:b/>
            <w:sz w:val="24"/>
            <w:szCs w:val="24"/>
          </w:rPr>
          <w:t>County of Alameda Procurement Portal</w:t>
        </w:r>
      </w:hyperlink>
      <w:r w:rsidRPr="002D72F5">
        <w:rPr>
          <w:rFonts w:ascii="Calibri" w:hAnsi="Calibri" w:cs="Calibri"/>
          <w:sz w:val="24"/>
          <w:szCs w:val="24"/>
        </w:rPr>
        <w:t xml:space="preserve">.   </w:t>
      </w:r>
    </w:p>
    <w:p w14:paraId="1346D0FB" w14:textId="3C31C26D" w:rsidR="00A77B4E" w:rsidRPr="00D8469B" w:rsidRDefault="00F43F6A" w:rsidP="00266DFB">
      <w:pPr>
        <w:pStyle w:val="PlainText"/>
        <w:spacing w:before="240" w:after="240"/>
        <w:rPr>
          <w:rFonts w:ascii="Calibri" w:hAnsi="Calibri" w:cs="Calibri"/>
          <w:sz w:val="24"/>
          <w:szCs w:val="24"/>
        </w:rPr>
      </w:pPr>
      <w:r w:rsidRPr="00D8469B">
        <w:rPr>
          <w:rFonts w:ascii="Calibri" w:hAnsi="Calibri" w:cs="Calibri"/>
          <w:b/>
          <w:sz w:val="24"/>
          <w:szCs w:val="24"/>
        </w:rPr>
        <w:t xml:space="preserve">COST </w:t>
      </w:r>
      <w:r w:rsidR="00CA0CEF" w:rsidRPr="00D8469B">
        <w:rPr>
          <w:rFonts w:ascii="Calibri" w:hAnsi="Calibri" w:cs="Calibri"/>
          <w:b/>
          <w:sz w:val="24"/>
          <w:szCs w:val="24"/>
        </w:rPr>
        <w:t>MUST</w:t>
      </w:r>
      <w:r w:rsidRPr="00D8469B">
        <w:rPr>
          <w:rFonts w:ascii="Calibri" w:hAnsi="Calibri" w:cs="Calibri"/>
          <w:b/>
          <w:sz w:val="24"/>
          <w:szCs w:val="24"/>
        </w:rPr>
        <w:t xml:space="preserve"> BE SUBMITTED AS REQUESTED ON TH</w:t>
      </w:r>
      <w:r w:rsidR="00351B4C" w:rsidRPr="00D8469B">
        <w:rPr>
          <w:rFonts w:ascii="Calibri" w:hAnsi="Calibri" w:cs="Calibri"/>
          <w:b/>
          <w:sz w:val="24"/>
          <w:szCs w:val="24"/>
        </w:rPr>
        <w:t>E</w:t>
      </w:r>
      <w:r w:rsidR="00D0212C" w:rsidRPr="00D8469B">
        <w:rPr>
          <w:rFonts w:ascii="Calibri" w:hAnsi="Calibri" w:cs="Calibri"/>
          <w:b/>
          <w:sz w:val="24"/>
          <w:szCs w:val="24"/>
        </w:rPr>
        <w:t xml:space="preserve"> </w:t>
      </w:r>
      <w:hyperlink r:id="rId88" w:history="1">
        <w:r w:rsidR="002D72F5" w:rsidRPr="00A71A3D">
          <w:rPr>
            <w:rStyle w:val="Hyperlink"/>
            <w:rFonts w:ascii="Calibri" w:hAnsi="Calibri" w:cs="Calibri"/>
            <w:b/>
            <w:sz w:val="24"/>
            <w:szCs w:val="24"/>
          </w:rPr>
          <w:t>COUNTY OF ALAMEDA PROCUREMENT PORTAL</w:t>
        </w:r>
      </w:hyperlink>
      <w:r w:rsidRPr="00D8469B">
        <w:rPr>
          <w:rFonts w:ascii="Calibri" w:hAnsi="Calibri" w:cs="Calibri"/>
          <w:b/>
          <w:sz w:val="24"/>
          <w:szCs w:val="24"/>
        </w:rPr>
        <w:t>.  NO ALTERATIONS OR CHANGES OF ANY KIND ARE PERMITTED.</w:t>
      </w:r>
      <w:r w:rsidRPr="00D8469B">
        <w:rPr>
          <w:rFonts w:ascii="Calibri" w:hAnsi="Calibri" w:cs="Calibri"/>
          <w:sz w:val="24"/>
          <w:szCs w:val="24"/>
        </w:rPr>
        <w:t xml:space="preserve">  </w:t>
      </w:r>
    </w:p>
    <w:p w14:paraId="1ECBDDAA" w14:textId="7DC00B6F" w:rsidR="00A77B4E" w:rsidRPr="00D8469B" w:rsidRDefault="00F43F6A" w:rsidP="00266DFB">
      <w:pPr>
        <w:pStyle w:val="PlainText"/>
        <w:spacing w:before="240" w:after="240"/>
        <w:rPr>
          <w:rFonts w:ascii="Calibri" w:hAnsi="Calibri" w:cs="Calibri"/>
          <w:sz w:val="24"/>
          <w:szCs w:val="24"/>
        </w:rPr>
      </w:pPr>
      <w:r w:rsidRPr="00D8469B">
        <w:rPr>
          <w:rFonts w:ascii="Calibri" w:hAnsi="Calibri" w:cs="Calibri"/>
          <w:sz w:val="24"/>
          <w:szCs w:val="24"/>
        </w:rPr>
        <w:t xml:space="preserve">Bid </w:t>
      </w:r>
      <w:r w:rsidR="0066489F" w:rsidRPr="00D8469B">
        <w:rPr>
          <w:rFonts w:ascii="Calibri" w:hAnsi="Calibri" w:cs="Calibri"/>
          <w:sz w:val="24"/>
          <w:szCs w:val="24"/>
        </w:rPr>
        <w:t xml:space="preserve">proposals </w:t>
      </w:r>
      <w:r w:rsidRPr="00D8469B">
        <w:rPr>
          <w:rFonts w:ascii="Calibri" w:hAnsi="Calibri" w:cs="Calibri"/>
          <w:sz w:val="24"/>
          <w:szCs w:val="24"/>
        </w:rPr>
        <w:t xml:space="preserve">that do not comply </w:t>
      </w:r>
      <w:r w:rsidR="00A77B4E" w:rsidRPr="00D8469B">
        <w:rPr>
          <w:rFonts w:ascii="Calibri" w:hAnsi="Calibri" w:cs="Calibri"/>
          <w:sz w:val="24"/>
          <w:szCs w:val="24"/>
        </w:rPr>
        <w:t>may be rejected.</w:t>
      </w:r>
    </w:p>
    <w:p w14:paraId="0E038A3E" w14:textId="274BA61C" w:rsidR="00F43F6A" w:rsidRPr="00D8469B" w:rsidRDefault="00F43F6A" w:rsidP="00266DFB">
      <w:pPr>
        <w:pStyle w:val="PlainText"/>
        <w:spacing w:before="240" w:after="240"/>
        <w:rPr>
          <w:rFonts w:ascii="Calibri" w:hAnsi="Calibri" w:cs="Calibri"/>
          <w:sz w:val="24"/>
          <w:szCs w:val="24"/>
        </w:rPr>
      </w:pPr>
      <w:r w:rsidRPr="00D8469B">
        <w:rPr>
          <w:rFonts w:ascii="Calibri" w:hAnsi="Calibri" w:cs="Calibri"/>
          <w:sz w:val="24"/>
          <w:szCs w:val="24"/>
        </w:rPr>
        <w:t xml:space="preserve">The cost quoted </w:t>
      </w:r>
      <w:r w:rsidR="00CA0CEF" w:rsidRPr="00D8469B">
        <w:rPr>
          <w:rFonts w:ascii="Calibri" w:hAnsi="Calibri" w:cs="Calibri"/>
          <w:sz w:val="24"/>
          <w:szCs w:val="24"/>
        </w:rPr>
        <w:t>must</w:t>
      </w:r>
      <w:r w:rsidRPr="00D8469B">
        <w:rPr>
          <w:rFonts w:ascii="Calibri" w:hAnsi="Calibri" w:cs="Calibri"/>
          <w:sz w:val="24"/>
          <w:szCs w:val="24"/>
        </w:rPr>
        <w:t xml:space="preserve"> include all taxes (excluding sales and use tax) and all other charges, including travel expenses</w:t>
      </w:r>
      <w:r w:rsidR="00A77B4E" w:rsidRPr="00D8469B">
        <w:rPr>
          <w:rFonts w:ascii="Calibri" w:hAnsi="Calibri" w:cs="Calibri"/>
          <w:sz w:val="24"/>
          <w:szCs w:val="24"/>
        </w:rPr>
        <w:t xml:space="preserve">.  The </w:t>
      </w:r>
      <w:r w:rsidR="006B4DC6" w:rsidRPr="00D8469B">
        <w:rPr>
          <w:rFonts w:ascii="Calibri" w:hAnsi="Calibri" w:cs="Calibri"/>
          <w:sz w:val="24"/>
          <w:szCs w:val="24"/>
        </w:rPr>
        <w:t>price</w:t>
      </w:r>
      <w:r w:rsidR="00A77B4E" w:rsidRPr="00D8469B">
        <w:rPr>
          <w:rFonts w:ascii="Calibri" w:hAnsi="Calibri" w:cs="Calibri"/>
          <w:sz w:val="24"/>
          <w:szCs w:val="24"/>
        </w:rPr>
        <w:t xml:space="preserve"> quoted will be the </w:t>
      </w:r>
      <w:r w:rsidRPr="00D8469B">
        <w:rPr>
          <w:rFonts w:ascii="Calibri" w:hAnsi="Calibri" w:cs="Calibri"/>
          <w:sz w:val="24"/>
          <w:szCs w:val="24"/>
        </w:rPr>
        <w:t xml:space="preserve">maximum cost the County will pay for the term of any contract </w:t>
      </w:r>
      <w:r w:rsidR="006B4DC6" w:rsidRPr="00D8469B">
        <w:rPr>
          <w:rFonts w:ascii="Calibri" w:hAnsi="Calibri" w:cs="Calibri"/>
          <w:sz w:val="24"/>
          <w:szCs w:val="24"/>
        </w:rPr>
        <w:t>resulting from</w:t>
      </w:r>
      <w:r w:rsidRPr="00D8469B">
        <w:rPr>
          <w:rFonts w:ascii="Calibri" w:hAnsi="Calibri" w:cs="Calibri"/>
          <w:sz w:val="24"/>
          <w:szCs w:val="24"/>
        </w:rPr>
        <w:t xml:space="preserve"> this </w:t>
      </w:r>
      <w:r w:rsidR="00FE3C61" w:rsidRPr="00D8469B">
        <w:rPr>
          <w:rFonts w:ascii="Calibri" w:hAnsi="Calibri" w:cs="Calibri"/>
          <w:sz w:val="24"/>
          <w:szCs w:val="24"/>
        </w:rPr>
        <w:t>RFP</w:t>
      </w:r>
      <w:r w:rsidRPr="00D8469B">
        <w:rPr>
          <w:rFonts w:ascii="Calibri" w:hAnsi="Calibri" w:cs="Calibri"/>
          <w:sz w:val="24"/>
          <w:szCs w:val="24"/>
        </w:rPr>
        <w:t xml:space="preserve">.  </w:t>
      </w:r>
    </w:p>
    <w:p w14:paraId="38DB2AF1" w14:textId="4F0EE882" w:rsidR="00F43F6A" w:rsidRPr="00D8469B" w:rsidRDefault="00F43F6A" w:rsidP="00266DFB">
      <w:pPr>
        <w:pStyle w:val="PlainText"/>
        <w:spacing w:before="240" w:after="240"/>
        <w:rPr>
          <w:rFonts w:ascii="Calibri" w:hAnsi="Calibri" w:cs="Calibri"/>
          <w:sz w:val="24"/>
          <w:szCs w:val="24"/>
        </w:rPr>
      </w:pPr>
      <w:r w:rsidRPr="00D8469B">
        <w:rPr>
          <w:rFonts w:ascii="Calibri" w:hAnsi="Calibri" w:cs="Calibri"/>
          <w:sz w:val="24"/>
          <w:szCs w:val="24"/>
        </w:rPr>
        <w:t xml:space="preserve">Quantities listed on </w:t>
      </w:r>
      <w:hyperlink r:id="rId89" w:history="1">
        <w:r w:rsidR="00755843" w:rsidRPr="00A71A3D">
          <w:rPr>
            <w:rStyle w:val="Hyperlink"/>
            <w:rFonts w:ascii="Calibri" w:hAnsi="Calibri" w:cs="Calibri"/>
            <w:b/>
            <w:sz w:val="24"/>
            <w:szCs w:val="24"/>
          </w:rPr>
          <w:t>County of Alameda Procurement Portal</w:t>
        </w:r>
      </w:hyperlink>
      <w:r w:rsidR="00F50111" w:rsidRPr="00D8469B">
        <w:rPr>
          <w:rFonts w:ascii="Calibri" w:hAnsi="Calibri" w:cs="Calibri"/>
          <w:sz w:val="24"/>
          <w:szCs w:val="24"/>
        </w:rPr>
        <w:t xml:space="preserve"> </w:t>
      </w:r>
      <w:r w:rsidRPr="00D8469B">
        <w:rPr>
          <w:rFonts w:ascii="Calibri" w:hAnsi="Calibri" w:cs="Calibri"/>
          <w:sz w:val="24"/>
          <w:szCs w:val="24"/>
        </w:rPr>
        <w:t>are</w:t>
      </w:r>
      <w:r w:rsidR="008B6B52" w:rsidRPr="00D8469B">
        <w:rPr>
          <w:rFonts w:ascii="Calibri" w:hAnsi="Calibri" w:cs="Calibri"/>
          <w:sz w:val="24"/>
          <w:szCs w:val="24"/>
        </w:rPr>
        <w:t xml:space="preserve"> </w:t>
      </w:r>
      <w:r w:rsidR="00FE0AF4" w:rsidRPr="00D8469B">
        <w:rPr>
          <w:rFonts w:ascii="Calibri" w:hAnsi="Calibri" w:cs="Calibri"/>
          <w:sz w:val="24"/>
          <w:szCs w:val="24"/>
        </w:rPr>
        <w:t>estimates</w:t>
      </w:r>
      <w:r w:rsidR="00A77B4E" w:rsidRPr="00D8469B">
        <w:rPr>
          <w:rFonts w:ascii="Calibri" w:hAnsi="Calibri" w:cs="Calibri"/>
          <w:sz w:val="24"/>
          <w:szCs w:val="24"/>
        </w:rPr>
        <w:t xml:space="preserve"> </w:t>
      </w:r>
      <w:r w:rsidR="00D0212C" w:rsidRPr="00D8469B">
        <w:rPr>
          <w:rFonts w:ascii="Calibri" w:hAnsi="Calibri" w:cs="Calibri"/>
          <w:sz w:val="24"/>
          <w:szCs w:val="24"/>
        </w:rPr>
        <w:t>only;</w:t>
      </w:r>
      <w:r w:rsidR="008B6B52" w:rsidRPr="00D8469B">
        <w:rPr>
          <w:rFonts w:ascii="Calibri" w:hAnsi="Calibri" w:cs="Calibri"/>
          <w:sz w:val="24"/>
          <w:szCs w:val="24"/>
        </w:rPr>
        <w:t xml:space="preserve"> they </w:t>
      </w:r>
      <w:r w:rsidRPr="00D8469B">
        <w:rPr>
          <w:rFonts w:ascii="Calibri" w:hAnsi="Calibri" w:cs="Calibri"/>
          <w:sz w:val="24"/>
          <w:szCs w:val="24"/>
        </w:rPr>
        <w:t>are not to be construed as a commitment</w:t>
      </w:r>
      <w:r w:rsidR="00A77B4E" w:rsidRPr="00D8469B">
        <w:rPr>
          <w:rFonts w:ascii="Calibri" w:hAnsi="Calibri" w:cs="Calibri"/>
          <w:sz w:val="24"/>
          <w:szCs w:val="24"/>
        </w:rPr>
        <w:t xml:space="preserve"> of</w:t>
      </w:r>
      <w:r w:rsidR="008B6B52" w:rsidRPr="00D8469B">
        <w:rPr>
          <w:rFonts w:ascii="Calibri" w:hAnsi="Calibri" w:cs="Calibri"/>
          <w:sz w:val="24"/>
          <w:szCs w:val="24"/>
        </w:rPr>
        <w:t xml:space="preserve"> the County to purchase that quantity</w:t>
      </w:r>
      <w:r w:rsidRPr="00D8469B">
        <w:rPr>
          <w:rFonts w:ascii="Calibri" w:hAnsi="Calibri" w:cs="Calibri"/>
          <w:sz w:val="24"/>
          <w:szCs w:val="24"/>
        </w:rPr>
        <w:t>.  No minimum or max</w:t>
      </w:r>
      <w:r w:rsidR="00D0212C" w:rsidRPr="00D8469B">
        <w:rPr>
          <w:rFonts w:ascii="Calibri" w:hAnsi="Calibri" w:cs="Calibri"/>
          <w:sz w:val="24"/>
          <w:szCs w:val="24"/>
        </w:rPr>
        <w:t>imum is guaranteed or implied.</w:t>
      </w:r>
      <w:r w:rsidR="008B6B52" w:rsidRPr="00D8469B">
        <w:rPr>
          <w:rFonts w:ascii="Calibri" w:hAnsi="Calibri" w:cs="Calibri"/>
          <w:sz w:val="24"/>
          <w:szCs w:val="24"/>
        </w:rPr>
        <w:t xml:space="preserve"> The cost quoted will be the price of the items identified, regardless of </w:t>
      </w:r>
      <w:r w:rsidR="006B4DC6" w:rsidRPr="00D8469B">
        <w:rPr>
          <w:rFonts w:ascii="Calibri" w:hAnsi="Calibri" w:cs="Calibri"/>
          <w:sz w:val="24"/>
          <w:szCs w:val="24"/>
        </w:rPr>
        <w:t xml:space="preserve">the </w:t>
      </w:r>
      <w:r w:rsidR="008B6B52" w:rsidRPr="00D8469B">
        <w:rPr>
          <w:rFonts w:ascii="Calibri" w:hAnsi="Calibri" w:cs="Calibri"/>
          <w:sz w:val="24"/>
          <w:szCs w:val="24"/>
        </w:rPr>
        <w:t xml:space="preserve">quantity purchased. </w:t>
      </w:r>
    </w:p>
    <w:p w14:paraId="4B0B1ECA" w14:textId="56843764" w:rsidR="00863B24" w:rsidRPr="002822D6" w:rsidRDefault="00364CAE" w:rsidP="00266DFB">
      <w:pPr>
        <w:spacing w:before="240" w:after="240"/>
        <w:rPr>
          <w:rFonts w:ascii="Calibri" w:hAnsi="Calibri" w:cs="Segoe UI"/>
          <w:b/>
          <w:bCs/>
          <w:color w:val="FFFFFF"/>
          <w:szCs w:val="24"/>
        </w:rPr>
      </w:pPr>
      <w:bookmarkStart w:id="116" w:name="_Hlk160806255"/>
      <w:r w:rsidRPr="002822D6">
        <w:rPr>
          <w:rFonts w:cstheme="minorHAnsi"/>
          <w:b/>
          <w:bCs/>
          <w:szCs w:val="24"/>
        </w:rPr>
        <w:t>Bidders are not required to submit proposals for every category. However, for any category in which a Bidder chooses to participate, the Bidder must submit pricing for all line items within that category</w:t>
      </w:r>
      <w:r w:rsidR="00B76BDB">
        <w:rPr>
          <w:rFonts w:cstheme="minorHAnsi"/>
          <w:b/>
          <w:bCs/>
          <w:szCs w:val="24"/>
        </w:rPr>
        <w:t xml:space="preserve"> (Category 1 – Cisco</w:t>
      </w:r>
      <w:r w:rsidR="00B224E1">
        <w:rPr>
          <w:rFonts w:cstheme="minorHAnsi"/>
          <w:b/>
          <w:bCs/>
          <w:szCs w:val="24"/>
        </w:rPr>
        <w:t xml:space="preserve"> or approved equivalent</w:t>
      </w:r>
      <w:r w:rsidR="00B76BDB">
        <w:rPr>
          <w:rFonts w:cstheme="minorHAnsi"/>
          <w:b/>
          <w:bCs/>
          <w:szCs w:val="24"/>
        </w:rPr>
        <w:t xml:space="preserve"> and Category 2 – Palo Alto</w:t>
      </w:r>
      <w:r w:rsidR="00B224E1">
        <w:rPr>
          <w:rFonts w:cstheme="minorHAnsi"/>
          <w:b/>
          <w:bCs/>
          <w:szCs w:val="24"/>
        </w:rPr>
        <w:t xml:space="preserve"> or approved equivalent</w:t>
      </w:r>
      <w:r w:rsidR="00B76BDB">
        <w:rPr>
          <w:rFonts w:cstheme="minorHAnsi"/>
          <w:b/>
          <w:bCs/>
          <w:szCs w:val="24"/>
        </w:rPr>
        <w:t>)</w:t>
      </w:r>
      <w:r w:rsidR="001F1E7D" w:rsidRPr="002822D6">
        <w:rPr>
          <w:rFonts w:cstheme="minorHAnsi"/>
          <w:b/>
          <w:bCs/>
          <w:szCs w:val="24"/>
        </w:rPr>
        <w:t>.</w:t>
      </w:r>
      <w:r w:rsidR="00E23E45" w:rsidRPr="002822D6">
        <w:rPr>
          <w:rFonts w:cstheme="minorHAnsi"/>
          <w:b/>
          <w:bCs/>
          <w:szCs w:val="24"/>
        </w:rPr>
        <w:t xml:space="preserve"> </w:t>
      </w:r>
      <w:r w:rsidR="00E23E45" w:rsidRPr="002822D6">
        <w:rPr>
          <w:rFonts w:ascii="Calibri" w:hAnsi="Calibri" w:cs="Segoe UI"/>
          <w:b/>
          <w:bCs/>
          <w:szCs w:val="24"/>
        </w:rPr>
        <w:t xml:space="preserve">If the services are to be provided to the County at no cost, enter "0" in the unit rate cell, do not leave the cell blank. </w:t>
      </w:r>
      <w:r w:rsidR="00E23E45" w:rsidRPr="002822D6">
        <w:rPr>
          <w:rFonts w:cstheme="minorHAnsi"/>
          <w:b/>
          <w:bCs/>
          <w:szCs w:val="24"/>
        </w:rPr>
        <w:t xml:space="preserve">If there are any line items that are not priced, the bid may be considered a partial bid and disqualified. </w:t>
      </w:r>
      <w:bookmarkEnd w:id="116"/>
    </w:p>
    <w:p w14:paraId="04A910EA" w14:textId="794D8B06" w:rsidR="00F43F6A" w:rsidRPr="00D8469B" w:rsidRDefault="00F43F6A" w:rsidP="00266DFB">
      <w:pPr>
        <w:spacing w:before="240" w:after="240"/>
        <w:rPr>
          <w:rFonts w:ascii="Calibri" w:hAnsi="Calibri" w:cs="Calibri"/>
          <w:szCs w:val="24"/>
        </w:rPr>
      </w:pPr>
      <w:r w:rsidRPr="00D8469B">
        <w:rPr>
          <w:rFonts w:ascii="Calibri" w:hAnsi="Calibri" w:cs="Calibri"/>
          <w:szCs w:val="24"/>
        </w:rPr>
        <w:t xml:space="preserve">By submission through the </w:t>
      </w:r>
      <w:hyperlink r:id="rId90" w:history="1">
        <w:r w:rsidR="00755843" w:rsidRPr="00A71A3D">
          <w:rPr>
            <w:rStyle w:val="Hyperlink"/>
            <w:rFonts w:ascii="Calibri" w:hAnsi="Calibri" w:cs="Calibri"/>
            <w:b/>
            <w:szCs w:val="24"/>
          </w:rPr>
          <w:t>County of Alameda Procurement Portal</w:t>
        </w:r>
      </w:hyperlink>
      <w:r w:rsidR="006B4DC6" w:rsidRPr="00D8469B">
        <w:rPr>
          <w:rStyle w:val="Hyperlink"/>
          <w:rFonts w:ascii="Calibri" w:hAnsi="Calibri" w:cs="Calibri"/>
          <w:b/>
          <w:szCs w:val="24"/>
        </w:rPr>
        <w:t>,</w:t>
      </w:r>
      <w:r w:rsidRPr="00D8469B">
        <w:rPr>
          <w:rFonts w:ascii="Calibri" w:hAnsi="Calibri" w:cs="Calibri"/>
          <w:szCs w:val="24"/>
        </w:rPr>
        <w:t xml:space="preserve"> </w:t>
      </w:r>
      <w:r w:rsidR="00502F47" w:rsidRPr="00D8469B">
        <w:rPr>
          <w:rFonts w:ascii="Calibri" w:hAnsi="Calibri" w:cs="Calibri"/>
          <w:szCs w:val="24"/>
        </w:rPr>
        <w:t>Bidder</w:t>
      </w:r>
      <w:r w:rsidRPr="00D8469B">
        <w:rPr>
          <w:rFonts w:ascii="Calibri" w:hAnsi="Calibri" w:cs="Calibri"/>
          <w:szCs w:val="24"/>
        </w:rPr>
        <w:t xml:space="preserve"> certifies to County that all representations, certifications, and statements made by </w:t>
      </w:r>
      <w:r w:rsidR="00502F47" w:rsidRPr="00D8469B">
        <w:rPr>
          <w:rFonts w:ascii="Calibri" w:hAnsi="Calibri" w:cs="Calibri"/>
          <w:szCs w:val="24"/>
        </w:rPr>
        <w:t>Bidder</w:t>
      </w:r>
      <w:r w:rsidRPr="00D8469B">
        <w:rPr>
          <w:rFonts w:ascii="Calibri" w:hAnsi="Calibri" w:cs="Calibri"/>
          <w:szCs w:val="24"/>
        </w:rPr>
        <w:t xml:space="preserve">, as set forth in each entry in the </w:t>
      </w:r>
      <w:hyperlink r:id="rId91" w:history="1">
        <w:r w:rsidR="00755843" w:rsidRPr="00A71A3D">
          <w:rPr>
            <w:rStyle w:val="Hyperlink"/>
            <w:rFonts w:ascii="Calibri" w:hAnsi="Calibri" w:cs="Calibri"/>
            <w:b/>
            <w:szCs w:val="24"/>
          </w:rPr>
          <w:t>County of Alameda Procurement Portal</w:t>
        </w:r>
      </w:hyperlink>
      <w:r w:rsidRPr="00D8469B">
        <w:rPr>
          <w:rFonts w:ascii="Calibri" w:hAnsi="Calibri" w:cs="Calibri"/>
          <w:szCs w:val="24"/>
        </w:rPr>
        <w:t xml:space="preserve"> and attachments are true and correct and are made under penalty of perjury pursuant to the laws of California.</w:t>
      </w:r>
    </w:p>
    <w:p w14:paraId="760ABD58" w14:textId="77777777" w:rsidR="00351B4C" w:rsidRDefault="00351B4C" w:rsidP="00F43F6A">
      <w:pPr>
        <w:rPr>
          <w:rFonts w:ascii="Calibri" w:hAnsi="Calibri" w:cs="Calibri"/>
          <w:color w:val="FFFFFF"/>
        </w:rPr>
      </w:pPr>
    </w:p>
    <w:p w14:paraId="150EBECD" w14:textId="77777777" w:rsidR="00351B4C" w:rsidRDefault="00351B4C" w:rsidP="00F43F6A">
      <w:pPr>
        <w:rPr>
          <w:rFonts w:ascii="Calibri" w:hAnsi="Calibri" w:cs="Calibri"/>
          <w:color w:val="FFFFFF"/>
        </w:rPr>
      </w:pPr>
    </w:p>
    <w:p w14:paraId="71BA6C40" w14:textId="150D4D69"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4DBDFC20" w14:textId="39C18B01"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66D5684B" w14:textId="02507EC7" w:rsidR="00D8469B" w:rsidRPr="00D8469B" w:rsidRDefault="00D8469B" w:rsidP="00D8469B">
      <w:pPr>
        <w:pStyle w:val="Heading4"/>
        <w:shd w:val="clear" w:color="auto" w:fill="FBE4D5" w:themeFill="accent2" w:themeFillTint="33"/>
        <w:jc w:val="left"/>
      </w:pPr>
      <w:r w:rsidRPr="00D8469B">
        <w:lastRenderedPageBreak/>
        <w:t>TABLE OF KEY PERSONNEL</w:t>
      </w:r>
      <w:r w:rsidRPr="00D8469B">
        <w:tab/>
      </w:r>
    </w:p>
    <w:p w14:paraId="1D25CC44" w14:textId="79D1DABD" w:rsidR="00F43F6A" w:rsidRPr="00266DFB" w:rsidRDefault="00F43F6A" w:rsidP="00266DFB">
      <w:pPr>
        <w:spacing w:before="240" w:after="240"/>
        <w:rPr>
          <w:rFonts w:ascii="Calibri" w:hAnsi="Calibri" w:cs="Calibri"/>
        </w:rPr>
      </w:pPr>
      <w:r w:rsidRPr="00266DFB">
        <w:rPr>
          <w:rFonts w:ascii="Calibri" w:hAnsi="Calibri" w:cs="Calibri"/>
          <w:b/>
        </w:rPr>
        <w:t>Instructions</w:t>
      </w:r>
      <w:r w:rsidRPr="00266DFB">
        <w:rPr>
          <w:rFonts w:ascii="Calibri" w:hAnsi="Calibri" w:cs="Calibri"/>
        </w:rPr>
        <w:t xml:space="preserve">:  </w:t>
      </w:r>
      <w:r w:rsidR="00502F47" w:rsidRPr="00266DFB">
        <w:rPr>
          <w:rFonts w:ascii="Calibri" w:hAnsi="Calibri" w:cs="Calibri"/>
        </w:rPr>
        <w:t>Bidder</w:t>
      </w:r>
      <w:r w:rsidRPr="00266DFB">
        <w:rPr>
          <w:rFonts w:ascii="Calibri" w:hAnsi="Calibri" w:cs="Calibri"/>
        </w:rPr>
        <w:t xml:space="preserve"> </w:t>
      </w:r>
      <w:r w:rsidR="009D64EA" w:rsidRPr="00266DFB">
        <w:rPr>
          <w:rFonts w:ascii="Calibri" w:hAnsi="Calibri"/>
          <w:szCs w:val="26"/>
        </w:rPr>
        <w:t>is to</w:t>
      </w:r>
      <w:r w:rsidR="00B75458" w:rsidRPr="00266DFB">
        <w:rPr>
          <w:rFonts w:ascii="Calibri" w:hAnsi="Calibri" w:cs="Calibri"/>
        </w:rPr>
        <w:t xml:space="preserve"> </w:t>
      </w:r>
      <w:r w:rsidRPr="00266DFB">
        <w:rPr>
          <w:rFonts w:ascii="Calibri" w:hAnsi="Calibri" w:cs="Calibri"/>
        </w:rPr>
        <w:t xml:space="preserve">provide a </w:t>
      </w:r>
      <w:r w:rsidRPr="00266DFB">
        <w:rPr>
          <w:rFonts w:ascii="Calibri" w:hAnsi="Calibri" w:cs="Calibri"/>
          <w:b/>
        </w:rPr>
        <w:t>Table of Key Personnel</w:t>
      </w:r>
      <w:r w:rsidRPr="00266DFB">
        <w:rPr>
          <w:rFonts w:ascii="Calibri" w:hAnsi="Calibri" w:cs="Calibri"/>
        </w:rPr>
        <w:t xml:space="preserve">.  </w:t>
      </w:r>
      <w:r w:rsidRPr="002D72F5">
        <w:rPr>
          <w:rFonts w:ascii="Calibri" w:hAnsi="Calibri" w:cs="Calibri"/>
        </w:rPr>
        <w:t xml:space="preserve">The table </w:t>
      </w:r>
      <w:r w:rsidR="00B75458" w:rsidRPr="002D72F5">
        <w:rPr>
          <w:rFonts w:ascii="Calibri" w:hAnsi="Calibri" w:cs="Calibri"/>
        </w:rPr>
        <w:t xml:space="preserve">is to </w:t>
      </w:r>
      <w:r w:rsidRPr="002D72F5">
        <w:rPr>
          <w:rFonts w:ascii="Calibri" w:hAnsi="Calibri" w:cs="Calibri"/>
        </w:rPr>
        <w:t xml:space="preserve">include all </w:t>
      </w:r>
      <w:r w:rsidR="006B4DC6" w:rsidRPr="002D72F5">
        <w:rPr>
          <w:rFonts w:ascii="Calibri" w:hAnsi="Calibri" w:cs="Calibri"/>
        </w:rPr>
        <w:t>essential</w:t>
      </w:r>
      <w:r w:rsidRPr="002D72F5">
        <w:rPr>
          <w:rFonts w:ascii="Calibri" w:hAnsi="Calibri" w:cs="Calibri"/>
        </w:rPr>
        <w:t xml:space="preserve"> personnel associated </w:t>
      </w:r>
      <w:r w:rsidR="006B4DC6" w:rsidRPr="002D72F5">
        <w:rPr>
          <w:rFonts w:ascii="Calibri" w:hAnsi="Calibri" w:cs="Calibri"/>
        </w:rPr>
        <w:t xml:space="preserve">with </w:t>
      </w:r>
      <w:r w:rsidR="00B75458" w:rsidRPr="002D72F5">
        <w:rPr>
          <w:rFonts w:ascii="Calibri" w:hAnsi="Calibri" w:cs="Calibri"/>
        </w:rPr>
        <w:t>providing services to the County,</w:t>
      </w:r>
      <w:r w:rsidR="00BF3055" w:rsidRPr="002D72F5">
        <w:rPr>
          <w:rFonts w:ascii="Calibri" w:hAnsi="Calibri" w:cs="Calibri"/>
        </w:rPr>
        <w:t xml:space="preserve"> including</w:t>
      </w:r>
      <w:r w:rsidR="00B75458" w:rsidRPr="002D72F5">
        <w:rPr>
          <w:rFonts w:ascii="Calibri" w:hAnsi="Calibri" w:cs="Calibri"/>
        </w:rPr>
        <w:t xml:space="preserve"> collaborating partners.  </w:t>
      </w:r>
    </w:p>
    <w:p w14:paraId="4E1A14A2" w14:textId="7FD673A0" w:rsidR="00F43F6A" w:rsidRPr="00266DFB" w:rsidRDefault="00F43F6A" w:rsidP="00266DFB">
      <w:pPr>
        <w:spacing w:before="240" w:after="240"/>
        <w:rPr>
          <w:rFonts w:ascii="Calibri" w:hAnsi="Calibri" w:cs="Calibri"/>
        </w:rPr>
      </w:pPr>
      <w:r w:rsidRPr="00266DFB">
        <w:rPr>
          <w:rFonts w:ascii="Calibri" w:hAnsi="Calibri" w:cs="Calibri"/>
        </w:rPr>
        <w:t>T</w:t>
      </w:r>
      <w:r w:rsidR="00B75458" w:rsidRPr="00266DFB">
        <w:rPr>
          <w:rFonts w:ascii="Calibri" w:hAnsi="Calibri" w:cs="Calibri"/>
        </w:rPr>
        <w:t xml:space="preserve">o appropriately </w:t>
      </w:r>
      <w:r w:rsidR="006B4DC6">
        <w:rPr>
          <w:rFonts w:ascii="Calibri" w:hAnsi="Calibri" w:cs="Calibri"/>
        </w:rPr>
        <w:t>evaluate</w:t>
      </w:r>
      <w:r w:rsidR="00B75458" w:rsidRPr="00266DFB">
        <w:rPr>
          <w:rFonts w:ascii="Calibri" w:hAnsi="Calibri" w:cs="Calibri"/>
        </w:rPr>
        <w:t xml:space="preserve"> </w:t>
      </w:r>
      <w:r w:rsidR="005C3F1D">
        <w:rPr>
          <w:rFonts w:ascii="Calibri" w:hAnsi="Calibri" w:cs="Calibri"/>
        </w:rPr>
        <w:t>B</w:t>
      </w:r>
      <w:r w:rsidR="00B75458" w:rsidRPr="00266DFB">
        <w:rPr>
          <w:rFonts w:ascii="Calibri" w:hAnsi="Calibri" w:cs="Calibri"/>
        </w:rPr>
        <w:t>idder</w:t>
      </w:r>
      <w:r w:rsidR="006B4DC6">
        <w:rPr>
          <w:rFonts w:ascii="Calibri" w:hAnsi="Calibri" w:cs="Calibri"/>
        </w:rPr>
        <w:t>'s</w:t>
      </w:r>
      <w:r w:rsidR="00B75458" w:rsidRPr="00266DFB">
        <w:rPr>
          <w:rFonts w:ascii="Calibri" w:hAnsi="Calibri" w:cs="Calibri"/>
        </w:rPr>
        <w:t xml:space="preserve"> qualifications, t</w:t>
      </w:r>
      <w:r w:rsidRPr="00266DFB">
        <w:rPr>
          <w:rFonts w:ascii="Calibri" w:hAnsi="Calibri" w:cs="Calibri"/>
        </w:rPr>
        <w:t xml:space="preserve">he table </w:t>
      </w:r>
      <w:r w:rsidR="00B75458" w:rsidRPr="00266DFB">
        <w:rPr>
          <w:rFonts w:ascii="Calibri" w:hAnsi="Calibri" w:cs="Calibri"/>
        </w:rPr>
        <w:t>should</w:t>
      </w:r>
      <w:r w:rsidRPr="00266DFB">
        <w:rPr>
          <w:rFonts w:ascii="Calibri" w:hAnsi="Calibri" w:cs="Calibri"/>
        </w:rPr>
        <w:t xml:space="preserve"> include the following information for each key person:</w:t>
      </w:r>
    </w:p>
    <w:p w14:paraId="59967313" w14:textId="7E8A4DA7" w:rsidR="00F43F6A" w:rsidRPr="00266DFB" w:rsidRDefault="00F43F6A" w:rsidP="00D8469B">
      <w:pPr>
        <w:numPr>
          <w:ilvl w:val="0"/>
          <w:numId w:val="20"/>
        </w:numPr>
        <w:spacing w:before="240" w:after="240"/>
        <w:ind w:hanging="720"/>
        <w:rPr>
          <w:rFonts w:ascii="Calibri" w:hAnsi="Calibri" w:cs="Calibri"/>
        </w:rPr>
      </w:pPr>
      <w:r w:rsidRPr="00266DFB">
        <w:rPr>
          <w:rFonts w:ascii="Calibri" w:hAnsi="Calibri" w:cs="Calibri"/>
        </w:rPr>
        <w:t xml:space="preserve">The person’s relationship with </w:t>
      </w:r>
      <w:r w:rsidR="00502F47" w:rsidRPr="00266DFB">
        <w:rPr>
          <w:rFonts w:ascii="Calibri" w:hAnsi="Calibri" w:cs="Calibri"/>
        </w:rPr>
        <w:t>Bidder</w:t>
      </w:r>
      <w:r w:rsidRPr="00266DFB">
        <w:rPr>
          <w:rFonts w:ascii="Calibri" w:hAnsi="Calibri" w:cs="Calibri"/>
        </w:rPr>
        <w:t xml:space="preserve">, including job title and years of employment with </w:t>
      </w:r>
      <w:r w:rsidR="008211BF" w:rsidRPr="00266DFB">
        <w:rPr>
          <w:rFonts w:ascii="Calibri" w:hAnsi="Calibri" w:cs="Calibri"/>
        </w:rPr>
        <w:t>Bidder.</w:t>
      </w:r>
      <w:r w:rsidRPr="00266DFB">
        <w:rPr>
          <w:rFonts w:ascii="Calibri" w:hAnsi="Calibri" w:cs="Calibri"/>
        </w:rPr>
        <w:t xml:space="preserve"> </w:t>
      </w:r>
    </w:p>
    <w:p w14:paraId="7BC99324" w14:textId="35CC4E00" w:rsidR="00F43F6A" w:rsidRPr="00266DFB" w:rsidRDefault="00F43F6A" w:rsidP="00D8469B">
      <w:pPr>
        <w:numPr>
          <w:ilvl w:val="0"/>
          <w:numId w:val="20"/>
        </w:numPr>
        <w:spacing w:before="240" w:after="240"/>
        <w:ind w:hanging="720"/>
        <w:rPr>
          <w:rFonts w:ascii="Calibri" w:hAnsi="Calibri" w:cs="Calibri"/>
        </w:rPr>
      </w:pPr>
      <w:r w:rsidRPr="00266DFB">
        <w:rPr>
          <w:rFonts w:ascii="Calibri" w:hAnsi="Calibri" w:cs="Calibri"/>
        </w:rPr>
        <w:t>Work contact information includ</w:t>
      </w:r>
      <w:r w:rsidR="006B4DC6">
        <w:rPr>
          <w:rFonts w:ascii="Calibri" w:hAnsi="Calibri" w:cs="Calibri"/>
        </w:rPr>
        <w:t>es</w:t>
      </w:r>
      <w:r w:rsidRPr="00266DFB">
        <w:rPr>
          <w:rFonts w:ascii="Calibri" w:hAnsi="Calibri" w:cs="Calibri"/>
        </w:rPr>
        <w:t xml:space="preserve">, but </w:t>
      </w:r>
      <w:r w:rsidR="006B4DC6">
        <w:rPr>
          <w:rFonts w:ascii="Calibri" w:hAnsi="Calibri" w:cs="Calibri"/>
        </w:rPr>
        <w:t xml:space="preserve">is </w:t>
      </w:r>
      <w:r w:rsidRPr="00266DFB">
        <w:rPr>
          <w:rFonts w:ascii="Calibri" w:hAnsi="Calibri" w:cs="Calibri"/>
        </w:rPr>
        <w:t xml:space="preserve">not limited to, the following:  work address, office telephone number, mobile work number, and </w:t>
      </w:r>
      <w:r w:rsidR="00B75458" w:rsidRPr="00266DFB">
        <w:rPr>
          <w:rFonts w:ascii="Calibri" w:hAnsi="Calibri" w:cs="Calibri"/>
        </w:rPr>
        <w:t xml:space="preserve">work </w:t>
      </w:r>
      <w:r w:rsidR="00A114C4">
        <w:rPr>
          <w:rFonts w:ascii="Calibri" w:hAnsi="Calibri" w:cs="Calibri"/>
        </w:rPr>
        <w:t>email</w:t>
      </w:r>
      <w:r w:rsidRPr="00266DFB">
        <w:rPr>
          <w:rFonts w:ascii="Calibri" w:hAnsi="Calibri" w:cs="Calibri"/>
        </w:rPr>
        <w:t xml:space="preserve"> </w:t>
      </w:r>
      <w:r w:rsidR="008211BF" w:rsidRPr="00266DFB">
        <w:rPr>
          <w:rFonts w:ascii="Calibri" w:hAnsi="Calibri" w:cs="Calibri"/>
        </w:rPr>
        <w:t>address.</w:t>
      </w:r>
    </w:p>
    <w:p w14:paraId="7F1EB3DA" w14:textId="41058119" w:rsidR="00F43F6A" w:rsidRPr="00266DFB" w:rsidRDefault="00F43F6A" w:rsidP="00D8469B">
      <w:pPr>
        <w:numPr>
          <w:ilvl w:val="0"/>
          <w:numId w:val="20"/>
        </w:numPr>
        <w:spacing w:before="240" w:after="240"/>
        <w:ind w:hanging="720"/>
        <w:rPr>
          <w:rFonts w:ascii="Calibri" w:hAnsi="Calibri" w:cs="Calibri"/>
        </w:rPr>
      </w:pPr>
      <w:r w:rsidRPr="00266DFB">
        <w:rPr>
          <w:rFonts w:ascii="Calibri" w:hAnsi="Calibri" w:cs="Calibri"/>
        </w:rPr>
        <w:t xml:space="preserve">The </w:t>
      </w:r>
      <w:r w:rsidR="006B4DC6">
        <w:rPr>
          <w:rFonts w:ascii="Calibri" w:hAnsi="Calibri" w:cs="Calibri"/>
        </w:rPr>
        <w:t>person's role</w:t>
      </w:r>
      <w:r w:rsidRPr="00266DFB">
        <w:rPr>
          <w:rFonts w:ascii="Calibri" w:hAnsi="Calibri" w:cs="Calibri"/>
        </w:rPr>
        <w:t xml:space="preserve"> in connection with the RF</w:t>
      </w:r>
      <w:r w:rsidR="00B75458" w:rsidRPr="00266DFB">
        <w:rPr>
          <w:rFonts w:ascii="Calibri" w:hAnsi="Calibri" w:cs="Calibri"/>
        </w:rPr>
        <w:t>P</w:t>
      </w:r>
      <w:r w:rsidR="00632D93">
        <w:rPr>
          <w:rFonts w:ascii="Calibri" w:hAnsi="Calibri" w:cs="Calibri"/>
        </w:rPr>
        <w:t xml:space="preserve"> and any awarded </w:t>
      </w:r>
      <w:r w:rsidR="008211BF">
        <w:rPr>
          <w:rFonts w:ascii="Calibri" w:hAnsi="Calibri" w:cs="Calibri"/>
        </w:rPr>
        <w:t>contract</w:t>
      </w:r>
      <w:r w:rsidR="008211BF" w:rsidRPr="00266DFB">
        <w:rPr>
          <w:rFonts w:ascii="Calibri" w:hAnsi="Calibri" w:cs="Calibri"/>
        </w:rPr>
        <w:t>.</w:t>
      </w:r>
      <w:r w:rsidRPr="00266DFB">
        <w:rPr>
          <w:rFonts w:ascii="Calibri" w:hAnsi="Calibri" w:cs="Calibri"/>
        </w:rPr>
        <w:t xml:space="preserve"> </w:t>
      </w:r>
    </w:p>
    <w:p w14:paraId="57E6A210" w14:textId="77777777" w:rsidR="00F43F6A" w:rsidRPr="00266DFB" w:rsidRDefault="00F43F6A" w:rsidP="00D8469B">
      <w:pPr>
        <w:numPr>
          <w:ilvl w:val="0"/>
          <w:numId w:val="20"/>
        </w:numPr>
        <w:spacing w:before="240" w:after="240"/>
        <w:ind w:hanging="720"/>
        <w:rPr>
          <w:rFonts w:ascii="Calibri" w:hAnsi="Calibri" w:cs="Calibri"/>
        </w:rPr>
      </w:pPr>
      <w:r w:rsidRPr="00266DFB">
        <w:rPr>
          <w:rFonts w:ascii="Calibri" w:hAnsi="Calibri" w:cs="Calibri"/>
        </w:rPr>
        <w:t>Educational background; and</w:t>
      </w:r>
    </w:p>
    <w:p w14:paraId="45E420FF" w14:textId="77777777" w:rsidR="00F43F6A" w:rsidRPr="00266DFB" w:rsidRDefault="00F43F6A" w:rsidP="00D8469B">
      <w:pPr>
        <w:numPr>
          <w:ilvl w:val="0"/>
          <w:numId w:val="20"/>
        </w:numPr>
        <w:spacing w:before="240" w:after="240"/>
        <w:ind w:hanging="720"/>
        <w:rPr>
          <w:rFonts w:ascii="Calibri" w:hAnsi="Calibri" w:cs="Calibri"/>
        </w:rPr>
      </w:pPr>
      <w:r w:rsidRPr="00266DFB">
        <w:rPr>
          <w:rFonts w:ascii="Calibri" w:hAnsi="Calibri" w:cs="Calibri"/>
        </w:rPr>
        <w:t>Related experience on similar projects, certifications, and merits.</w:t>
      </w:r>
    </w:p>
    <w:p w14:paraId="2387E7BC" w14:textId="77777777" w:rsidR="00D0212C" w:rsidRDefault="00D0212C" w:rsidP="00266DFB">
      <w:pPr>
        <w:spacing w:before="240" w:after="240"/>
        <w:rPr>
          <w:rFonts w:ascii="Calibri" w:hAnsi="Calibri" w:cs="Calibri"/>
        </w:rPr>
      </w:pPr>
    </w:p>
    <w:p w14:paraId="2FD1E333" w14:textId="021633AC" w:rsidR="00F43F6A" w:rsidRPr="00E3608A" w:rsidRDefault="00F43F6A" w:rsidP="00266DFB">
      <w:pPr>
        <w:spacing w:before="240" w:after="240"/>
        <w:rPr>
          <w:rFonts w:ascii="Calibri" w:hAnsi="Calibri" w:cs="Calibri"/>
          <w:b/>
          <w:bCs/>
        </w:rPr>
      </w:pPr>
      <w:r w:rsidRPr="00E3608A">
        <w:rPr>
          <w:rFonts w:ascii="Calibri" w:hAnsi="Calibri" w:cs="Calibri"/>
          <w:b/>
          <w:bCs/>
        </w:rPr>
        <w:t xml:space="preserve">Maximum Length:  There is no limit to the table.  There is, however, a </w:t>
      </w:r>
      <w:r w:rsidRPr="002D72F5">
        <w:rPr>
          <w:rFonts w:ascii="Calibri" w:hAnsi="Calibri" w:cs="Calibri"/>
          <w:b/>
          <w:bCs/>
        </w:rPr>
        <w:t xml:space="preserve">2-page </w:t>
      </w:r>
      <w:r w:rsidRPr="00E3608A">
        <w:rPr>
          <w:rFonts w:ascii="Calibri" w:hAnsi="Calibri" w:cs="Calibri"/>
          <w:b/>
          <w:bCs/>
        </w:rPr>
        <w:t>limit per résumé or curriculum vitae.</w:t>
      </w:r>
      <w:r w:rsidR="000B6ED1">
        <w:rPr>
          <w:rFonts w:ascii="Calibri" w:hAnsi="Calibri" w:cs="Calibri"/>
          <w:b/>
          <w:bCs/>
        </w:rPr>
        <w:t xml:space="preserve"> </w:t>
      </w:r>
      <w:bookmarkStart w:id="117" w:name="_Hlk106380313"/>
      <w:r w:rsidR="000B6ED1">
        <w:rPr>
          <w:rFonts w:ascii="Calibri" w:hAnsi="Calibri" w:cs="Calibri"/>
          <w:b/>
          <w:bCs/>
        </w:rPr>
        <w:t>R</w:t>
      </w:r>
      <w:r w:rsidR="000B6ED1" w:rsidRPr="0067577E">
        <w:rPr>
          <w:rFonts w:ascii="Calibri" w:hAnsi="Calibri" w:cs="Calibri"/>
          <w:b/>
          <w:bCs/>
        </w:rPr>
        <w:t xml:space="preserve">ésumé </w:t>
      </w:r>
      <w:r w:rsidR="000B6ED1">
        <w:rPr>
          <w:rFonts w:ascii="Calibri" w:hAnsi="Calibri" w:cs="Calibri"/>
          <w:b/>
          <w:bCs/>
        </w:rPr>
        <w:t>and</w:t>
      </w:r>
      <w:r w:rsidR="000B6ED1" w:rsidRPr="0067577E">
        <w:rPr>
          <w:rFonts w:ascii="Calibri" w:hAnsi="Calibri" w:cs="Calibri"/>
          <w:b/>
          <w:bCs/>
        </w:rPr>
        <w:t xml:space="preserve"> curriculum vitae</w:t>
      </w:r>
      <w:r w:rsidR="000B6ED1">
        <w:rPr>
          <w:rFonts w:ascii="Calibri" w:hAnsi="Calibri" w:cs="Calibri"/>
          <w:b/>
          <w:bCs/>
        </w:rPr>
        <w:t xml:space="preserve"> are subject to public disclosure and business addresses should be used not home addresses.</w:t>
      </w:r>
      <w:bookmarkEnd w:id="117"/>
      <w:r w:rsidR="00372510">
        <w:rPr>
          <w:rFonts w:ascii="Calibri" w:hAnsi="Calibri" w:cs="Calibri"/>
          <w:b/>
          <w:bCs/>
        </w:rPr>
        <w:br w:type="page"/>
      </w:r>
    </w:p>
    <w:p w14:paraId="33B2CE11" w14:textId="2A035ACE" w:rsidR="00372510" w:rsidRPr="00D8469B" w:rsidRDefault="00C71359" w:rsidP="00372510">
      <w:pPr>
        <w:pStyle w:val="Heading4"/>
        <w:shd w:val="clear" w:color="auto" w:fill="FBE4D5" w:themeFill="accent2" w:themeFillTint="33"/>
        <w:jc w:val="left"/>
      </w:pPr>
      <w:r>
        <w:lastRenderedPageBreak/>
        <w:t>TECHNICAL CRITERIA</w:t>
      </w:r>
    </w:p>
    <w:p w14:paraId="19FD2838" w14:textId="4D005D4E" w:rsidR="00B15E65" w:rsidRPr="00266DFB" w:rsidRDefault="00B15E65" w:rsidP="00B15E65">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w:t>
      </w:r>
      <w:r>
        <w:rPr>
          <w:rFonts w:ascii="Calibri" w:hAnsi="Calibri"/>
          <w:color w:val="000000"/>
          <w:szCs w:val="26"/>
        </w:rPr>
        <w:t xml:space="preserve">a </w:t>
      </w:r>
      <w:r w:rsidR="0062720A">
        <w:rPr>
          <w:rFonts w:ascii="Calibri" w:hAnsi="Calibri"/>
          <w:color w:val="000000"/>
          <w:szCs w:val="26"/>
        </w:rPr>
        <w:t xml:space="preserve">description of </w:t>
      </w:r>
      <w:r w:rsidRPr="00C14F44">
        <w:rPr>
          <w:rFonts w:ascii="Calibri" w:hAnsi="Calibri"/>
          <w:b/>
          <w:bCs/>
          <w:color w:val="000000"/>
          <w:szCs w:val="26"/>
        </w:rPr>
        <w:t>Technical Criteria</w:t>
      </w:r>
    </w:p>
    <w:p w14:paraId="3E430A1D" w14:textId="1F1940B5" w:rsidR="00081439" w:rsidRPr="00EB258A" w:rsidRDefault="00081439" w:rsidP="005F5427">
      <w:pPr>
        <w:numPr>
          <w:ilvl w:val="0"/>
          <w:numId w:val="97"/>
        </w:numPr>
        <w:spacing w:after="120"/>
        <w:ind w:hanging="720"/>
        <w:rPr>
          <w:rFonts w:ascii="Calibri" w:hAnsi="Calibri" w:cs="Calibri"/>
          <w:szCs w:val="24"/>
        </w:rPr>
      </w:pPr>
      <w:r w:rsidRPr="00EB258A">
        <w:rPr>
          <w:rFonts w:ascii="Calibri" w:hAnsi="Calibri" w:cs="Calibri"/>
          <w:szCs w:val="24"/>
        </w:rPr>
        <w:t xml:space="preserve">Design - </w:t>
      </w:r>
      <w:r w:rsidR="007E52BA" w:rsidRPr="007E52BA">
        <w:rPr>
          <w:rFonts w:ascii="Calibri" w:hAnsi="Calibri" w:cs="Calibri"/>
          <w:szCs w:val="24"/>
        </w:rPr>
        <w:t>Describe your</w:t>
      </w:r>
      <w:r w:rsidRPr="00EB258A">
        <w:rPr>
          <w:rFonts w:ascii="Calibri" w:hAnsi="Calibri" w:cs="Calibri"/>
          <w:szCs w:val="24"/>
        </w:rPr>
        <w:t xml:space="preserve"> proposed </w:t>
      </w:r>
      <w:r w:rsidRPr="00FB6608">
        <w:rPr>
          <w:rFonts w:ascii="Calibri" w:hAnsi="Calibri" w:cs="Calibri"/>
          <w:szCs w:val="24"/>
        </w:rPr>
        <w:t>network equipment and monitoring systems</w:t>
      </w:r>
      <w:r w:rsidR="007E52BA" w:rsidRPr="007E52BA">
        <w:rPr>
          <w:rFonts w:ascii="Calibri" w:hAnsi="Calibri" w:cs="Calibri"/>
          <w:szCs w:val="24"/>
        </w:rPr>
        <w:t xml:space="preserve"> in detail. Explain how your</w:t>
      </w:r>
      <w:r w:rsidRPr="00EB258A">
        <w:rPr>
          <w:rFonts w:ascii="Calibri" w:hAnsi="Calibri" w:cs="Calibri"/>
          <w:szCs w:val="24"/>
        </w:rPr>
        <w:t xml:space="preserve"> design </w:t>
      </w:r>
      <w:r w:rsidR="007E52BA" w:rsidRPr="007E52BA">
        <w:rPr>
          <w:rFonts w:ascii="Calibri" w:hAnsi="Calibri" w:cs="Calibri"/>
          <w:szCs w:val="24"/>
        </w:rPr>
        <w:t>offers</w:t>
      </w:r>
      <w:r w:rsidRPr="00EB258A">
        <w:rPr>
          <w:rFonts w:ascii="Calibri" w:hAnsi="Calibri" w:cs="Calibri"/>
          <w:szCs w:val="24"/>
        </w:rPr>
        <w:t xml:space="preserve"> enhanced </w:t>
      </w:r>
      <w:r w:rsidR="007E52BA" w:rsidRPr="007E52BA">
        <w:rPr>
          <w:rFonts w:ascii="Calibri" w:hAnsi="Calibri" w:cs="Calibri"/>
          <w:szCs w:val="24"/>
        </w:rPr>
        <w:t>functionality</w:t>
      </w:r>
      <w:r w:rsidRPr="00EB258A">
        <w:rPr>
          <w:rFonts w:ascii="Calibri" w:hAnsi="Calibri" w:cs="Calibri"/>
          <w:szCs w:val="24"/>
        </w:rPr>
        <w:t>, ease of use</w:t>
      </w:r>
      <w:r>
        <w:rPr>
          <w:rFonts w:ascii="Calibri" w:hAnsi="Calibri" w:cs="Calibri"/>
          <w:szCs w:val="24"/>
        </w:rPr>
        <w:t>,</w:t>
      </w:r>
      <w:r w:rsidRPr="00EB258A">
        <w:rPr>
          <w:rFonts w:ascii="Calibri" w:hAnsi="Calibri" w:cs="Calibri"/>
          <w:szCs w:val="24"/>
        </w:rPr>
        <w:t xml:space="preserve"> </w:t>
      </w:r>
      <w:r w:rsidR="007E52BA" w:rsidRPr="007E52BA">
        <w:rPr>
          <w:rFonts w:ascii="Calibri" w:hAnsi="Calibri" w:cs="Calibri"/>
          <w:szCs w:val="24"/>
        </w:rPr>
        <w:t xml:space="preserve">and </w:t>
      </w:r>
      <w:r w:rsidRPr="00FB6608">
        <w:rPr>
          <w:rFonts w:ascii="Calibri" w:hAnsi="Calibri" w:cs="Calibri"/>
          <w:szCs w:val="24"/>
        </w:rPr>
        <w:t xml:space="preserve">integration with </w:t>
      </w:r>
      <w:r w:rsidR="007E52BA" w:rsidRPr="007E52BA">
        <w:rPr>
          <w:rFonts w:ascii="Calibri" w:hAnsi="Calibri" w:cs="Calibri"/>
          <w:szCs w:val="24"/>
        </w:rPr>
        <w:t xml:space="preserve">the County’s </w:t>
      </w:r>
      <w:r w:rsidRPr="00FB6608">
        <w:rPr>
          <w:rFonts w:ascii="Calibri" w:hAnsi="Calibri" w:cs="Calibri"/>
          <w:szCs w:val="24"/>
        </w:rPr>
        <w:t>existing network equipment and monitoring systems.</w:t>
      </w:r>
      <w:r w:rsidR="007E52BA" w:rsidRPr="007E52BA">
        <w:rPr>
          <w:rFonts w:ascii="Calibri" w:hAnsi="Calibri" w:cs="Calibri"/>
          <w:szCs w:val="24"/>
        </w:rPr>
        <w:t xml:space="preserve"> Include any unique features or advantages that distinguish your solution</w:t>
      </w:r>
      <w:r w:rsidRPr="00FB6608">
        <w:rPr>
          <w:rFonts w:ascii="Calibri" w:hAnsi="Calibri" w:cs="Calibri"/>
          <w:szCs w:val="24"/>
        </w:rPr>
        <w:t>.</w:t>
      </w:r>
      <w:r w:rsidR="00297CBC">
        <w:rPr>
          <w:rFonts w:ascii="Calibri" w:hAnsi="Calibri" w:cs="Calibri"/>
          <w:szCs w:val="24"/>
        </w:rPr>
        <w:br/>
      </w:r>
    </w:p>
    <w:p w14:paraId="39B12633" w14:textId="30DDC452" w:rsidR="00297CBC" w:rsidRDefault="00297CBC" w:rsidP="00297CBC">
      <w:pPr>
        <w:spacing w:after="120"/>
        <w:rPr>
          <w:rFonts w:ascii="Calibri" w:hAnsi="Calibri" w:cs="Calibri"/>
          <w:b/>
          <w:szCs w:val="26"/>
        </w:rPr>
      </w:pPr>
      <w:r w:rsidRPr="004A03BF">
        <w:rPr>
          <w:rFonts w:ascii="Calibri" w:hAnsi="Calibri" w:cs="Calibri"/>
          <w:b/>
          <w:szCs w:val="26"/>
          <w:highlight w:val="yellow"/>
        </w:rPr>
        <w:t>RESPONSE:</w:t>
      </w:r>
    </w:p>
    <w:p w14:paraId="6FAC0858" w14:textId="77777777" w:rsidR="00297CBC" w:rsidRPr="00EB258A" w:rsidRDefault="00297CBC" w:rsidP="00297CBC">
      <w:pPr>
        <w:spacing w:after="120"/>
        <w:rPr>
          <w:rFonts w:ascii="Calibri" w:hAnsi="Calibri" w:cs="Calibri"/>
          <w:szCs w:val="24"/>
        </w:rPr>
      </w:pPr>
    </w:p>
    <w:p w14:paraId="2CE7C40B" w14:textId="712ACA45" w:rsidR="00081439" w:rsidRDefault="00081439" w:rsidP="005F5427">
      <w:pPr>
        <w:numPr>
          <w:ilvl w:val="0"/>
          <w:numId w:val="97"/>
        </w:numPr>
        <w:spacing w:after="120"/>
        <w:ind w:hanging="720"/>
        <w:rPr>
          <w:rFonts w:ascii="Calibri" w:hAnsi="Calibri" w:cs="Calibri"/>
          <w:szCs w:val="24"/>
        </w:rPr>
      </w:pPr>
      <w:r w:rsidRPr="00EB258A">
        <w:rPr>
          <w:rFonts w:ascii="Calibri" w:hAnsi="Calibri" w:cs="Calibri"/>
          <w:szCs w:val="24"/>
        </w:rPr>
        <w:t xml:space="preserve">Life-Cycle Support - </w:t>
      </w:r>
      <w:r w:rsidR="00E05345" w:rsidRPr="00E05345">
        <w:rPr>
          <w:rFonts w:ascii="Calibri" w:hAnsi="Calibri" w:cs="Calibri"/>
          <w:szCs w:val="24"/>
        </w:rPr>
        <w:t>Provide information on</w:t>
      </w:r>
      <w:r w:rsidRPr="00EB258A">
        <w:rPr>
          <w:rFonts w:ascii="Calibri" w:hAnsi="Calibri" w:cs="Calibri"/>
          <w:szCs w:val="24"/>
        </w:rPr>
        <w:t xml:space="preserve"> the resources</w:t>
      </w:r>
      <w:r w:rsidR="00E05345" w:rsidRPr="00E05345">
        <w:rPr>
          <w:rFonts w:ascii="Calibri" w:hAnsi="Calibri" w:cs="Calibri"/>
          <w:szCs w:val="24"/>
        </w:rPr>
        <w:t>, tools, and processes</w:t>
      </w:r>
      <w:r w:rsidRPr="00EB258A">
        <w:rPr>
          <w:rFonts w:ascii="Calibri" w:hAnsi="Calibri" w:cs="Calibri"/>
          <w:szCs w:val="24"/>
        </w:rPr>
        <w:t xml:space="preserve"> required to operate and maintain the proposed</w:t>
      </w:r>
      <w:r>
        <w:rPr>
          <w:rFonts w:ascii="Calibri" w:hAnsi="Calibri" w:cs="Calibri"/>
          <w:szCs w:val="24"/>
        </w:rPr>
        <w:t xml:space="preserve"> network equipment and monitoring systems</w:t>
      </w:r>
      <w:r w:rsidRPr="00EB258A">
        <w:rPr>
          <w:rFonts w:ascii="Calibri" w:hAnsi="Calibri" w:cs="Calibri"/>
          <w:szCs w:val="24"/>
        </w:rPr>
        <w:t>.</w:t>
      </w:r>
      <w:r w:rsidR="00E05345" w:rsidRPr="00E05345">
        <w:rPr>
          <w:rFonts w:ascii="Calibri" w:hAnsi="Calibri" w:cs="Calibri"/>
          <w:szCs w:val="24"/>
        </w:rPr>
        <w:t xml:space="preserve"> </w:t>
      </w:r>
      <w:r w:rsidR="00297CBC">
        <w:rPr>
          <w:rFonts w:ascii="Calibri" w:hAnsi="Calibri" w:cs="Calibri"/>
          <w:szCs w:val="24"/>
        </w:rPr>
        <w:br/>
      </w:r>
    </w:p>
    <w:p w14:paraId="2730FA41" w14:textId="1B8BE492" w:rsidR="00297CBC" w:rsidRDefault="00297CBC" w:rsidP="00297CBC">
      <w:pPr>
        <w:spacing w:after="120"/>
        <w:rPr>
          <w:rFonts w:ascii="Calibri" w:hAnsi="Calibri" w:cs="Calibri"/>
          <w:b/>
          <w:szCs w:val="26"/>
        </w:rPr>
      </w:pPr>
      <w:r w:rsidRPr="004A03BF">
        <w:rPr>
          <w:rFonts w:ascii="Calibri" w:hAnsi="Calibri" w:cs="Calibri"/>
          <w:b/>
          <w:szCs w:val="26"/>
          <w:highlight w:val="yellow"/>
        </w:rPr>
        <w:t>RESPONSE:</w:t>
      </w:r>
    </w:p>
    <w:p w14:paraId="1524858D" w14:textId="77777777" w:rsidR="00297CBC" w:rsidRDefault="00297CBC" w:rsidP="00297CBC">
      <w:pPr>
        <w:spacing w:after="120"/>
        <w:rPr>
          <w:rFonts w:ascii="Calibri" w:hAnsi="Calibri" w:cs="Calibri"/>
          <w:szCs w:val="24"/>
        </w:rPr>
      </w:pPr>
    </w:p>
    <w:p w14:paraId="220AE729" w14:textId="09D34958" w:rsidR="00B15E65" w:rsidRPr="005F5427" w:rsidRDefault="00B15E65" w:rsidP="005F5427">
      <w:pPr>
        <w:numPr>
          <w:ilvl w:val="0"/>
          <w:numId w:val="97"/>
        </w:numPr>
        <w:spacing w:after="120"/>
        <w:ind w:hanging="720"/>
        <w:rPr>
          <w:rFonts w:ascii="Calibri" w:hAnsi="Calibri" w:cs="Calibri"/>
          <w:szCs w:val="24"/>
        </w:rPr>
      </w:pPr>
      <w:r w:rsidRPr="009000A4">
        <w:rPr>
          <w:rFonts w:ascii="Calibri" w:hAnsi="Calibri" w:cs="Calibri"/>
        </w:rPr>
        <w:t xml:space="preserve">Ancillary Services - </w:t>
      </w:r>
      <w:r w:rsidR="00B635B4" w:rsidRPr="00B635B4">
        <w:rPr>
          <w:rFonts w:ascii="Calibri" w:hAnsi="Calibri" w:cs="Calibri"/>
        </w:rPr>
        <w:t xml:space="preserve">Describe </w:t>
      </w:r>
      <w:r w:rsidR="00B635B4">
        <w:rPr>
          <w:rFonts w:ascii="Calibri" w:hAnsi="Calibri" w:cs="Calibri"/>
        </w:rPr>
        <w:t>how</w:t>
      </w:r>
      <w:r w:rsidR="00B635B4" w:rsidRPr="00B635B4">
        <w:rPr>
          <w:rFonts w:ascii="Calibri" w:hAnsi="Calibri" w:cs="Calibri"/>
        </w:rPr>
        <w:t xml:space="preserve"> your proposal meet</w:t>
      </w:r>
      <w:r w:rsidR="00B635B4">
        <w:rPr>
          <w:rFonts w:ascii="Calibri" w:hAnsi="Calibri" w:cs="Calibri"/>
        </w:rPr>
        <w:t>s</w:t>
      </w:r>
      <w:r w:rsidRPr="009000A4">
        <w:rPr>
          <w:rFonts w:ascii="Calibri" w:hAnsi="Calibri" w:cs="Calibri"/>
        </w:rPr>
        <w:t xml:space="preserve"> the requirements </w:t>
      </w:r>
      <w:r w:rsidR="00B635B4" w:rsidRPr="00B635B4">
        <w:rPr>
          <w:rFonts w:ascii="Calibri" w:hAnsi="Calibri" w:cs="Calibri"/>
        </w:rPr>
        <w:t>outlined in</w:t>
      </w:r>
      <w:r w:rsidRPr="009000A4">
        <w:rPr>
          <w:rFonts w:ascii="Calibri" w:hAnsi="Calibri" w:cs="Calibri"/>
        </w:rPr>
        <w:t xml:space="preserve"> this RFP. </w:t>
      </w:r>
      <w:r w:rsidR="00B635B4" w:rsidRPr="00B635B4">
        <w:rPr>
          <w:rFonts w:ascii="Calibri" w:hAnsi="Calibri" w:cs="Calibri"/>
        </w:rPr>
        <w:t xml:space="preserve">Include details on any staff augmentation or additional support </w:t>
      </w:r>
      <w:r w:rsidR="00282145">
        <w:rPr>
          <w:rFonts w:ascii="Calibri" w:hAnsi="Calibri" w:cs="Calibri"/>
        </w:rPr>
        <w:t>and</w:t>
      </w:r>
      <w:r w:rsidR="00B635B4" w:rsidRPr="00B635B4">
        <w:rPr>
          <w:rFonts w:ascii="Calibri" w:hAnsi="Calibri" w:cs="Calibri"/>
        </w:rPr>
        <w:t xml:space="preserve"> how your proposed services provide convenience, responsiveness, and technical expertise that enhance overall project delivery</w:t>
      </w:r>
      <w:r w:rsidR="00081439" w:rsidRPr="005F5427">
        <w:rPr>
          <w:rFonts w:ascii="Calibri" w:hAnsi="Calibri" w:cs="Calibri"/>
        </w:rPr>
        <w:t>.</w:t>
      </w:r>
      <w:r w:rsidR="00297CBC">
        <w:rPr>
          <w:rFonts w:ascii="Calibri" w:hAnsi="Calibri" w:cs="Calibri"/>
        </w:rPr>
        <w:br/>
      </w:r>
    </w:p>
    <w:p w14:paraId="542801AB" w14:textId="10696931" w:rsidR="00297CBC" w:rsidRPr="005F5427" w:rsidRDefault="00297CBC" w:rsidP="00297CBC">
      <w:pPr>
        <w:spacing w:after="120"/>
        <w:rPr>
          <w:rFonts w:ascii="Calibri" w:hAnsi="Calibri" w:cs="Calibri"/>
          <w:szCs w:val="24"/>
        </w:rPr>
      </w:pPr>
      <w:r w:rsidRPr="004A03BF">
        <w:rPr>
          <w:rFonts w:ascii="Calibri" w:hAnsi="Calibri" w:cs="Calibri"/>
          <w:b/>
          <w:szCs w:val="26"/>
          <w:highlight w:val="yellow"/>
        </w:rPr>
        <w:t>RESPONSE:</w:t>
      </w:r>
    </w:p>
    <w:p w14:paraId="1752D8A7" w14:textId="77777777" w:rsidR="00B15E65" w:rsidRDefault="00B15E65" w:rsidP="00B15E65">
      <w:pPr>
        <w:pStyle w:val="NormalWeb"/>
        <w:rPr>
          <w:rFonts w:ascii="Calibri" w:hAnsi="Calibri" w:cs="Calibri"/>
          <w:b/>
          <w:szCs w:val="26"/>
        </w:rPr>
      </w:pPr>
    </w:p>
    <w:p w14:paraId="604E4074" w14:textId="35F23F65" w:rsidR="00B15E65" w:rsidRPr="003D797E" w:rsidRDefault="00B15E65" w:rsidP="00B15E65">
      <w:pPr>
        <w:pStyle w:val="NormalWeb"/>
        <w:rPr>
          <w:rFonts w:ascii="Calibri" w:hAnsi="Calibri"/>
          <w:color w:val="000000"/>
          <w:sz w:val="26"/>
          <w:szCs w:val="26"/>
        </w:rPr>
      </w:pPr>
      <w:r w:rsidRPr="006B4DC6">
        <w:rPr>
          <w:rFonts w:ascii="Calibri" w:hAnsi="Calibri"/>
          <w:b/>
          <w:bCs/>
          <w:color w:val="000000"/>
          <w:szCs w:val="26"/>
        </w:rPr>
        <w:t xml:space="preserve">Maximum Length: </w:t>
      </w:r>
      <w:r w:rsidR="00571B88">
        <w:rPr>
          <w:rFonts w:ascii="Calibri" w:hAnsi="Calibri"/>
          <w:b/>
          <w:bCs/>
          <w:szCs w:val="26"/>
        </w:rPr>
        <w:t>None</w:t>
      </w:r>
    </w:p>
    <w:p w14:paraId="28C8FA85" w14:textId="77777777" w:rsidR="00F43F6A" w:rsidRPr="00E3608A" w:rsidRDefault="00F43F6A" w:rsidP="00266DFB">
      <w:pPr>
        <w:spacing w:before="240" w:after="240"/>
        <w:rPr>
          <w:rFonts w:ascii="Calibri" w:hAnsi="Calibri" w:cs="Calibri"/>
          <w:b/>
          <w:bCs/>
        </w:rPr>
      </w:pPr>
    </w:p>
    <w:p w14:paraId="2205F572" w14:textId="77777777" w:rsidR="003D797E" w:rsidRPr="003D797E" w:rsidRDefault="00010516">
      <w:pPr>
        <w:rPr>
          <w:sz w:val="2"/>
          <w:szCs w:val="2"/>
        </w:rPr>
      </w:pPr>
      <w:r>
        <w:br w:type="page"/>
      </w:r>
    </w:p>
    <w:p w14:paraId="7B864105" w14:textId="15791375" w:rsidR="00D8469B" w:rsidRPr="00D8469B" w:rsidRDefault="00D8469B" w:rsidP="00D8469B">
      <w:pPr>
        <w:pStyle w:val="Heading4"/>
        <w:shd w:val="clear" w:color="auto" w:fill="FBE4D5" w:themeFill="accent2" w:themeFillTint="33"/>
        <w:jc w:val="left"/>
      </w:pPr>
      <w:r w:rsidRPr="00D8469B">
        <w:lastRenderedPageBreak/>
        <w:t xml:space="preserve">DESCRIPTION OF PROPOSED </w:t>
      </w:r>
      <w:r w:rsidR="00923646">
        <w:t xml:space="preserve">GOODS AND </w:t>
      </w:r>
      <w:r w:rsidRPr="00D8469B">
        <w:t>SERVICES</w:t>
      </w:r>
      <w:r w:rsidRPr="00D8469B">
        <w:tab/>
      </w:r>
    </w:p>
    <w:p w14:paraId="4FC2C6A3" w14:textId="07267B2B"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 xml:space="preserve">Description of Proposed </w:t>
      </w:r>
      <w:r w:rsidR="00923646">
        <w:rPr>
          <w:rFonts w:ascii="Calibri" w:hAnsi="Calibri" w:cs="Calibri"/>
          <w:b/>
          <w:color w:val="000000"/>
          <w:szCs w:val="26"/>
        </w:rPr>
        <w:t xml:space="preserve">Goods and </w:t>
      </w:r>
      <w:r w:rsidRPr="00266DFB">
        <w:rPr>
          <w:rFonts w:ascii="Calibri" w:hAnsi="Calibri" w:cs="Calibri"/>
          <w:b/>
          <w:color w:val="000000"/>
          <w:szCs w:val="26"/>
        </w:rPr>
        <w:t>Services</w:t>
      </w:r>
      <w:r w:rsidRPr="00266DFB">
        <w:rPr>
          <w:rFonts w:ascii="Calibri" w:hAnsi="Calibri" w:cs="Calibri"/>
          <w:color w:val="000000"/>
          <w:szCs w:val="26"/>
        </w:rPr>
        <w:t>.</w:t>
      </w:r>
    </w:p>
    <w:p w14:paraId="7E4B49CE" w14:textId="36191A7B" w:rsidR="003D797E" w:rsidRDefault="003D797E" w:rsidP="00D0212C">
      <w:pPr>
        <w:pStyle w:val="NormalWeb"/>
        <w:spacing w:before="240" w:beforeAutospacing="0" w:after="240" w:afterAutospacing="0"/>
        <w:rPr>
          <w:rFonts w:ascii="Calibri" w:hAnsi="Calibri" w:cs="Calibri"/>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 xml:space="preserve">Description of Proposed </w:t>
      </w:r>
      <w:r w:rsidR="00923646">
        <w:rPr>
          <w:rFonts w:ascii="Calibri" w:hAnsi="Calibri" w:cs="Calibri"/>
          <w:i/>
          <w:color w:val="000000"/>
          <w:szCs w:val="26"/>
        </w:rPr>
        <w:t xml:space="preserve">Goods and </w:t>
      </w:r>
      <w:r w:rsidRPr="00266DFB">
        <w:rPr>
          <w:rFonts w:ascii="Calibri" w:hAnsi="Calibri" w:cs="Calibri"/>
          <w:i/>
          <w:color w:val="000000"/>
          <w:szCs w:val="26"/>
        </w:rPr>
        <w:t>Service</w:t>
      </w:r>
      <w:r w:rsidR="003A7313">
        <w:rPr>
          <w:rFonts w:ascii="Calibri" w:hAnsi="Calibri" w:cs="Calibri"/>
          <w:i/>
          <w:color w:val="000000"/>
          <w:szCs w:val="26"/>
        </w:rPr>
        <w:t>s</w:t>
      </w:r>
      <w:r w:rsidRPr="00266DFB">
        <w:rPr>
          <w:rFonts w:ascii="Calibri" w:hAnsi="Calibri" w:cs="Calibri"/>
          <w:color w:val="000000"/>
          <w:szCs w:val="26"/>
        </w:rPr>
        <w:t xml:space="preserve"> </w:t>
      </w:r>
      <w:r w:rsidR="00CA0CEF">
        <w:rPr>
          <w:rFonts w:ascii="Calibri" w:hAnsi="Calibri" w:cs="Calibri"/>
          <w:color w:val="000000"/>
          <w:szCs w:val="26"/>
        </w:rPr>
        <w:t>must</w:t>
      </w:r>
      <w:r w:rsidRPr="00266DFB">
        <w:rPr>
          <w:rFonts w:ascii="Calibri" w:hAnsi="Calibri" w:cs="Calibri"/>
          <w:color w:val="000000"/>
          <w:szCs w:val="26"/>
        </w:rPr>
        <w:t xml:space="preserve"> describe the overall services. The Bidder must address how they will meet or </w:t>
      </w:r>
      <w:r w:rsidRPr="002D72F5">
        <w:rPr>
          <w:rFonts w:ascii="Calibri" w:hAnsi="Calibri" w:cs="Calibri"/>
          <w:szCs w:val="26"/>
        </w:rPr>
        <w:t xml:space="preserve">exceed each requirement listed in Section </w:t>
      </w:r>
      <w:r w:rsidR="002D72F5" w:rsidRPr="002D72F5">
        <w:rPr>
          <w:rFonts w:ascii="Calibri" w:hAnsi="Calibri" w:cs="Calibri"/>
          <w:szCs w:val="26"/>
        </w:rPr>
        <w:t>D</w:t>
      </w:r>
      <w:r w:rsidRPr="002D72F5">
        <w:rPr>
          <w:rFonts w:ascii="Calibri" w:hAnsi="Calibri" w:cs="Calibri"/>
          <w:szCs w:val="26"/>
        </w:rPr>
        <w:t xml:space="preserve"> (</w:t>
      </w:r>
      <w:r w:rsidR="002D72F5" w:rsidRPr="002D72F5">
        <w:rPr>
          <w:rFonts w:ascii="Calibri" w:hAnsi="Calibri" w:cs="Calibri"/>
          <w:szCs w:val="26"/>
        </w:rPr>
        <w:t xml:space="preserve">Specific </w:t>
      </w:r>
      <w:r w:rsidRPr="002D72F5">
        <w:rPr>
          <w:rFonts w:ascii="Calibri" w:hAnsi="Calibri" w:cs="Calibri"/>
          <w:szCs w:val="26"/>
        </w:rPr>
        <w:t xml:space="preserve">Requirements) and Section </w:t>
      </w:r>
      <w:r w:rsidR="002D72F5" w:rsidRPr="002D72F5">
        <w:rPr>
          <w:rFonts w:ascii="Calibri" w:hAnsi="Calibri" w:cs="Calibri"/>
          <w:szCs w:val="26"/>
        </w:rPr>
        <w:t>E</w:t>
      </w:r>
      <w:r w:rsidRPr="002D72F5">
        <w:rPr>
          <w:rFonts w:ascii="Calibri" w:hAnsi="Calibri" w:cs="Calibri"/>
          <w:szCs w:val="26"/>
        </w:rPr>
        <w:t xml:space="preserve"> (Deliverables/Reports).</w:t>
      </w:r>
      <w:r w:rsidRPr="002D72F5">
        <w:rPr>
          <w:rFonts w:ascii="Calibri" w:hAnsi="Calibri" w:cs="Calibri"/>
          <w:sz w:val="26"/>
          <w:szCs w:val="26"/>
        </w:rPr>
        <w:t xml:space="preserve"> </w:t>
      </w:r>
    </w:p>
    <w:p w14:paraId="7A724D97" w14:textId="16071EC3" w:rsidR="006B57A1" w:rsidRPr="006B57A1" w:rsidRDefault="006B57A1" w:rsidP="00D0212C">
      <w:pPr>
        <w:pStyle w:val="NormalWeb"/>
        <w:spacing w:before="240" w:beforeAutospacing="0" w:after="240" w:afterAutospacing="0"/>
        <w:rPr>
          <w:rFonts w:ascii="Calibri" w:hAnsi="Calibri" w:cs="Calibri"/>
        </w:rPr>
      </w:pPr>
      <w:r w:rsidRPr="006B57A1">
        <w:rPr>
          <w:rFonts w:ascii="Calibri" w:hAnsi="Calibri" w:cs="Calibri"/>
        </w:rPr>
        <w:t>SPECIFC REQUIREMENTS:</w:t>
      </w:r>
    </w:p>
    <w:p w14:paraId="75AEE762" w14:textId="5CCB343F" w:rsidR="006B57A1" w:rsidRDefault="00364CAE" w:rsidP="006B57A1">
      <w:pPr>
        <w:pStyle w:val="Item1"/>
        <w:numPr>
          <w:ilvl w:val="2"/>
          <w:numId w:val="70"/>
        </w:numPr>
        <w:tabs>
          <w:tab w:val="clear" w:pos="1440"/>
        </w:tabs>
        <w:ind w:left="720"/>
      </w:pPr>
      <w:r>
        <w:t>Contractor must</w:t>
      </w:r>
      <w:r w:rsidRPr="0094442E">
        <w:t xml:space="preserve"> provide network equipment</w:t>
      </w:r>
      <w:r>
        <w:t>, licensing for various network and infrastructure monitoring tools</w:t>
      </w:r>
      <w:r w:rsidRPr="0094442E">
        <w:t xml:space="preserve">, the following manufacturers and </w:t>
      </w:r>
      <w:r>
        <w:t xml:space="preserve">product </w:t>
      </w:r>
      <w:r w:rsidRPr="0094442E">
        <w:t>categories</w:t>
      </w:r>
      <w:r w:rsidR="006B57A1">
        <w:t>:</w:t>
      </w:r>
    </w:p>
    <w:p w14:paraId="51EF8D8A" w14:textId="1878C739" w:rsidR="006B57A1" w:rsidRDefault="006B57A1" w:rsidP="006B57A1">
      <w:pPr>
        <w:pStyle w:val="Itemi"/>
        <w:numPr>
          <w:ilvl w:val="7"/>
          <w:numId w:val="54"/>
        </w:numPr>
        <w:ind w:left="1440" w:hanging="720"/>
      </w:pPr>
      <w:r>
        <w:t>Cisco Systems</w:t>
      </w:r>
      <w:r w:rsidR="00301BCC">
        <w:t xml:space="preserve"> or approved equivalent</w:t>
      </w:r>
    </w:p>
    <w:p w14:paraId="6E15D98C" w14:textId="61F1B99E" w:rsidR="006B57A1" w:rsidRDefault="006B57A1" w:rsidP="006B57A1">
      <w:pPr>
        <w:pStyle w:val="Itemi"/>
        <w:numPr>
          <w:ilvl w:val="7"/>
          <w:numId w:val="54"/>
        </w:numPr>
        <w:ind w:left="1440" w:hanging="720"/>
      </w:pPr>
      <w:r>
        <w:t>Palo Alto Systems</w:t>
      </w:r>
      <w:r w:rsidR="00301BCC">
        <w:t xml:space="preserve"> or approved equivalent</w:t>
      </w:r>
    </w:p>
    <w:p w14:paraId="0CD19769" w14:textId="7C818090" w:rsidR="006B57A1" w:rsidRPr="006B57A1" w:rsidRDefault="006B57A1" w:rsidP="006B57A1">
      <w:pPr>
        <w:pStyle w:val="Itemi"/>
        <w:numPr>
          <w:ilvl w:val="0"/>
          <w:numId w:val="0"/>
        </w:numPr>
        <w:ind w:left="720"/>
        <w:rPr>
          <w:b/>
          <w:bCs/>
        </w:rPr>
      </w:pPr>
      <w:r w:rsidRPr="006B57A1">
        <w:rPr>
          <w:b/>
          <w:bCs/>
          <w:highlight w:val="yellow"/>
        </w:rPr>
        <w:t>RESPONSE:</w:t>
      </w:r>
      <w:r w:rsidRPr="006B57A1">
        <w:rPr>
          <w:b/>
          <w:bCs/>
        </w:rPr>
        <w:t xml:space="preserve"> </w:t>
      </w:r>
    </w:p>
    <w:p w14:paraId="755F91AA" w14:textId="77777777" w:rsidR="006B57A1" w:rsidRDefault="006B57A1" w:rsidP="006B57A1">
      <w:pPr>
        <w:pStyle w:val="Item1"/>
        <w:tabs>
          <w:tab w:val="clear" w:pos="1440"/>
        </w:tabs>
        <w:ind w:left="720"/>
      </w:pPr>
      <w:r>
        <w:t>Contractor must</w:t>
      </w:r>
      <w:r w:rsidRPr="0094442E">
        <w:t xml:space="preserve"> include the costs of support and software licensing on all quotes for equipment provided to the County</w:t>
      </w:r>
      <w:r>
        <w:t>.</w:t>
      </w:r>
    </w:p>
    <w:p w14:paraId="25FEAC80" w14:textId="72F9B7BD" w:rsidR="006B57A1" w:rsidRDefault="006B57A1" w:rsidP="006B57A1">
      <w:pPr>
        <w:pStyle w:val="Item1"/>
        <w:numPr>
          <w:ilvl w:val="0"/>
          <w:numId w:val="0"/>
        </w:numPr>
        <w:ind w:left="720"/>
      </w:pPr>
      <w:r w:rsidRPr="006B57A1">
        <w:rPr>
          <w:b/>
          <w:bCs/>
          <w:highlight w:val="yellow"/>
        </w:rPr>
        <w:t>RESPONSE:</w:t>
      </w:r>
    </w:p>
    <w:p w14:paraId="6E640AB6" w14:textId="77777777" w:rsidR="006B57A1" w:rsidRDefault="006B57A1" w:rsidP="006B57A1">
      <w:pPr>
        <w:pStyle w:val="Item1"/>
        <w:tabs>
          <w:tab w:val="clear" w:pos="1440"/>
        </w:tabs>
        <w:ind w:left="720"/>
      </w:pPr>
      <w:r>
        <w:t>Contractor must</w:t>
      </w:r>
      <w:r w:rsidRPr="0094442E">
        <w:t xml:space="preserve"> provide pre-sale</w:t>
      </w:r>
      <w:r>
        <w:t>s technical</w:t>
      </w:r>
      <w:r w:rsidRPr="0094442E">
        <w:t xml:space="preserve"> support for all products </w:t>
      </w:r>
      <w:r>
        <w:t xml:space="preserve">being considered or </w:t>
      </w:r>
      <w:r w:rsidRPr="0094442E">
        <w:t>ordered</w:t>
      </w:r>
      <w:r>
        <w:t>, including assistance with product selection and configuration.</w:t>
      </w:r>
    </w:p>
    <w:p w14:paraId="380D88C4" w14:textId="61E29038" w:rsidR="006B57A1" w:rsidRDefault="006B57A1" w:rsidP="006B57A1">
      <w:pPr>
        <w:pStyle w:val="Item1"/>
        <w:numPr>
          <w:ilvl w:val="0"/>
          <w:numId w:val="0"/>
        </w:numPr>
        <w:ind w:left="720"/>
      </w:pPr>
      <w:r w:rsidRPr="006B57A1">
        <w:rPr>
          <w:b/>
          <w:bCs/>
          <w:highlight w:val="yellow"/>
        </w:rPr>
        <w:t>RESPONSE:</w:t>
      </w:r>
    </w:p>
    <w:p w14:paraId="0EFBCDF3" w14:textId="77777777" w:rsidR="006B57A1" w:rsidRDefault="006B57A1" w:rsidP="006B57A1">
      <w:pPr>
        <w:pStyle w:val="Item1"/>
        <w:tabs>
          <w:tab w:val="clear" w:pos="1440"/>
        </w:tabs>
        <w:ind w:left="720"/>
      </w:pPr>
      <w:r>
        <w:t>Contractor must</w:t>
      </w:r>
      <w:r w:rsidRPr="0094442E">
        <w:t xml:space="preserve"> provide engineering assistance and network equipment consultation</w:t>
      </w:r>
      <w:r>
        <w:t xml:space="preserve"> services to support the County’s infrastructure planning and implementation needs.</w:t>
      </w:r>
    </w:p>
    <w:p w14:paraId="393945D4" w14:textId="2690A2F6" w:rsidR="006B57A1" w:rsidRDefault="006B57A1" w:rsidP="006B57A1">
      <w:pPr>
        <w:pStyle w:val="Item1"/>
        <w:numPr>
          <w:ilvl w:val="0"/>
          <w:numId w:val="0"/>
        </w:numPr>
        <w:ind w:left="720"/>
      </w:pPr>
      <w:r w:rsidRPr="006B57A1">
        <w:rPr>
          <w:b/>
          <w:bCs/>
          <w:highlight w:val="yellow"/>
        </w:rPr>
        <w:t>RESPONSE:</w:t>
      </w:r>
    </w:p>
    <w:p w14:paraId="6D18910E" w14:textId="773E4F23" w:rsidR="006B57A1" w:rsidRDefault="006B57A1" w:rsidP="006B57A1">
      <w:pPr>
        <w:pStyle w:val="Item1"/>
        <w:tabs>
          <w:tab w:val="clear" w:pos="1440"/>
        </w:tabs>
        <w:ind w:left="720"/>
      </w:pPr>
      <w:r>
        <w:t>Contractor must</w:t>
      </w:r>
      <w:r w:rsidRPr="0094442E">
        <w:t xml:space="preserve"> be able to provide </w:t>
      </w:r>
      <w:r>
        <w:t xml:space="preserve">qualified personnel for </w:t>
      </w:r>
      <w:r w:rsidRPr="0094442E">
        <w:t xml:space="preserve">staff augmentation and </w:t>
      </w:r>
      <w:r>
        <w:t>“</w:t>
      </w:r>
      <w:r w:rsidRPr="0094442E">
        <w:t>smart hands</w:t>
      </w:r>
      <w:r>
        <w:t>” services to support</w:t>
      </w:r>
      <w:r w:rsidRPr="0094442E">
        <w:t xml:space="preserve"> for large</w:t>
      </w:r>
      <w:r>
        <w:t>-scale</w:t>
      </w:r>
      <w:r w:rsidRPr="0094442E">
        <w:t xml:space="preserve"> installation projects</w:t>
      </w:r>
      <w:r>
        <w:t>.</w:t>
      </w:r>
    </w:p>
    <w:p w14:paraId="611C23B6" w14:textId="76E0F300" w:rsidR="006B57A1" w:rsidRDefault="006B57A1" w:rsidP="006B57A1">
      <w:pPr>
        <w:pStyle w:val="Item1"/>
        <w:numPr>
          <w:ilvl w:val="0"/>
          <w:numId w:val="0"/>
        </w:numPr>
        <w:ind w:left="720"/>
      </w:pPr>
      <w:r w:rsidRPr="006B57A1">
        <w:rPr>
          <w:b/>
          <w:bCs/>
          <w:highlight w:val="yellow"/>
        </w:rPr>
        <w:t>RESPONSE:</w:t>
      </w:r>
    </w:p>
    <w:p w14:paraId="6281C59D" w14:textId="77777777" w:rsidR="006B57A1" w:rsidRDefault="006B57A1" w:rsidP="006B57A1">
      <w:pPr>
        <w:pStyle w:val="Item1"/>
        <w:tabs>
          <w:tab w:val="clear" w:pos="1440"/>
        </w:tabs>
        <w:ind w:left="720"/>
      </w:pPr>
      <w:r>
        <w:t>Contractor must</w:t>
      </w:r>
      <w:r w:rsidRPr="0094442E">
        <w:t xml:space="preserve"> provide documented evidence of </w:t>
      </w:r>
      <w:r>
        <w:t xml:space="preserve">the </w:t>
      </w:r>
      <w:r w:rsidRPr="0094442E">
        <w:t xml:space="preserve">manufacturer’s list price at </w:t>
      </w:r>
      <w:r>
        <w:t xml:space="preserve">the </w:t>
      </w:r>
      <w:r w:rsidRPr="0094442E">
        <w:t>time of quotation</w:t>
      </w:r>
      <w:r>
        <w:t xml:space="preserve"> to ensure transparency and pricing accuracy.</w:t>
      </w:r>
    </w:p>
    <w:p w14:paraId="0915F70F" w14:textId="187E18CA" w:rsidR="006B57A1" w:rsidRPr="0094442E" w:rsidRDefault="006B57A1" w:rsidP="006B57A1">
      <w:pPr>
        <w:pStyle w:val="Item1"/>
        <w:numPr>
          <w:ilvl w:val="0"/>
          <w:numId w:val="0"/>
        </w:numPr>
        <w:ind w:left="720"/>
      </w:pPr>
      <w:r w:rsidRPr="006B57A1">
        <w:rPr>
          <w:b/>
          <w:bCs/>
          <w:highlight w:val="yellow"/>
        </w:rPr>
        <w:t>RESPONSE:</w:t>
      </w:r>
    </w:p>
    <w:p w14:paraId="25EF843B" w14:textId="0F87AD4A" w:rsidR="006B57A1" w:rsidRDefault="006B57A1" w:rsidP="00D0212C">
      <w:pPr>
        <w:pStyle w:val="NormalWeb"/>
        <w:spacing w:before="240" w:beforeAutospacing="0" w:after="240" w:afterAutospacing="0"/>
        <w:rPr>
          <w:rFonts w:ascii="Calibri" w:hAnsi="Calibri" w:cs="Calibri"/>
          <w:color w:val="000000"/>
          <w:sz w:val="26"/>
          <w:szCs w:val="26"/>
        </w:rPr>
      </w:pPr>
      <w:r>
        <w:rPr>
          <w:rFonts w:ascii="Calibri" w:hAnsi="Calibri" w:cs="Calibri"/>
          <w:color w:val="000000"/>
          <w:sz w:val="26"/>
          <w:szCs w:val="26"/>
        </w:rPr>
        <w:t>DELIVERABLES/REPORTS</w:t>
      </w:r>
    </w:p>
    <w:p w14:paraId="0F1C6458" w14:textId="77777777" w:rsidR="006B57A1" w:rsidRDefault="006B57A1" w:rsidP="006B57A1">
      <w:pPr>
        <w:pStyle w:val="Item1"/>
        <w:numPr>
          <w:ilvl w:val="2"/>
          <w:numId w:val="71"/>
        </w:numPr>
        <w:tabs>
          <w:tab w:val="clear" w:pos="1440"/>
        </w:tabs>
        <w:ind w:left="720"/>
        <w:rPr>
          <w:szCs w:val="18"/>
        </w:rPr>
      </w:pPr>
      <w:r>
        <w:lastRenderedPageBreak/>
        <w:t>Contractor must</w:t>
      </w:r>
      <w:r w:rsidRPr="0094442E">
        <w:t xml:space="preserve"> provide </w:t>
      </w:r>
      <w:r>
        <w:t xml:space="preserve">pricing </w:t>
      </w:r>
      <w:r w:rsidRPr="0094442E">
        <w:t>quot</w:t>
      </w:r>
      <w:r>
        <w:t>ations</w:t>
      </w:r>
      <w:r w:rsidRPr="0094442E">
        <w:t xml:space="preserve"> to ITD within two (2) business days </w:t>
      </w:r>
      <w:r>
        <w:t>of receiving a request</w:t>
      </w:r>
      <w:r w:rsidRPr="0094442E">
        <w:t xml:space="preserve">. If this two-day </w:t>
      </w:r>
      <w:r>
        <w:t>timeframe</w:t>
      </w:r>
      <w:r w:rsidRPr="0094442E">
        <w:t xml:space="preserve"> cannot be met, </w:t>
      </w:r>
      <w:r>
        <w:t>the Contractor must promptly</w:t>
      </w:r>
      <w:r w:rsidRPr="006B57A1">
        <w:rPr>
          <w:szCs w:val="18"/>
        </w:rPr>
        <w:t xml:space="preserve"> notify the designated ITD personnel and provide an anticipated delivery date for the quotation.</w:t>
      </w:r>
    </w:p>
    <w:p w14:paraId="40623F86" w14:textId="5B5B9EDF" w:rsidR="006B57A1" w:rsidRPr="006B57A1" w:rsidRDefault="006B57A1" w:rsidP="006B57A1">
      <w:pPr>
        <w:pStyle w:val="Item1"/>
        <w:numPr>
          <w:ilvl w:val="0"/>
          <w:numId w:val="0"/>
        </w:numPr>
        <w:ind w:left="720"/>
        <w:rPr>
          <w:szCs w:val="18"/>
        </w:rPr>
      </w:pPr>
      <w:r w:rsidRPr="006B57A1">
        <w:rPr>
          <w:b/>
          <w:bCs/>
          <w:highlight w:val="yellow"/>
        </w:rPr>
        <w:t>RESPONSE:</w:t>
      </w:r>
    </w:p>
    <w:p w14:paraId="4F42368B" w14:textId="77777777" w:rsidR="006B57A1" w:rsidRDefault="006B57A1" w:rsidP="006B57A1">
      <w:pPr>
        <w:pStyle w:val="Item1"/>
        <w:tabs>
          <w:tab w:val="clear" w:pos="1440"/>
        </w:tabs>
        <w:ind w:left="720"/>
        <w:rPr>
          <w:szCs w:val="18"/>
        </w:rPr>
      </w:pPr>
      <w:r>
        <w:rPr>
          <w:szCs w:val="18"/>
        </w:rPr>
        <w:t>Contractor must ensure that all personnel proposed for</w:t>
      </w:r>
      <w:r w:rsidRPr="00E24D7F">
        <w:rPr>
          <w:szCs w:val="18"/>
        </w:rPr>
        <w:t xml:space="preserve"> staff augmentation </w:t>
      </w:r>
      <w:r>
        <w:rPr>
          <w:szCs w:val="18"/>
        </w:rPr>
        <w:t>assignments have successfully</w:t>
      </w:r>
      <w:r w:rsidRPr="00E24D7F">
        <w:rPr>
          <w:szCs w:val="18"/>
        </w:rPr>
        <w:t xml:space="preserve"> passed a standard background check</w:t>
      </w:r>
      <w:r>
        <w:rPr>
          <w:szCs w:val="18"/>
        </w:rPr>
        <w:t xml:space="preserve"> prior to placement.</w:t>
      </w:r>
    </w:p>
    <w:p w14:paraId="6980318E" w14:textId="07D1FFD4" w:rsidR="006B57A1" w:rsidRPr="0094442E" w:rsidRDefault="006B57A1" w:rsidP="006B57A1">
      <w:pPr>
        <w:pStyle w:val="Item1"/>
        <w:numPr>
          <w:ilvl w:val="0"/>
          <w:numId w:val="0"/>
        </w:numPr>
        <w:ind w:left="720"/>
        <w:rPr>
          <w:szCs w:val="18"/>
        </w:rPr>
      </w:pPr>
      <w:r w:rsidRPr="006B57A1">
        <w:rPr>
          <w:b/>
          <w:bCs/>
          <w:highlight w:val="yellow"/>
        </w:rPr>
        <w:t>RESPONSE:</w:t>
      </w:r>
    </w:p>
    <w:p w14:paraId="295B67F0" w14:textId="70DA0FB3"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Bidder must </w:t>
      </w:r>
      <w:r w:rsidR="006B57A1">
        <w:rPr>
          <w:rFonts w:ascii="Calibri" w:hAnsi="Calibri" w:cs="Calibri"/>
          <w:color w:val="000000"/>
          <w:szCs w:val="26"/>
        </w:rPr>
        <w:t xml:space="preserve">also </w:t>
      </w:r>
      <w:r w:rsidRPr="00266DFB">
        <w:rPr>
          <w:rFonts w:ascii="Calibri" w:hAnsi="Calibri" w:cs="Calibri"/>
          <w:color w:val="000000"/>
          <w:szCs w:val="26"/>
        </w:rPr>
        <w:t>include the following details:</w:t>
      </w:r>
    </w:p>
    <w:p w14:paraId="1122B43C" w14:textId="20B81E68" w:rsidR="003D797E" w:rsidRDefault="003D797E" w:rsidP="00D8469B">
      <w:pPr>
        <w:pStyle w:val="NormalWeb"/>
        <w:numPr>
          <w:ilvl w:val="6"/>
          <w:numId w:val="23"/>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Explain any </w:t>
      </w:r>
      <w:r w:rsidR="006B4DC6">
        <w:rPr>
          <w:rFonts w:ascii="Calibri" w:hAnsi="Calibri" w:cs="Calibri"/>
          <w:color w:val="000000"/>
          <w:szCs w:val="26"/>
        </w:rPr>
        <w:t>unique</w:t>
      </w:r>
      <w:r w:rsidRPr="00266DFB">
        <w:rPr>
          <w:rFonts w:ascii="Calibri" w:hAnsi="Calibri" w:cs="Calibri"/>
          <w:color w:val="000000"/>
          <w:szCs w:val="26"/>
        </w:rPr>
        <w:t xml:space="preserve"> resources, procedures, or approaches that make the services of Bidder responsive to meeting the minimum qualifications and </w:t>
      </w:r>
      <w:r w:rsidR="0042347D" w:rsidRPr="00266DFB">
        <w:rPr>
          <w:rFonts w:ascii="Calibri" w:hAnsi="Calibri" w:cs="Calibri"/>
          <w:color w:val="000000"/>
          <w:szCs w:val="26"/>
        </w:rPr>
        <w:t>requirements</w:t>
      </w:r>
      <w:r w:rsidRPr="00266DFB">
        <w:rPr>
          <w:rFonts w:ascii="Calibri" w:hAnsi="Calibri" w:cs="Calibri"/>
          <w:color w:val="000000"/>
          <w:szCs w:val="26"/>
        </w:rPr>
        <w:t xml:space="preserve"> of the RFP.</w:t>
      </w:r>
    </w:p>
    <w:p w14:paraId="45A48A93" w14:textId="1A681B40" w:rsidR="006B57A1" w:rsidRPr="00266DFB" w:rsidRDefault="006B57A1" w:rsidP="006B57A1">
      <w:pPr>
        <w:pStyle w:val="NormalWeb"/>
        <w:spacing w:before="240" w:beforeAutospacing="0" w:after="240" w:afterAutospacing="0"/>
        <w:ind w:left="720"/>
        <w:rPr>
          <w:rFonts w:ascii="Calibri" w:hAnsi="Calibri" w:cs="Calibri"/>
          <w:color w:val="000000"/>
          <w:szCs w:val="26"/>
        </w:rPr>
      </w:pPr>
      <w:r w:rsidRPr="006B57A1">
        <w:rPr>
          <w:b/>
          <w:bCs/>
          <w:highlight w:val="yellow"/>
        </w:rPr>
        <w:t>RESPONSE:</w:t>
      </w:r>
    </w:p>
    <w:p w14:paraId="7B691040" w14:textId="1384AAC6" w:rsidR="003D797E" w:rsidRDefault="003D797E" w:rsidP="00D8469B">
      <w:pPr>
        <w:pStyle w:val="NormalWeb"/>
        <w:numPr>
          <w:ilvl w:val="6"/>
          <w:numId w:val="23"/>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910B98">
        <w:rPr>
          <w:rFonts w:ascii="Calibri" w:hAnsi="Calibri" w:cs="Calibri"/>
          <w:color w:val="000000"/>
          <w:szCs w:val="26"/>
        </w:rPr>
        <w:t xml:space="preserve">the </w:t>
      </w:r>
      <w:r w:rsidR="00573ED3">
        <w:rPr>
          <w:rFonts w:ascii="Calibri" w:hAnsi="Calibri" w:cs="Calibri"/>
          <w:color w:val="000000"/>
          <w:szCs w:val="26"/>
        </w:rPr>
        <w:t xml:space="preserve">Bidder </w:t>
      </w:r>
      <w:r w:rsidR="00573ED3" w:rsidRPr="00266DFB">
        <w:rPr>
          <w:rFonts w:ascii="Calibri" w:hAnsi="Calibri" w:cs="Calibri"/>
          <w:color w:val="000000"/>
          <w:szCs w:val="26"/>
        </w:rPr>
        <w:t>to</w:t>
      </w:r>
      <w:r w:rsidRPr="00266DFB">
        <w:rPr>
          <w:rFonts w:ascii="Calibri" w:hAnsi="Calibri" w:cs="Calibri"/>
          <w:color w:val="000000"/>
          <w:szCs w:val="26"/>
        </w:rPr>
        <w:t xml:space="preserve"> provide the services.  Explain what measures will be taken to adequately provide the services.  (Please note any requests for exceptions or clarifications MUST be identified on </w:t>
      </w:r>
      <w:r w:rsidR="006B4DC6">
        <w:rPr>
          <w:rFonts w:ascii="Calibri" w:hAnsi="Calibri" w:cs="Calibri"/>
          <w:color w:val="000000"/>
          <w:szCs w:val="26"/>
        </w:rPr>
        <w:t xml:space="preserve">the </w:t>
      </w:r>
      <w:hyperlink w:anchor="ExceptionsClarifications" w:history="1">
        <w:r w:rsidR="00CE0F86">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6B4DC6">
        <w:rPr>
          <w:rFonts w:ascii="Calibri" w:hAnsi="Calibri" w:cs="Calibri"/>
          <w:color w:val="000000"/>
          <w:szCs w:val="26"/>
        </w:rPr>
        <w:t xml:space="preserve">. </w:t>
      </w:r>
      <w:r w:rsidR="006B4DC6" w:rsidRPr="006B4DC6">
        <w:rPr>
          <w:rFonts w:ascii="Calibri" w:hAnsi="Calibri" w:cs="Calibri"/>
          <w:b/>
          <w:bCs/>
          <w:color w:val="000000"/>
          <w:szCs w:val="26"/>
        </w:rPr>
        <w:t>The C</w:t>
      </w:r>
      <w:r w:rsidRPr="006B4DC6">
        <w:rPr>
          <w:rFonts w:ascii="Calibri" w:hAnsi="Calibri" w:cs="Calibri"/>
          <w:b/>
          <w:bCs/>
          <w:color w:val="000000"/>
          <w:szCs w:val="26"/>
        </w:rPr>
        <w:t>ounty is under no obligation to accept any exceptions or clarifications</w:t>
      </w:r>
      <w:r w:rsidR="006B4DC6" w:rsidRPr="006B4DC6">
        <w:rPr>
          <w:rFonts w:ascii="Calibri" w:hAnsi="Calibri" w:cs="Calibri"/>
          <w:b/>
          <w:bCs/>
          <w:color w:val="000000"/>
          <w:szCs w:val="26"/>
        </w:rPr>
        <w:t>,</w:t>
      </w:r>
      <w:r w:rsidRPr="006B4DC6">
        <w:rPr>
          <w:rFonts w:ascii="Calibri" w:hAnsi="Calibri" w:cs="Calibri"/>
          <w:b/>
          <w:bCs/>
          <w:color w:val="000000"/>
          <w:szCs w:val="26"/>
        </w:rPr>
        <w:t xml:space="preserve"> and any such exceptions and clarifications may be a basis for bid disqualification.</w:t>
      </w:r>
      <w:r w:rsidRPr="006B4DC6">
        <w:rPr>
          <w:rFonts w:ascii="Calibri" w:hAnsi="Calibri" w:cs="Calibri"/>
          <w:color w:val="000000"/>
          <w:szCs w:val="26"/>
        </w:rPr>
        <w:t>)</w:t>
      </w:r>
    </w:p>
    <w:p w14:paraId="15F61097" w14:textId="0C204206" w:rsidR="006B57A1" w:rsidRPr="00266DFB" w:rsidRDefault="006B57A1" w:rsidP="006B57A1">
      <w:pPr>
        <w:pStyle w:val="NormalWeb"/>
        <w:spacing w:before="240" w:beforeAutospacing="0" w:after="240" w:afterAutospacing="0"/>
        <w:ind w:left="720"/>
        <w:rPr>
          <w:rFonts w:ascii="Calibri" w:hAnsi="Calibri" w:cs="Calibri"/>
          <w:color w:val="000000"/>
          <w:szCs w:val="26"/>
        </w:rPr>
      </w:pPr>
      <w:r w:rsidRPr="006B57A1">
        <w:rPr>
          <w:b/>
          <w:bCs/>
          <w:highlight w:val="yellow"/>
        </w:rPr>
        <w:t>RESPONSE:</w:t>
      </w:r>
    </w:p>
    <w:p w14:paraId="08A16FC6" w14:textId="77777777" w:rsidR="00266DFB" w:rsidRDefault="00266DFB" w:rsidP="003D797E">
      <w:pPr>
        <w:pStyle w:val="NormalWeb"/>
        <w:rPr>
          <w:rFonts w:ascii="Calibri" w:hAnsi="Calibri" w:cs="Calibri"/>
          <w:color w:val="000000"/>
          <w:sz w:val="26"/>
          <w:szCs w:val="26"/>
        </w:rPr>
      </w:pPr>
    </w:p>
    <w:p w14:paraId="3449B09C" w14:textId="35474FE4" w:rsidR="003D797E" w:rsidRPr="00EE5659" w:rsidRDefault="003D797E" w:rsidP="003D797E">
      <w:pPr>
        <w:pStyle w:val="NormalWeb"/>
        <w:rPr>
          <w:rFonts w:ascii="Calibri" w:hAnsi="Calibri" w:cs="Calibri"/>
          <w:b/>
          <w:sz w:val="26"/>
          <w:szCs w:val="26"/>
        </w:rPr>
      </w:pPr>
      <w:r w:rsidRPr="00EE5659">
        <w:rPr>
          <w:rFonts w:ascii="Calibri" w:hAnsi="Calibri" w:cs="Calibri"/>
          <w:b/>
          <w:bCs/>
          <w:szCs w:val="26"/>
        </w:rPr>
        <w:t xml:space="preserve">Maximum Length: </w:t>
      </w:r>
      <w:r w:rsidR="005B6618" w:rsidRPr="00EE5659">
        <w:rPr>
          <w:rFonts w:ascii="Calibri" w:hAnsi="Calibri" w:cs="Calibri"/>
          <w:b/>
          <w:bCs/>
          <w:szCs w:val="26"/>
        </w:rPr>
        <w:t>None</w:t>
      </w:r>
    </w:p>
    <w:p w14:paraId="0A09148F" w14:textId="77777777" w:rsidR="00010516" w:rsidRDefault="00010516"/>
    <w:p w14:paraId="19667B28" w14:textId="77777777" w:rsidR="003D797E" w:rsidRPr="003D797E" w:rsidRDefault="003D797E">
      <w:pPr>
        <w:rPr>
          <w:sz w:val="2"/>
          <w:szCs w:val="2"/>
        </w:rPr>
      </w:pPr>
      <w:r>
        <w:br w:type="page"/>
      </w:r>
    </w:p>
    <w:p w14:paraId="794466B9" w14:textId="63D3BEF3" w:rsidR="00D8469B" w:rsidRPr="007A006B" w:rsidRDefault="006B57A1" w:rsidP="00D8469B">
      <w:pPr>
        <w:pStyle w:val="Heading4"/>
        <w:shd w:val="clear" w:color="auto" w:fill="FBE4D5" w:themeFill="accent2" w:themeFillTint="33"/>
        <w:jc w:val="left"/>
      </w:pPr>
      <w:r>
        <w:lastRenderedPageBreak/>
        <w:t>CUSTOMER SERVICE, VALUE ADD AND QUOTING PROCESS</w:t>
      </w:r>
      <w:r>
        <w:tab/>
      </w:r>
    </w:p>
    <w:p w14:paraId="45B43988" w14:textId="00160BDB"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w:t>
      </w:r>
      <w:r w:rsidR="006B57A1">
        <w:rPr>
          <w:rFonts w:ascii="Calibri" w:hAnsi="Calibri"/>
          <w:color w:val="000000"/>
          <w:szCs w:val="26"/>
        </w:rPr>
        <w:t xml:space="preserve"> description of </w:t>
      </w:r>
      <w:r w:rsidR="006B57A1">
        <w:rPr>
          <w:rFonts w:ascii="Calibri" w:hAnsi="Calibri"/>
          <w:b/>
          <w:bCs/>
          <w:color w:val="000000"/>
          <w:szCs w:val="26"/>
        </w:rPr>
        <w:t>Customer Service, Value Add and Quoting Process</w:t>
      </w:r>
      <w:r w:rsidRPr="00266DFB">
        <w:rPr>
          <w:rFonts w:ascii="Calibri" w:hAnsi="Calibri"/>
          <w:color w:val="000000"/>
          <w:szCs w:val="26"/>
        </w:rPr>
        <w:t>.</w:t>
      </w:r>
    </w:p>
    <w:p w14:paraId="2E0FF0B2" w14:textId="16E2DCAA"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color w:val="000000"/>
          <w:szCs w:val="26"/>
        </w:rPr>
        <w:t xml:space="preserve">In conjunction with the </w:t>
      </w:r>
      <w:r w:rsidRPr="00266DFB">
        <w:rPr>
          <w:rFonts w:ascii="Calibri" w:hAnsi="Calibri"/>
          <w:i/>
          <w:color w:val="000000"/>
          <w:szCs w:val="26"/>
        </w:rPr>
        <w:t xml:space="preserve">Description of Proposed </w:t>
      </w:r>
      <w:r w:rsidR="00923646">
        <w:rPr>
          <w:rFonts w:ascii="Calibri" w:hAnsi="Calibri"/>
          <w:i/>
          <w:color w:val="000000"/>
          <w:szCs w:val="26"/>
        </w:rPr>
        <w:t xml:space="preserve">Goods and </w:t>
      </w:r>
      <w:r w:rsidRPr="00266DFB">
        <w:rPr>
          <w:rFonts w:ascii="Calibri" w:hAnsi="Calibri"/>
          <w:i/>
          <w:color w:val="000000"/>
          <w:szCs w:val="26"/>
        </w:rPr>
        <w:t>Services</w:t>
      </w:r>
      <w:r w:rsidR="00D07B0D">
        <w:rPr>
          <w:rFonts w:ascii="Calibri" w:hAnsi="Calibri"/>
          <w:color w:val="000000"/>
          <w:szCs w:val="26"/>
        </w:rPr>
        <w:t>,</w:t>
      </w:r>
      <w:r w:rsidRPr="00266DFB">
        <w:rPr>
          <w:rFonts w:ascii="Calibri" w:hAnsi="Calibri"/>
          <w:color w:val="000000"/>
          <w:szCs w:val="26"/>
        </w:rPr>
        <w:t xml:space="preserve"> </w:t>
      </w:r>
      <w:r w:rsidR="006B4DC6">
        <w:rPr>
          <w:rFonts w:ascii="Calibri" w:hAnsi="Calibri"/>
          <w:color w:val="000000"/>
          <w:szCs w:val="26"/>
        </w:rPr>
        <w:t xml:space="preserve">the </w:t>
      </w:r>
      <w:r w:rsidRPr="00266DFB">
        <w:rPr>
          <w:rFonts w:ascii="Calibri" w:hAnsi="Calibri"/>
          <w:color w:val="000000"/>
          <w:szCs w:val="26"/>
        </w:rPr>
        <w:t>Bidder must specifically address the following:</w:t>
      </w:r>
    </w:p>
    <w:p w14:paraId="788EC4A0" w14:textId="77777777" w:rsidR="00D07B0D" w:rsidRPr="00B11623" w:rsidRDefault="00D07B0D" w:rsidP="00D07B0D">
      <w:pPr>
        <w:pStyle w:val="NormalWeb"/>
        <w:numPr>
          <w:ilvl w:val="6"/>
          <w:numId w:val="29"/>
        </w:numPr>
        <w:spacing w:before="240" w:beforeAutospacing="0" w:after="240" w:afterAutospacing="0"/>
        <w:ind w:left="720" w:hanging="720"/>
        <w:rPr>
          <w:rFonts w:ascii="Calibri" w:hAnsi="Calibri"/>
          <w:color w:val="000000"/>
          <w:szCs w:val="26"/>
        </w:rPr>
      </w:pPr>
      <w:r>
        <w:rPr>
          <w:rFonts w:ascii="Calibri" w:hAnsi="Calibri" w:cs="Calibri"/>
          <w:color w:val="000000"/>
        </w:rPr>
        <w:t>T</w:t>
      </w:r>
      <w:r w:rsidR="006B57A1" w:rsidRPr="00D07B0D">
        <w:rPr>
          <w:rFonts w:ascii="Calibri" w:hAnsi="Calibri" w:cs="Calibri"/>
          <w:color w:val="000000"/>
        </w:rPr>
        <w:t xml:space="preserve">he level of customer service that the Bidder will provide to the County, including the timeliness of the Bidder’s quoting process. </w:t>
      </w:r>
    </w:p>
    <w:p w14:paraId="14FF2EA5" w14:textId="3D27BB98" w:rsidR="00B11623" w:rsidRPr="00D07B0D" w:rsidRDefault="00B11623" w:rsidP="00B11623">
      <w:pPr>
        <w:pStyle w:val="NormalWeb"/>
        <w:spacing w:before="240" w:beforeAutospacing="0" w:after="240" w:afterAutospacing="0"/>
        <w:ind w:left="720"/>
        <w:rPr>
          <w:rFonts w:ascii="Calibri" w:hAnsi="Calibri"/>
          <w:color w:val="000000"/>
          <w:szCs w:val="26"/>
        </w:rPr>
      </w:pPr>
      <w:r w:rsidRPr="006B57A1">
        <w:rPr>
          <w:b/>
          <w:bCs/>
          <w:highlight w:val="yellow"/>
        </w:rPr>
        <w:t>RESPONSE:</w:t>
      </w:r>
    </w:p>
    <w:p w14:paraId="13A01FD4" w14:textId="77777777" w:rsidR="00D07B0D" w:rsidRPr="00B11623" w:rsidRDefault="00D07B0D" w:rsidP="00D07B0D">
      <w:pPr>
        <w:pStyle w:val="NormalWeb"/>
        <w:numPr>
          <w:ilvl w:val="6"/>
          <w:numId w:val="29"/>
        </w:numPr>
        <w:spacing w:before="240" w:beforeAutospacing="0" w:after="240" w:afterAutospacing="0"/>
        <w:ind w:left="720" w:hanging="720"/>
        <w:rPr>
          <w:rFonts w:ascii="Calibri" w:hAnsi="Calibri"/>
          <w:color w:val="000000"/>
          <w:szCs w:val="26"/>
        </w:rPr>
      </w:pPr>
      <w:r>
        <w:rPr>
          <w:rFonts w:ascii="Calibri" w:hAnsi="Calibri" w:cs="Calibri"/>
          <w:color w:val="000000"/>
        </w:rPr>
        <w:t>D</w:t>
      </w:r>
      <w:r w:rsidR="006B57A1" w:rsidRPr="00D07B0D">
        <w:rPr>
          <w:rFonts w:ascii="Calibri" w:hAnsi="Calibri" w:cs="Calibri"/>
          <w:color w:val="000000"/>
        </w:rPr>
        <w:t>ocumented evidence of manufacture’s list price at time of quotation.</w:t>
      </w:r>
    </w:p>
    <w:p w14:paraId="6864AAF7" w14:textId="548F45A2" w:rsidR="00B11623" w:rsidRPr="00D07B0D" w:rsidRDefault="00B11623" w:rsidP="00B11623">
      <w:pPr>
        <w:pStyle w:val="NormalWeb"/>
        <w:spacing w:before="240" w:beforeAutospacing="0" w:after="240" w:afterAutospacing="0"/>
        <w:ind w:left="720"/>
        <w:rPr>
          <w:rFonts w:ascii="Calibri" w:hAnsi="Calibri"/>
          <w:color w:val="000000"/>
          <w:szCs w:val="26"/>
        </w:rPr>
      </w:pPr>
      <w:r w:rsidRPr="006B57A1">
        <w:rPr>
          <w:b/>
          <w:bCs/>
          <w:highlight w:val="yellow"/>
        </w:rPr>
        <w:t>RESPONSE:</w:t>
      </w:r>
    </w:p>
    <w:p w14:paraId="65C3B516" w14:textId="77777777" w:rsidR="00D07B0D" w:rsidRPr="00B11623" w:rsidRDefault="00D07B0D" w:rsidP="006B57A1">
      <w:pPr>
        <w:pStyle w:val="NormalWeb"/>
        <w:numPr>
          <w:ilvl w:val="6"/>
          <w:numId w:val="29"/>
        </w:numPr>
        <w:spacing w:before="240" w:beforeAutospacing="0" w:after="240" w:afterAutospacing="0"/>
        <w:ind w:left="720" w:hanging="720"/>
        <w:rPr>
          <w:rFonts w:ascii="Calibri" w:hAnsi="Calibri"/>
          <w:color w:val="000000"/>
          <w:szCs w:val="26"/>
        </w:rPr>
      </w:pPr>
      <w:r>
        <w:rPr>
          <w:rFonts w:ascii="Calibri" w:hAnsi="Calibri" w:cs="Calibri"/>
        </w:rPr>
        <w:t>T</w:t>
      </w:r>
      <w:r w:rsidR="006B57A1" w:rsidRPr="00D07B0D">
        <w:rPr>
          <w:rFonts w:ascii="Calibri" w:hAnsi="Calibri" w:cs="Calibri"/>
        </w:rPr>
        <w:t xml:space="preserve">he Bidder’s plan </w:t>
      </w:r>
      <w:r>
        <w:rPr>
          <w:rFonts w:ascii="Calibri" w:hAnsi="Calibri" w:cs="Calibri"/>
        </w:rPr>
        <w:t xml:space="preserve">to </w:t>
      </w:r>
      <w:r w:rsidR="006B57A1" w:rsidRPr="00D07B0D">
        <w:rPr>
          <w:rFonts w:ascii="Calibri" w:hAnsi="Calibri" w:cs="Calibri"/>
        </w:rPr>
        <w:t>demonstrate the ability to add value to the County procurement of network equipment and monitoring systems</w:t>
      </w:r>
      <w:r>
        <w:rPr>
          <w:rFonts w:ascii="Calibri" w:hAnsi="Calibri" w:cs="Calibri"/>
        </w:rPr>
        <w:t>.</w:t>
      </w:r>
    </w:p>
    <w:p w14:paraId="497A6FA4" w14:textId="74F08A7E" w:rsidR="00B11623" w:rsidRDefault="00B11623" w:rsidP="00B11623">
      <w:pPr>
        <w:pStyle w:val="NormalWeb"/>
        <w:spacing w:before="240" w:beforeAutospacing="0" w:after="240" w:afterAutospacing="0"/>
        <w:ind w:left="720"/>
        <w:rPr>
          <w:rFonts w:ascii="Calibri" w:hAnsi="Calibri"/>
          <w:color w:val="000000"/>
          <w:szCs w:val="26"/>
        </w:rPr>
      </w:pPr>
      <w:r w:rsidRPr="006B57A1">
        <w:rPr>
          <w:b/>
          <w:bCs/>
          <w:highlight w:val="yellow"/>
        </w:rPr>
        <w:t>RESPONSE:</w:t>
      </w:r>
    </w:p>
    <w:p w14:paraId="3BE5060C" w14:textId="61CBB446" w:rsidR="00266DFB" w:rsidRPr="00B11623" w:rsidRDefault="00D07B0D" w:rsidP="006B57A1">
      <w:pPr>
        <w:pStyle w:val="NormalWeb"/>
        <w:numPr>
          <w:ilvl w:val="6"/>
          <w:numId w:val="29"/>
        </w:numPr>
        <w:spacing w:before="240" w:beforeAutospacing="0" w:after="240" w:afterAutospacing="0"/>
        <w:ind w:left="720" w:hanging="720"/>
        <w:rPr>
          <w:rFonts w:ascii="Calibri" w:hAnsi="Calibri"/>
          <w:color w:val="000000"/>
          <w:szCs w:val="26"/>
        </w:rPr>
      </w:pPr>
      <w:r>
        <w:rPr>
          <w:rFonts w:ascii="Calibri" w:hAnsi="Calibri" w:cs="Calibri"/>
        </w:rPr>
        <w:t>T</w:t>
      </w:r>
      <w:r w:rsidR="006B57A1" w:rsidRPr="00D07B0D">
        <w:rPr>
          <w:rFonts w:ascii="Calibri" w:hAnsi="Calibri" w:cs="Calibri"/>
        </w:rPr>
        <w:t>he Bidder</w:t>
      </w:r>
      <w:r>
        <w:rPr>
          <w:rFonts w:ascii="Calibri" w:hAnsi="Calibri" w:cs="Calibri"/>
        </w:rPr>
        <w:t>’s d</w:t>
      </w:r>
      <w:r w:rsidR="006B57A1" w:rsidRPr="00D07B0D">
        <w:rPr>
          <w:rFonts w:ascii="Calibri" w:hAnsi="Calibri" w:cs="Calibri"/>
        </w:rPr>
        <w:t>emonstrate</w:t>
      </w:r>
      <w:r>
        <w:rPr>
          <w:rFonts w:ascii="Calibri" w:hAnsi="Calibri" w:cs="Calibri"/>
        </w:rPr>
        <w:t>d</w:t>
      </w:r>
      <w:r w:rsidR="006B57A1" w:rsidRPr="00D07B0D">
        <w:rPr>
          <w:rFonts w:ascii="Calibri" w:hAnsi="Calibri" w:cs="Calibri"/>
        </w:rPr>
        <w:t xml:space="preserve"> ability to provide elevated customer support</w:t>
      </w:r>
      <w:r>
        <w:rPr>
          <w:rFonts w:ascii="Calibri" w:hAnsi="Calibri" w:cs="Calibri"/>
        </w:rPr>
        <w:t>.</w:t>
      </w:r>
    </w:p>
    <w:p w14:paraId="7F73741C" w14:textId="16D6B3D1" w:rsidR="00B11623" w:rsidRPr="00D07B0D" w:rsidRDefault="00B11623" w:rsidP="00B11623">
      <w:pPr>
        <w:pStyle w:val="NormalWeb"/>
        <w:spacing w:before="240" w:beforeAutospacing="0" w:after="240" w:afterAutospacing="0"/>
        <w:ind w:left="720"/>
        <w:rPr>
          <w:rFonts w:ascii="Calibri" w:hAnsi="Calibri"/>
          <w:color w:val="000000"/>
          <w:szCs w:val="26"/>
        </w:rPr>
      </w:pPr>
      <w:r w:rsidRPr="006B57A1">
        <w:rPr>
          <w:b/>
          <w:bCs/>
          <w:highlight w:val="yellow"/>
        </w:rPr>
        <w:t>RESPONSE:</w:t>
      </w:r>
    </w:p>
    <w:p w14:paraId="5C25D758" w14:textId="379CC079" w:rsidR="003D797E" w:rsidRDefault="003D797E" w:rsidP="003D797E">
      <w:pPr>
        <w:pStyle w:val="NormalWeb"/>
        <w:rPr>
          <w:rFonts w:ascii="Calibri" w:hAnsi="Calibri"/>
          <w:b/>
          <w:szCs w:val="26"/>
        </w:rPr>
      </w:pPr>
      <w:r w:rsidRPr="00EE5659">
        <w:rPr>
          <w:rFonts w:ascii="Calibri" w:hAnsi="Calibri"/>
          <w:b/>
          <w:bCs/>
          <w:szCs w:val="26"/>
        </w:rPr>
        <w:t xml:space="preserve">Maximum Length: </w:t>
      </w:r>
      <w:r w:rsidR="005B6618" w:rsidRPr="00EE5659">
        <w:rPr>
          <w:rFonts w:ascii="Calibri" w:hAnsi="Calibri"/>
          <w:b/>
          <w:bCs/>
          <w:szCs w:val="26"/>
        </w:rPr>
        <w:t>None</w:t>
      </w:r>
      <w:r w:rsidR="003A7313">
        <w:rPr>
          <w:rFonts w:ascii="Calibri" w:hAnsi="Calibri"/>
          <w:b/>
          <w:bCs/>
          <w:szCs w:val="26"/>
        </w:rPr>
        <w:t xml:space="preserve"> </w:t>
      </w:r>
      <w:r w:rsidR="003A7313">
        <w:rPr>
          <w:rFonts w:ascii="Calibri" w:hAnsi="Calibri"/>
          <w:b/>
          <w:bCs/>
          <w:szCs w:val="26"/>
        </w:rPr>
        <w:br w:type="page"/>
      </w:r>
    </w:p>
    <w:p w14:paraId="5FEB8A35" w14:textId="77DD8E56" w:rsidR="003A7313" w:rsidRPr="007A006B" w:rsidRDefault="003A7313" w:rsidP="003A7313">
      <w:pPr>
        <w:pStyle w:val="Heading4"/>
        <w:shd w:val="clear" w:color="auto" w:fill="FBE4D5" w:themeFill="accent2" w:themeFillTint="33"/>
        <w:jc w:val="left"/>
      </w:pPr>
      <w:r>
        <w:lastRenderedPageBreak/>
        <w:t>RELEVANT EXPERIENCE</w:t>
      </w:r>
      <w:r>
        <w:tab/>
      </w:r>
    </w:p>
    <w:p w14:paraId="1390B91A" w14:textId="183B1342" w:rsidR="003D797E" w:rsidRDefault="003A7313" w:rsidP="003A7313">
      <w:pPr>
        <w:pStyle w:val="NormalWeb"/>
        <w:rPr>
          <w:rFonts w:ascii="Calibri" w:hAnsi="Calibri"/>
          <w:b/>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w:t>
      </w:r>
      <w:r w:rsidR="0062720A">
        <w:rPr>
          <w:rFonts w:ascii="Calibri" w:hAnsi="Calibri"/>
          <w:color w:val="000000"/>
          <w:szCs w:val="26"/>
        </w:rPr>
        <w:t xml:space="preserve"> a description of </w:t>
      </w:r>
      <w:r w:rsidR="0062720A">
        <w:rPr>
          <w:rFonts w:ascii="Calibri" w:hAnsi="Calibri"/>
          <w:b/>
          <w:bCs/>
          <w:color w:val="000000"/>
          <w:szCs w:val="26"/>
        </w:rPr>
        <w:t>RELEVANT EXPERIENCE.</w:t>
      </w:r>
    </w:p>
    <w:p w14:paraId="3CABCE9C" w14:textId="06C7710F" w:rsidR="00571B88" w:rsidRPr="00571B88" w:rsidRDefault="00FA79D6" w:rsidP="00571B88">
      <w:pPr>
        <w:pStyle w:val="ListParagraph"/>
        <w:numPr>
          <w:ilvl w:val="0"/>
          <w:numId w:val="98"/>
        </w:numPr>
        <w:spacing w:after="120"/>
        <w:ind w:hanging="720"/>
        <w:rPr>
          <w:rFonts w:ascii="Calibri" w:hAnsi="Calibri" w:cs="Calibri"/>
        </w:rPr>
      </w:pPr>
      <w:r w:rsidRPr="00FA79D6">
        <w:rPr>
          <w:rFonts w:ascii="Calibri" w:hAnsi="Calibri" w:cs="Calibri"/>
        </w:rPr>
        <w:t xml:space="preserve">Describe your company’s experience as a value-added reseller. </w:t>
      </w:r>
    </w:p>
    <w:p w14:paraId="5A4B8215" w14:textId="77777777" w:rsidR="008A76A8" w:rsidRPr="00266DFB" w:rsidRDefault="008A76A8" w:rsidP="008A76A8">
      <w:pPr>
        <w:pStyle w:val="NormalWeb"/>
        <w:spacing w:before="240" w:beforeAutospacing="0" w:after="240" w:afterAutospacing="0"/>
        <w:rPr>
          <w:rFonts w:ascii="Calibri" w:hAnsi="Calibri" w:cs="Calibri"/>
          <w:color w:val="000000"/>
          <w:szCs w:val="26"/>
        </w:rPr>
      </w:pPr>
      <w:r w:rsidRPr="006B57A1">
        <w:rPr>
          <w:b/>
          <w:bCs/>
          <w:highlight w:val="yellow"/>
        </w:rPr>
        <w:t>RESPONSE:</w:t>
      </w:r>
    </w:p>
    <w:p w14:paraId="78371966" w14:textId="77777777" w:rsidR="008A76A8" w:rsidRPr="008A76A8" w:rsidRDefault="008A76A8" w:rsidP="008A76A8">
      <w:pPr>
        <w:spacing w:after="120"/>
        <w:rPr>
          <w:rFonts w:ascii="Calibri" w:hAnsi="Calibri" w:cs="Calibri"/>
        </w:rPr>
      </w:pPr>
    </w:p>
    <w:p w14:paraId="3CF53C7A" w14:textId="526FB5DF" w:rsidR="00571B88" w:rsidRDefault="006D6749" w:rsidP="00571B88">
      <w:pPr>
        <w:numPr>
          <w:ilvl w:val="0"/>
          <w:numId w:val="98"/>
        </w:numPr>
        <w:spacing w:after="120"/>
        <w:ind w:hanging="720"/>
        <w:rPr>
          <w:rFonts w:ascii="Calibri" w:hAnsi="Calibri" w:cs="Calibri"/>
        </w:rPr>
      </w:pPr>
      <w:r w:rsidRPr="006D6749">
        <w:rPr>
          <w:rFonts w:ascii="Calibri" w:hAnsi="Calibri" w:cs="Calibri"/>
        </w:rPr>
        <w:t>Provide an overview of your company’s product portfolio and explain how it supports the requirements of this RFP. Include information about manufacturer partnerships, distribution channels, and your ability to source and deliver the required equipment</w:t>
      </w:r>
      <w:r>
        <w:rPr>
          <w:rFonts w:ascii="Calibri" w:hAnsi="Calibri" w:cs="Calibri"/>
        </w:rPr>
        <w:t>.</w:t>
      </w:r>
    </w:p>
    <w:p w14:paraId="39DC2C66" w14:textId="77777777" w:rsidR="008A76A8" w:rsidRPr="00266DFB" w:rsidRDefault="008A76A8" w:rsidP="008A76A8">
      <w:pPr>
        <w:pStyle w:val="NormalWeb"/>
        <w:spacing w:before="240" w:beforeAutospacing="0" w:after="240" w:afterAutospacing="0"/>
        <w:rPr>
          <w:rFonts w:ascii="Calibri" w:hAnsi="Calibri" w:cs="Calibri"/>
          <w:color w:val="000000"/>
          <w:szCs w:val="26"/>
        </w:rPr>
      </w:pPr>
      <w:r w:rsidRPr="006B57A1">
        <w:rPr>
          <w:b/>
          <w:bCs/>
          <w:highlight w:val="yellow"/>
        </w:rPr>
        <w:t>RESPONSE:</w:t>
      </w:r>
    </w:p>
    <w:p w14:paraId="0F2ACFD4" w14:textId="77777777" w:rsidR="008A76A8" w:rsidRDefault="008A76A8" w:rsidP="008A76A8">
      <w:pPr>
        <w:spacing w:after="120"/>
        <w:rPr>
          <w:rFonts w:ascii="Calibri" w:hAnsi="Calibri" w:cs="Calibri"/>
        </w:rPr>
      </w:pPr>
    </w:p>
    <w:p w14:paraId="198B526A" w14:textId="56F8EEDE" w:rsidR="00571B88" w:rsidRPr="00571B88" w:rsidRDefault="008A76A8" w:rsidP="00571B88">
      <w:pPr>
        <w:numPr>
          <w:ilvl w:val="0"/>
          <w:numId w:val="98"/>
        </w:numPr>
        <w:spacing w:after="120"/>
        <w:ind w:hanging="720"/>
        <w:rPr>
          <w:rFonts w:ascii="Calibri" w:hAnsi="Calibri" w:cs="Calibri"/>
        </w:rPr>
      </w:pPr>
      <w:r>
        <w:rPr>
          <w:rFonts w:ascii="Calibri" w:hAnsi="Calibri" w:cs="Calibri"/>
        </w:rPr>
        <w:t>D</w:t>
      </w:r>
      <w:r w:rsidRPr="008A76A8">
        <w:rPr>
          <w:rFonts w:ascii="Calibri" w:hAnsi="Calibri" w:cs="Calibri"/>
        </w:rPr>
        <w:t>escribe</w:t>
      </w:r>
      <w:r w:rsidR="00571B88" w:rsidRPr="00571B88">
        <w:rPr>
          <w:rFonts w:ascii="Calibri" w:hAnsi="Calibri" w:cs="Calibri"/>
        </w:rPr>
        <w:t xml:space="preserve"> the key personnel </w:t>
      </w:r>
      <w:r w:rsidRPr="008A76A8">
        <w:rPr>
          <w:rFonts w:ascii="Calibri" w:hAnsi="Calibri" w:cs="Calibri"/>
        </w:rPr>
        <w:t xml:space="preserve">relevant experience </w:t>
      </w:r>
      <w:r w:rsidR="00571B88" w:rsidRPr="00571B88">
        <w:rPr>
          <w:rFonts w:ascii="Calibri" w:hAnsi="Calibri" w:cs="Calibri"/>
        </w:rPr>
        <w:t>providing similar services</w:t>
      </w:r>
      <w:r w:rsidRPr="008A76A8">
        <w:rPr>
          <w:rFonts w:ascii="Calibri" w:hAnsi="Calibri" w:cs="Calibri"/>
        </w:rPr>
        <w:t xml:space="preserve">. </w:t>
      </w:r>
    </w:p>
    <w:p w14:paraId="4F8A9FBC" w14:textId="77777777" w:rsidR="008A76A8" w:rsidRPr="00266DFB" w:rsidRDefault="008A76A8" w:rsidP="008A76A8">
      <w:pPr>
        <w:pStyle w:val="NormalWeb"/>
        <w:spacing w:before="240" w:beforeAutospacing="0" w:after="240" w:afterAutospacing="0"/>
        <w:rPr>
          <w:rFonts w:ascii="Calibri" w:hAnsi="Calibri" w:cs="Calibri"/>
          <w:color w:val="000000"/>
          <w:szCs w:val="26"/>
        </w:rPr>
      </w:pPr>
      <w:r w:rsidRPr="006B57A1">
        <w:rPr>
          <w:b/>
          <w:bCs/>
          <w:highlight w:val="yellow"/>
        </w:rPr>
        <w:t>RESPONSE:</w:t>
      </w:r>
    </w:p>
    <w:p w14:paraId="51B5EAFD" w14:textId="77777777" w:rsidR="008A76A8" w:rsidRPr="00571B88" w:rsidRDefault="008A76A8" w:rsidP="008A76A8">
      <w:pPr>
        <w:spacing w:after="120"/>
        <w:rPr>
          <w:rFonts w:ascii="Calibri" w:hAnsi="Calibri" w:cs="Calibri"/>
        </w:rPr>
      </w:pPr>
    </w:p>
    <w:p w14:paraId="32C334C5" w14:textId="77777777" w:rsidR="003D797E" w:rsidRPr="003D797E" w:rsidRDefault="003D797E">
      <w:pPr>
        <w:rPr>
          <w:sz w:val="2"/>
          <w:szCs w:val="2"/>
        </w:rPr>
      </w:pPr>
      <w:r>
        <w:br w:type="page"/>
      </w:r>
    </w:p>
    <w:p w14:paraId="05CC2F54" w14:textId="77777777" w:rsidR="003D797E" w:rsidRPr="007A006B" w:rsidRDefault="003D797E" w:rsidP="00D8469B">
      <w:pPr>
        <w:spacing w:before="240"/>
        <w:rPr>
          <w:rFonts w:ascii="Calibri" w:hAnsi="Calibri" w:cs="Calibri"/>
          <w:sz w:val="2"/>
        </w:rPr>
      </w:pPr>
    </w:p>
    <w:p w14:paraId="73D30030" w14:textId="401DEA14" w:rsidR="00D8469B" w:rsidRPr="007A006B" w:rsidRDefault="00D8469B" w:rsidP="00D8469B">
      <w:pPr>
        <w:pStyle w:val="Heading4"/>
        <w:shd w:val="clear" w:color="auto" w:fill="FBE4D5" w:themeFill="accent2" w:themeFillTint="33"/>
        <w:jc w:val="left"/>
      </w:pPr>
      <w:r w:rsidRPr="007A006B">
        <w:t>REFERENCES</w:t>
      </w:r>
      <w:r>
        <w:tab/>
      </w:r>
    </w:p>
    <w:p w14:paraId="02A7D64B" w14:textId="26159A27" w:rsidR="00B75458" w:rsidRPr="00266DFB" w:rsidRDefault="00F43F6A" w:rsidP="00D8469B">
      <w:pPr>
        <w:pStyle w:val="PlainText"/>
        <w:tabs>
          <w:tab w:val="right" w:pos="10080"/>
        </w:tabs>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D07B0D">
        <w:rPr>
          <w:rFonts w:ascii="Calibri" w:hAnsi="Calibri" w:cs="Calibri"/>
          <w:sz w:val="24"/>
          <w:szCs w:val="26"/>
        </w:rPr>
        <w:t xml:space="preserve">page </w:t>
      </w:r>
      <w:r w:rsidR="00266DFB" w:rsidRPr="00D07B0D">
        <w:rPr>
          <w:rFonts w:ascii="Calibri" w:hAnsi="Calibri" w:cs="Calibri"/>
          <w:sz w:val="24"/>
          <w:szCs w:val="26"/>
        </w:rPr>
        <w:t>is</w:t>
      </w:r>
      <w:r w:rsidRPr="00D07B0D">
        <w:rPr>
          <w:rFonts w:ascii="Calibri" w:hAnsi="Calibri" w:cs="Calibri"/>
          <w:sz w:val="24"/>
          <w:szCs w:val="26"/>
        </w:rPr>
        <w:t xml:space="preserve"> </w:t>
      </w:r>
      <w:r w:rsidRPr="00266DFB">
        <w:rPr>
          <w:rFonts w:ascii="Calibri" w:hAnsi="Calibri" w:cs="Calibri"/>
          <w:sz w:val="24"/>
          <w:szCs w:val="26"/>
        </w:rPr>
        <w:t xml:space="preserve">the template that </w:t>
      </w:r>
      <w:r w:rsidR="00502F47" w:rsidRPr="00266DFB">
        <w:rPr>
          <w:rFonts w:ascii="Calibri" w:hAnsi="Calibri" w:cs="Calibri"/>
          <w:sz w:val="24"/>
          <w:szCs w:val="26"/>
        </w:rPr>
        <w:t>Bidder</w:t>
      </w:r>
      <w:r w:rsidRPr="00266DFB">
        <w:rPr>
          <w:rFonts w:ascii="Calibri" w:hAnsi="Calibri" w:cs="Calibri"/>
          <w:sz w:val="24"/>
          <w:szCs w:val="26"/>
        </w:rPr>
        <w:t xml:space="preserve">s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 xml:space="preserve">s are to provide a list of </w:t>
      </w:r>
      <w:r w:rsidR="005B6618" w:rsidRPr="00EE5659">
        <w:rPr>
          <w:rFonts w:ascii="Calibri" w:hAnsi="Calibri" w:cs="Calibri"/>
          <w:spacing w:val="-3"/>
          <w:sz w:val="24"/>
          <w:szCs w:val="26"/>
        </w:rPr>
        <w:t>five</w:t>
      </w:r>
      <w:r w:rsidRPr="00EE5659">
        <w:rPr>
          <w:rFonts w:ascii="Calibri" w:hAnsi="Calibri" w:cs="Calibri"/>
          <w:spacing w:val="-3"/>
          <w:sz w:val="24"/>
          <w:szCs w:val="26"/>
        </w:rPr>
        <w:t xml:space="preserve"> references</w:t>
      </w:r>
      <w:r w:rsidRPr="00266DFB">
        <w:rPr>
          <w:rFonts w:ascii="Calibri" w:hAnsi="Calibri" w:cs="Calibri"/>
          <w:color w:val="000000"/>
          <w:spacing w:val="-3"/>
          <w:sz w:val="24"/>
          <w:szCs w:val="26"/>
        </w:rPr>
        <w:t>.</w:t>
      </w:r>
      <w:r w:rsidRPr="00266DFB">
        <w:rPr>
          <w:rFonts w:ascii="Calibri" w:hAnsi="Calibri" w:cs="Calibri"/>
          <w:spacing w:val="-3"/>
          <w:sz w:val="24"/>
          <w:szCs w:val="26"/>
        </w:rPr>
        <w:t xml:space="preserve">  References must be satisfactory as deemed solely by County.  </w:t>
      </w:r>
    </w:p>
    <w:p w14:paraId="7BD4B7B6" w14:textId="009E2936"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9000A4">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4E9FA963" w14:textId="34340522" w:rsidR="003F0D3A" w:rsidRPr="003F0D3A" w:rsidRDefault="003F0D3A" w:rsidP="003F0D3A">
      <w:pPr>
        <w:pStyle w:val="RFP-QHeader2"/>
        <w:jc w:val="left"/>
        <w:rPr>
          <w:rFonts w:ascii="Calibri" w:hAnsi="Calibri" w:cs="Calibri"/>
          <w:b w:val="0"/>
          <w:iCs/>
          <w:szCs w:val="24"/>
        </w:rPr>
      </w:pPr>
      <w:r w:rsidRPr="003F0D3A">
        <w:rPr>
          <w:rFonts w:ascii="Calibri" w:hAnsi="Calibri" w:cs="Calibri"/>
          <w:b w:val="0"/>
          <w:iCs/>
          <w:szCs w:val="24"/>
        </w:rPr>
        <w:t xml:space="preserve">Bidder must currently </w:t>
      </w:r>
      <w:r w:rsidRPr="00D07B0D">
        <w:rPr>
          <w:rFonts w:ascii="Calibri" w:hAnsi="Calibri" w:cs="Calibri"/>
          <w:b w:val="0"/>
          <w:iCs/>
          <w:szCs w:val="24"/>
        </w:rPr>
        <w:t xml:space="preserve">be providing goods and/or services for at least two of the references or have done so within the last five years.  </w:t>
      </w:r>
    </w:p>
    <w:p w14:paraId="2A98B15D" w14:textId="7100E91C" w:rsidR="00F43F6A" w:rsidRPr="00266DFB" w:rsidRDefault="00502F47" w:rsidP="00266DFB">
      <w:pPr>
        <w:spacing w:before="240" w:after="240"/>
        <w:rPr>
          <w:rFonts w:ascii="Calibri" w:hAnsi="Calibri" w:cs="Calibri"/>
          <w:szCs w:val="26"/>
        </w:rPr>
      </w:pPr>
      <w:r w:rsidRPr="00266DFB">
        <w:rPr>
          <w:rFonts w:ascii="Calibri" w:hAnsi="Calibri" w:cs="Calibri"/>
          <w:szCs w:val="26"/>
        </w:rPr>
        <w:t>Bidder</w:t>
      </w:r>
      <w:r w:rsidR="00F43F6A" w:rsidRPr="00266DFB">
        <w:rPr>
          <w:rFonts w:ascii="Calibri" w:hAnsi="Calibri" w:cs="Calibri"/>
          <w:szCs w:val="26"/>
        </w:rPr>
        <w:t xml:space="preserve">s </w:t>
      </w:r>
      <w:r w:rsidR="00B75458" w:rsidRPr="00266DFB">
        <w:rPr>
          <w:rFonts w:ascii="Calibri" w:hAnsi="Calibri" w:cs="Calibri"/>
          <w:szCs w:val="26"/>
        </w:rPr>
        <w:t xml:space="preserve">should </w:t>
      </w:r>
      <w:r w:rsidR="00F43F6A" w:rsidRPr="00266DFB">
        <w:rPr>
          <w:rFonts w:ascii="Calibri" w:hAnsi="Calibri" w:cs="Calibri"/>
          <w:szCs w:val="26"/>
        </w:rPr>
        <w:t>verify that the contact information for all references provided is current and valid.  If a reference cannot be contacted</w:t>
      </w:r>
      <w:r w:rsidR="006B4DC6">
        <w:rPr>
          <w:rFonts w:ascii="Calibri" w:hAnsi="Calibri" w:cs="Calibri"/>
          <w:szCs w:val="26"/>
        </w:rPr>
        <w:t>,</w:t>
      </w:r>
      <w:r w:rsidR="00F43F6A" w:rsidRPr="00266DFB">
        <w:rPr>
          <w:rFonts w:ascii="Calibri" w:hAnsi="Calibri" w:cs="Calibri"/>
          <w:szCs w:val="26"/>
        </w:rPr>
        <w:t xml:space="preserve"> it may affect the qualification and scoring of </w:t>
      </w:r>
      <w:r w:rsidR="006B4DC6">
        <w:rPr>
          <w:rFonts w:ascii="Calibri" w:hAnsi="Calibri" w:cs="Calibri"/>
          <w:szCs w:val="26"/>
        </w:rPr>
        <w:t xml:space="preserve">the </w:t>
      </w:r>
      <w:r w:rsidRPr="00266DFB">
        <w:rPr>
          <w:rFonts w:ascii="Calibri" w:hAnsi="Calibri" w:cs="Calibri"/>
          <w:szCs w:val="26"/>
        </w:rPr>
        <w:t>Bidder</w:t>
      </w:r>
      <w:r w:rsidR="00D0212C" w:rsidRPr="00266DFB">
        <w:rPr>
          <w:rFonts w:ascii="Calibri" w:hAnsi="Calibri" w:cs="Calibri"/>
          <w:szCs w:val="26"/>
        </w:rPr>
        <w:t>s</w:t>
      </w:r>
      <w:r w:rsidR="006B4DC6">
        <w:rPr>
          <w:rFonts w:ascii="Calibri" w:hAnsi="Calibri" w:cs="Calibri"/>
          <w:szCs w:val="26"/>
        </w:rPr>
        <w:t>’</w:t>
      </w:r>
      <w:r w:rsidR="00D0212C" w:rsidRPr="00266DFB">
        <w:rPr>
          <w:rFonts w:ascii="Calibri" w:hAnsi="Calibri" w:cs="Calibri"/>
          <w:szCs w:val="26"/>
        </w:rPr>
        <w:t xml:space="preserve"> </w:t>
      </w:r>
      <w:r w:rsidR="0066489F">
        <w:rPr>
          <w:rFonts w:ascii="Calibri" w:hAnsi="Calibri" w:cs="Calibri"/>
          <w:szCs w:val="26"/>
        </w:rPr>
        <w:t>b</w:t>
      </w:r>
      <w:r w:rsidR="00910B98">
        <w:rPr>
          <w:rFonts w:ascii="Calibri" w:hAnsi="Calibri" w:cs="Calibri"/>
          <w:szCs w:val="26"/>
        </w:rPr>
        <w:t>id proposal</w:t>
      </w:r>
      <w:r w:rsidR="0066489F">
        <w:rPr>
          <w:rFonts w:ascii="Calibri" w:hAnsi="Calibri" w:cs="Calibri"/>
          <w:szCs w:val="26"/>
        </w:rPr>
        <w:t>s</w:t>
      </w:r>
      <w:r w:rsidR="00D0212C" w:rsidRPr="00266DFB">
        <w:rPr>
          <w:rFonts w:ascii="Calibri" w:hAnsi="Calibri" w:cs="Calibri"/>
          <w:szCs w:val="26"/>
        </w:rPr>
        <w:t>.</w:t>
      </w:r>
    </w:p>
    <w:p w14:paraId="3ED90B16" w14:textId="77777777" w:rsidR="00F43F6A" w:rsidRPr="00266DFB" w:rsidRDefault="00502F47" w:rsidP="00266DFB">
      <w:pPr>
        <w:spacing w:before="240" w:after="240"/>
        <w:rPr>
          <w:rFonts w:ascii="Calibri" w:hAnsi="Calibri" w:cs="Calibri"/>
          <w:szCs w:val="26"/>
        </w:rPr>
      </w:pPr>
      <w:r w:rsidRPr="00266DFB">
        <w:rPr>
          <w:rFonts w:ascii="Calibri" w:hAnsi="Calibri" w:cs="Calibri"/>
          <w:szCs w:val="26"/>
        </w:rPr>
        <w:t>Bidder</w:t>
      </w:r>
      <w:r w:rsidR="00F43F6A" w:rsidRPr="00266DFB">
        <w:rPr>
          <w:rFonts w:ascii="Calibri" w:hAnsi="Calibri" w:cs="Calibri"/>
          <w:szCs w:val="26"/>
        </w:rPr>
        <w:t>s are strongly encouraged to notify all references that the County may be contact</w:t>
      </w:r>
      <w:r w:rsidR="00D0212C" w:rsidRPr="00266DFB">
        <w:rPr>
          <w:rFonts w:ascii="Calibri" w:hAnsi="Calibri" w:cs="Calibri"/>
          <w:szCs w:val="26"/>
        </w:rPr>
        <w:t>ing them to obtain a reference.</w:t>
      </w:r>
    </w:p>
    <w:p w14:paraId="278B1DB7" w14:textId="0C19B299" w:rsidR="00B75458" w:rsidRPr="00266DFB" w:rsidRDefault="00F43F6A" w:rsidP="00266DFB">
      <w:pPr>
        <w:spacing w:before="240" w:after="240"/>
        <w:rPr>
          <w:rFonts w:ascii="Calibri" w:hAnsi="Calibri" w:cs="Calibri"/>
          <w:szCs w:val="26"/>
        </w:rPr>
      </w:pPr>
      <w:r w:rsidRPr="00266DFB">
        <w:rPr>
          <w:rFonts w:ascii="Calibri" w:hAnsi="Calibri" w:cs="Calibri"/>
          <w:szCs w:val="26"/>
        </w:rPr>
        <w:t xml:space="preserve">The County </w:t>
      </w:r>
      <w:r w:rsidRPr="00266DFB">
        <w:rPr>
          <w:rFonts w:ascii="Calibri" w:hAnsi="Calibri" w:cs="Calibri"/>
          <w:spacing w:val="-3"/>
          <w:szCs w:val="26"/>
        </w:rPr>
        <w:t>may</w:t>
      </w:r>
      <w:r w:rsidRPr="00266DFB">
        <w:rPr>
          <w:rFonts w:ascii="Calibri" w:hAnsi="Calibri" w:cs="Calibri"/>
          <w:szCs w:val="26"/>
        </w:rPr>
        <w:t xml:space="preserve"> contact some or </w:t>
      </w:r>
      <w:r w:rsidR="00A82AF7" w:rsidRPr="00266DFB">
        <w:rPr>
          <w:rFonts w:ascii="Calibri" w:hAnsi="Calibri" w:cs="Calibri"/>
          <w:szCs w:val="26"/>
        </w:rPr>
        <w:t>all</w:t>
      </w:r>
      <w:r w:rsidRPr="00266DFB">
        <w:rPr>
          <w:rFonts w:ascii="Calibri" w:hAnsi="Calibri" w:cs="Calibri"/>
          <w:szCs w:val="26"/>
        </w:rPr>
        <w:t xml:space="preserve"> the references provided in order to determine </w:t>
      </w:r>
      <w:r w:rsidR="00B75458" w:rsidRPr="00266DFB">
        <w:rPr>
          <w:rFonts w:ascii="Calibri" w:hAnsi="Calibri" w:cs="Calibri"/>
          <w:szCs w:val="26"/>
        </w:rPr>
        <w:t xml:space="preserve">items such as </w:t>
      </w:r>
      <w:r w:rsidR="00502F47" w:rsidRPr="00266DFB">
        <w:rPr>
          <w:rFonts w:ascii="Calibri" w:hAnsi="Calibri" w:cs="Calibri"/>
          <w:szCs w:val="26"/>
        </w:rPr>
        <w:t>Bidder</w:t>
      </w:r>
      <w:r w:rsidRPr="00266DFB">
        <w:rPr>
          <w:rFonts w:ascii="Calibri" w:hAnsi="Calibri" w:cs="Calibri"/>
          <w:szCs w:val="26"/>
        </w:rPr>
        <w:t>s</w:t>
      </w:r>
      <w:r w:rsidR="009000A4">
        <w:rPr>
          <w:rFonts w:ascii="Calibri" w:hAnsi="Calibri" w:cs="Calibri"/>
          <w:szCs w:val="26"/>
        </w:rPr>
        <w:t>’</w:t>
      </w:r>
      <w:r w:rsidRPr="00266DFB">
        <w:rPr>
          <w:rFonts w:ascii="Calibri" w:hAnsi="Calibri" w:cs="Calibri"/>
          <w:szCs w:val="26"/>
        </w:rPr>
        <w:t xml:space="preserve"> </w:t>
      </w:r>
      <w:r w:rsidR="00011821" w:rsidRPr="00266DFB">
        <w:rPr>
          <w:rFonts w:ascii="Calibri" w:hAnsi="Calibri" w:cs="Calibri"/>
          <w:szCs w:val="26"/>
        </w:rPr>
        <w:t xml:space="preserve">years of experience and </w:t>
      </w:r>
      <w:r w:rsidRPr="00266DFB">
        <w:rPr>
          <w:rFonts w:ascii="Calibri" w:hAnsi="Calibri" w:cs="Calibri"/>
          <w:szCs w:val="26"/>
        </w:rPr>
        <w:t>performance record</w:t>
      </w:r>
      <w:r w:rsidR="006B4DC6">
        <w:rPr>
          <w:rFonts w:ascii="Calibri" w:hAnsi="Calibri" w:cs="Calibri"/>
          <w:szCs w:val="26"/>
        </w:rPr>
        <w:t>s</w:t>
      </w:r>
      <w:r w:rsidRPr="00266DFB">
        <w:rPr>
          <w:rFonts w:ascii="Calibri" w:hAnsi="Calibri" w:cs="Calibri"/>
          <w:szCs w:val="26"/>
        </w:rPr>
        <w:t xml:space="preserve"> on work similar to that described in this request.  </w:t>
      </w:r>
    </w:p>
    <w:p w14:paraId="1EFFBD57" w14:textId="13C3ACD4" w:rsidR="00011821" w:rsidRPr="00266DFB" w:rsidRDefault="00F43F6A" w:rsidP="00266DFB">
      <w:pPr>
        <w:spacing w:before="240" w:after="240"/>
        <w:rPr>
          <w:rFonts w:ascii="Calibri" w:hAnsi="Calibri" w:cs="Calibri"/>
          <w:szCs w:val="26"/>
        </w:rPr>
      </w:pPr>
      <w:r w:rsidRPr="00266DFB">
        <w:rPr>
          <w:rFonts w:ascii="Calibri" w:hAnsi="Calibri" w:cs="Calibri"/>
          <w:szCs w:val="26"/>
        </w:rPr>
        <w:t xml:space="preserve">The County reserves the right to contact </w:t>
      </w:r>
      <w:r w:rsidR="00555669">
        <w:rPr>
          <w:rFonts w:ascii="Calibri" w:hAnsi="Calibri" w:cs="Calibri"/>
          <w:szCs w:val="26"/>
        </w:rPr>
        <w:t xml:space="preserve">individuals/entities for </w:t>
      </w:r>
      <w:r w:rsidRPr="00266DFB">
        <w:rPr>
          <w:rFonts w:ascii="Calibri" w:hAnsi="Calibri" w:cs="Calibri"/>
          <w:szCs w:val="26"/>
        </w:rPr>
        <w:t xml:space="preserve">references other than those provided in the </w:t>
      </w:r>
      <w:r w:rsidRPr="00266DFB">
        <w:rPr>
          <w:rFonts w:ascii="Calibri" w:hAnsi="Calibri" w:cs="Calibri"/>
          <w:color w:val="000000"/>
          <w:szCs w:val="26"/>
        </w:rPr>
        <w:t>R</w:t>
      </w:r>
      <w:r w:rsidRPr="00266DFB">
        <w:rPr>
          <w:rFonts w:ascii="Calibri" w:hAnsi="Calibri" w:cs="Calibri"/>
          <w:szCs w:val="26"/>
        </w:rPr>
        <w:t xml:space="preserve">esponse and to use </w:t>
      </w:r>
      <w:r w:rsidR="0039747E">
        <w:rPr>
          <w:rFonts w:ascii="Calibri" w:hAnsi="Calibri" w:cs="Calibri"/>
          <w:szCs w:val="26"/>
        </w:rPr>
        <w:t xml:space="preserve">any </w:t>
      </w:r>
      <w:r w:rsidR="0039747E" w:rsidRPr="00266DFB">
        <w:rPr>
          <w:rFonts w:ascii="Calibri" w:hAnsi="Calibri" w:cs="Calibri"/>
          <w:szCs w:val="26"/>
        </w:rPr>
        <w:t>information</w:t>
      </w:r>
      <w:r w:rsidRPr="00266DFB">
        <w:rPr>
          <w:rFonts w:ascii="Calibri" w:hAnsi="Calibri" w:cs="Calibri"/>
          <w:szCs w:val="26"/>
        </w:rPr>
        <w:t xml:space="preserve"> </w:t>
      </w:r>
      <w:r w:rsidR="00B75458" w:rsidRPr="00266DFB">
        <w:rPr>
          <w:rFonts w:ascii="Calibri" w:hAnsi="Calibri" w:cs="Calibri"/>
          <w:szCs w:val="26"/>
        </w:rPr>
        <w:t xml:space="preserve">obtained </w:t>
      </w:r>
      <w:r w:rsidR="00D0212C" w:rsidRPr="00266DFB">
        <w:rPr>
          <w:rFonts w:ascii="Calibri" w:hAnsi="Calibri" w:cs="Calibri"/>
          <w:szCs w:val="26"/>
        </w:rPr>
        <w:t>in the evaluation process.</w:t>
      </w:r>
    </w:p>
    <w:p w14:paraId="540F6D80" w14:textId="77777777" w:rsidR="00011821" w:rsidRPr="00266DFB" w:rsidRDefault="00011821" w:rsidP="00266DFB">
      <w:pPr>
        <w:spacing w:before="240" w:after="240"/>
        <w:rPr>
          <w:rFonts w:ascii="Calibri" w:hAnsi="Calibri" w:cs="Calibri"/>
          <w:szCs w:val="26"/>
        </w:rPr>
      </w:pPr>
      <w:bookmarkStart w:id="118" w:name="_Hlk84934853"/>
      <w:r w:rsidRPr="00266DFB">
        <w:rPr>
          <w:rFonts w:ascii="Calibri" w:hAnsi="Calibri" w:cs="Calibri"/>
          <w:szCs w:val="26"/>
        </w:rPr>
        <w:t>NOTE: Bidder</w:t>
      </w:r>
      <w:r w:rsidR="001209F7" w:rsidRPr="00266DFB">
        <w:rPr>
          <w:rFonts w:ascii="Calibri" w:hAnsi="Calibri" w:cs="Calibri"/>
          <w:szCs w:val="26"/>
        </w:rPr>
        <w:t>s</w:t>
      </w:r>
      <w:r w:rsidRPr="00266DFB">
        <w:rPr>
          <w:rFonts w:ascii="Calibri" w:hAnsi="Calibri" w:cs="Calibri"/>
          <w:szCs w:val="26"/>
        </w:rPr>
        <w:t xml:space="preserve"> </w:t>
      </w:r>
      <w:r w:rsidR="001209F7" w:rsidRPr="00266DFB">
        <w:rPr>
          <w:rFonts w:ascii="Calibri" w:hAnsi="Calibri" w:cs="Calibri"/>
          <w:szCs w:val="26"/>
        </w:rPr>
        <w:t>should</w:t>
      </w:r>
      <w:r w:rsidRPr="00266DFB">
        <w:rPr>
          <w:rFonts w:ascii="Calibri" w:hAnsi="Calibri" w:cs="Calibri"/>
          <w:szCs w:val="26"/>
        </w:rPr>
        <w:t xml:space="preserve"> </w:t>
      </w:r>
      <w:r w:rsidR="001209F7" w:rsidRPr="00266DFB">
        <w:rPr>
          <w:rFonts w:ascii="Calibri" w:hAnsi="Calibri" w:cs="Calibri"/>
          <w:szCs w:val="26"/>
        </w:rPr>
        <w:t>not</w:t>
      </w:r>
      <w:r w:rsidRPr="00266DFB">
        <w:rPr>
          <w:rFonts w:ascii="Calibri" w:hAnsi="Calibri" w:cs="Calibri"/>
          <w:szCs w:val="26"/>
        </w:rPr>
        <w:t xml:space="preserve"> list the County department requesting services/goods as </w:t>
      </w:r>
      <w:r w:rsidR="001209F7" w:rsidRPr="00266DFB">
        <w:rPr>
          <w:rFonts w:ascii="Calibri" w:hAnsi="Calibri" w:cs="Calibri"/>
          <w:szCs w:val="26"/>
        </w:rPr>
        <w:t xml:space="preserve">part of the </w:t>
      </w:r>
      <w:r w:rsidRPr="00266DFB">
        <w:rPr>
          <w:rFonts w:ascii="Calibri" w:hAnsi="Calibri" w:cs="Calibri"/>
          <w:szCs w:val="26"/>
        </w:rPr>
        <w:t>reference</w:t>
      </w:r>
      <w:r w:rsidR="001209F7" w:rsidRPr="00266DFB">
        <w:rPr>
          <w:rFonts w:ascii="Calibri" w:hAnsi="Calibri" w:cs="Calibri"/>
          <w:szCs w:val="26"/>
        </w:rPr>
        <w:t>s</w:t>
      </w:r>
      <w:r w:rsidRPr="00266DFB">
        <w:rPr>
          <w:rFonts w:ascii="Calibri" w:hAnsi="Calibri" w:cs="Calibri"/>
          <w:szCs w:val="26"/>
        </w:rPr>
        <w:t>.</w:t>
      </w:r>
    </w:p>
    <w:bookmarkEnd w:id="118"/>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19"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19"/>
    <w:p w14:paraId="1DDE22F9" w14:textId="6B703BF5" w:rsidR="00D8469B" w:rsidRPr="007A006B" w:rsidRDefault="00D8469B" w:rsidP="00D8469B">
      <w:pPr>
        <w:pStyle w:val="Heading4"/>
        <w:shd w:val="clear" w:color="auto" w:fill="FBE4D5" w:themeFill="accent2" w:themeFillTint="33"/>
        <w:jc w:val="left"/>
      </w:pPr>
      <w:r w:rsidRPr="007A006B">
        <w:lastRenderedPageBreak/>
        <w:t>REFERENCES</w:t>
      </w:r>
      <w:r>
        <w:tab/>
      </w:r>
    </w:p>
    <w:p w14:paraId="38452415" w14:textId="172A89F5" w:rsidR="003D797E" w:rsidRPr="00D07B0D" w:rsidRDefault="003D797E" w:rsidP="00C371D6">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Pr>
          <w:rFonts w:ascii="Calibri" w:hAnsi="Calibri" w:cs="Calibri"/>
          <w:bCs/>
          <w:iCs/>
          <w:sz w:val="28"/>
          <w:szCs w:val="28"/>
        </w:rPr>
        <w:t xml:space="preserve">. </w:t>
      </w:r>
      <w:r w:rsidR="00D07B0D" w:rsidRPr="00D07B0D">
        <w:rPr>
          <w:rFonts w:ascii="Calibri" w:hAnsi="Calibri" w:cs="Calibri"/>
          <w:bCs/>
          <w:iCs/>
          <w:sz w:val="28"/>
          <w:szCs w:val="28"/>
        </w:rPr>
        <w:t>902668</w:t>
      </w:r>
    </w:p>
    <w:p w14:paraId="4F861C9C" w14:textId="30F2F7A4" w:rsidR="003D797E" w:rsidRPr="00D07B0D" w:rsidRDefault="00D07B0D" w:rsidP="003D797E">
      <w:pPr>
        <w:pStyle w:val="RFP-QHeader2"/>
        <w:rPr>
          <w:rFonts w:ascii="Calibri" w:hAnsi="Calibri" w:cs="Calibri"/>
          <w:bCs/>
          <w:iCs/>
          <w:sz w:val="28"/>
          <w:szCs w:val="28"/>
        </w:rPr>
      </w:pPr>
      <w:r w:rsidRPr="00D07B0D">
        <w:rPr>
          <w:rFonts w:ascii="Calibri" w:hAnsi="Calibri" w:cs="Calibri"/>
          <w:bCs/>
          <w:iCs/>
          <w:sz w:val="28"/>
          <w:szCs w:val="28"/>
        </w:rPr>
        <w:t>Infrastructure Network Hardware</w:t>
      </w:r>
    </w:p>
    <w:p w14:paraId="6704647C" w14:textId="77777777" w:rsidR="003D797E" w:rsidRPr="00A85450" w:rsidRDefault="003D797E" w:rsidP="003D797E">
      <w:pPr>
        <w:pStyle w:val="RFP-QHeader2"/>
        <w:rPr>
          <w:rFonts w:ascii="Calibri" w:hAnsi="Calibri" w:cs="Calibri"/>
          <w:bCs/>
          <w:iCs/>
          <w:caps/>
          <w:sz w:val="28"/>
          <w:szCs w:val="28"/>
        </w:rPr>
      </w:pPr>
    </w:p>
    <w:p w14:paraId="614795AE" w14:textId="77777777" w:rsidR="00F645DB" w:rsidRPr="00EB258A" w:rsidRDefault="00F645DB" w:rsidP="00F43F6A">
      <w:pPr>
        <w:pStyle w:val="RFP-QHeader2"/>
        <w:jc w:val="left"/>
        <w:rPr>
          <w:rFonts w:ascii="Calibri" w:hAnsi="Calibri" w:cs="Calibri"/>
          <w:bCs/>
          <w:iCs/>
          <w:szCs w:val="24"/>
        </w:rPr>
      </w:pPr>
    </w:p>
    <w:p w14:paraId="12461EB0" w14:textId="5CAD559C" w:rsidR="00F43F6A" w:rsidRPr="00EB258A" w:rsidRDefault="00502F47" w:rsidP="00F43F6A">
      <w:pPr>
        <w:pStyle w:val="RFP-QHeader2"/>
        <w:tabs>
          <w:tab w:val="right" w:pos="5490"/>
        </w:tabs>
        <w:jc w:val="left"/>
        <w:rPr>
          <w:rFonts w:ascii="Calibri" w:hAnsi="Calibri" w:cs="Calibri"/>
          <w:bCs/>
          <w:iCs/>
          <w:szCs w:val="24"/>
        </w:rPr>
      </w:pPr>
      <w:r w:rsidRPr="00EB258A">
        <w:rPr>
          <w:rFonts w:ascii="Calibri" w:hAnsi="Calibri" w:cs="Calibri"/>
          <w:bCs/>
          <w:iCs/>
          <w:szCs w:val="24"/>
        </w:rPr>
        <w:t>Bidder</w:t>
      </w:r>
      <w:r w:rsidR="00F43F6A" w:rsidRPr="00EB258A">
        <w:rPr>
          <w:rFonts w:ascii="Calibri" w:hAnsi="Calibri" w:cs="Calibri"/>
          <w:bCs/>
          <w:iCs/>
          <w:szCs w:val="24"/>
        </w:rPr>
        <w:t xml:space="preserve"> Name:</w:t>
      </w:r>
      <w:r w:rsidR="00F43F6A" w:rsidRPr="00EB258A">
        <w:rPr>
          <w:rFonts w:ascii="Calibri" w:hAnsi="Calibri" w:cs="Calibri"/>
          <w:b w:val="0"/>
          <w:bCs/>
          <w:iCs/>
          <w:szCs w:val="24"/>
          <w:u w:val="single"/>
        </w:rPr>
        <w:tab/>
      </w:r>
    </w:p>
    <w:p w14:paraId="2713FDB0" w14:textId="77777777" w:rsidR="00F43F6A" w:rsidRPr="00EB258A" w:rsidRDefault="00F43F6A" w:rsidP="00F43F6A">
      <w:pPr>
        <w:pStyle w:val="RFP-QHeader2"/>
        <w:rPr>
          <w:rFonts w:ascii="Calibri" w:hAnsi="Calibri" w:cs="Calibri"/>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6A692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00BA34D7" w:rsidR="00F43F6A" w:rsidRPr="00EB258A" w:rsidRDefault="00F43F6A" w:rsidP="007E2C61">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60C75A5" w:rsidR="00F43F6A" w:rsidRPr="00EB258A" w:rsidRDefault="00F43F6A" w:rsidP="007E2C61">
            <w:pPr>
              <w:rPr>
                <w:rFonts w:ascii="Calibri" w:hAnsi="Calibri" w:cs="Calibri"/>
                <w:szCs w:val="24"/>
              </w:rPr>
            </w:pPr>
            <w:r w:rsidRPr="00EB258A">
              <w:rPr>
                <w:rFonts w:ascii="Calibri" w:hAnsi="Calibri" w:cs="Calibri"/>
                <w:szCs w:val="24"/>
              </w:rPr>
              <w:t xml:space="preserve">Contact Person: </w:t>
            </w:r>
          </w:p>
        </w:tc>
      </w:tr>
      <w:tr w:rsidR="00F43F6A" w:rsidRPr="00EB258A" w14:paraId="1966962A"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0289D68E" w:rsidR="00F43F6A" w:rsidRPr="00EB258A" w:rsidRDefault="00F43F6A" w:rsidP="007E2C61">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5EB44D75" w:rsidR="00F43F6A" w:rsidRPr="00EB258A" w:rsidRDefault="00F43F6A" w:rsidP="007E2C61">
            <w:pPr>
              <w:rPr>
                <w:rFonts w:ascii="Calibri" w:hAnsi="Calibri" w:cs="Calibri"/>
                <w:szCs w:val="24"/>
              </w:rPr>
            </w:pPr>
            <w:r w:rsidRPr="00EB258A">
              <w:rPr>
                <w:rFonts w:ascii="Calibri" w:hAnsi="Calibri" w:cs="Calibri"/>
                <w:szCs w:val="24"/>
              </w:rPr>
              <w:t xml:space="preserve">Telephone Number: </w:t>
            </w:r>
          </w:p>
        </w:tc>
      </w:tr>
      <w:tr w:rsidR="00F43F6A" w:rsidRPr="00EB258A" w14:paraId="4AFBAECF"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7CF8ACC5" w:rsidR="00F43F6A" w:rsidRPr="00EB258A" w:rsidRDefault="00F43F6A" w:rsidP="007E2C61">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554BF9A0" w:rsidR="00F43F6A" w:rsidRPr="00EB258A" w:rsidRDefault="00A114C4" w:rsidP="007E2C61">
            <w:pPr>
              <w:rPr>
                <w:rFonts w:ascii="Calibri" w:hAnsi="Calibri" w:cs="Calibri"/>
                <w:szCs w:val="24"/>
              </w:rPr>
            </w:pPr>
            <w:r>
              <w:rPr>
                <w:rFonts w:ascii="Calibri" w:hAnsi="Calibri" w:cs="Calibri"/>
                <w:szCs w:val="24"/>
              </w:rPr>
              <w:t>Email</w:t>
            </w:r>
            <w:r w:rsidR="00F43F6A" w:rsidRPr="00EB258A">
              <w:rPr>
                <w:rFonts w:ascii="Calibri" w:hAnsi="Calibri" w:cs="Calibri"/>
                <w:szCs w:val="24"/>
              </w:rPr>
              <w:t xml:space="preserve"> Address: </w:t>
            </w:r>
          </w:p>
        </w:tc>
      </w:tr>
      <w:tr w:rsidR="00F43F6A" w:rsidRPr="00EB258A" w14:paraId="7C77E5D4" w14:textId="77777777" w:rsidTr="006A692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6B090D31" w:rsidR="00F43F6A" w:rsidRPr="00EB258A" w:rsidRDefault="00F43F6A" w:rsidP="007E2C61">
            <w:pPr>
              <w:rPr>
                <w:rFonts w:ascii="Calibri" w:hAnsi="Calibri" w:cs="Calibri"/>
                <w:szCs w:val="24"/>
              </w:rPr>
            </w:pPr>
            <w:r w:rsidRPr="00EB258A">
              <w:rPr>
                <w:rFonts w:ascii="Calibri" w:hAnsi="Calibri" w:cs="Calibri"/>
                <w:szCs w:val="24"/>
              </w:rPr>
              <w:t xml:space="preserve">Services Provided / Date(s) of Service: </w:t>
            </w:r>
          </w:p>
        </w:tc>
      </w:tr>
    </w:tbl>
    <w:p w14:paraId="5239A148"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555936F2" w14:textId="77777777" w:rsidTr="005E1A9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7ED1AEE" w14:textId="77777777" w:rsidR="00E11FA6" w:rsidRPr="00EB258A" w:rsidRDefault="00E11FA6" w:rsidP="005E1A95">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E2ED2C9" w14:textId="77777777" w:rsidR="00E11FA6" w:rsidRPr="00EB258A" w:rsidRDefault="00E11FA6" w:rsidP="005E1A95">
            <w:pPr>
              <w:rPr>
                <w:rFonts w:ascii="Calibri" w:hAnsi="Calibri" w:cs="Calibri"/>
                <w:szCs w:val="24"/>
              </w:rPr>
            </w:pPr>
            <w:r w:rsidRPr="00EB258A">
              <w:rPr>
                <w:rFonts w:ascii="Calibri" w:hAnsi="Calibri" w:cs="Calibri"/>
                <w:szCs w:val="24"/>
              </w:rPr>
              <w:t xml:space="preserve">Contact Person: </w:t>
            </w:r>
          </w:p>
        </w:tc>
      </w:tr>
      <w:tr w:rsidR="00E11FA6" w:rsidRPr="00EB258A" w14:paraId="1C1599A9" w14:textId="77777777" w:rsidTr="005E1A95">
        <w:trPr>
          <w:trHeight w:hRule="exact" w:val="360"/>
        </w:trPr>
        <w:tc>
          <w:tcPr>
            <w:tcW w:w="5652" w:type="dxa"/>
            <w:tcBorders>
              <w:left w:val="single" w:sz="12" w:space="0" w:color="auto"/>
            </w:tcBorders>
            <w:tcMar>
              <w:top w:w="29" w:type="dxa"/>
              <w:left w:w="115" w:type="dxa"/>
              <w:bottom w:w="29" w:type="dxa"/>
              <w:right w:w="115" w:type="dxa"/>
            </w:tcMar>
            <w:vAlign w:val="center"/>
          </w:tcPr>
          <w:p w14:paraId="5A9DB828" w14:textId="77777777" w:rsidR="00E11FA6" w:rsidRPr="00EB258A" w:rsidRDefault="00E11FA6" w:rsidP="005E1A95">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FAEB2FD" w14:textId="77777777" w:rsidR="00E11FA6" w:rsidRPr="00EB258A" w:rsidRDefault="00E11FA6" w:rsidP="005E1A95">
            <w:pPr>
              <w:rPr>
                <w:rFonts w:ascii="Calibri" w:hAnsi="Calibri" w:cs="Calibri"/>
                <w:szCs w:val="24"/>
              </w:rPr>
            </w:pPr>
            <w:r w:rsidRPr="00EB258A">
              <w:rPr>
                <w:rFonts w:ascii="Calibri" w:hAnsi="Calibri" w:cs="Calibri"/>
                <w:szCs w:val="24"/>
              </w:rPr>
              <w:t xml:space="preserve">Telephone Number: </w:t>
            </w:r>
          </w:p>
        </w:tc>
      </w:tr>
      <w:tr w:rsidR="00E11FA6" w:rsidRPr="00EB258A" w14:paraId="108C6111" w14:textId="77777777" w:rsidTr="005E1A95">
        <w:trPr>
          <w:trHeight w:hRule="exact" w:val="360"/>
        </w:trPr>
        <w:tc>
          <w:tcPr>
            <w:tcW w:w="5652" w:type="dxa"/>
            <w:tcBorders>
              <w:left w:val="single" w:sz="12" w:space="0" w:color="auto"/>
            </w:tcBorders>
            <w:tcMar>
              <w:top w:w="29" w:type="dxa"/>
              <w:left w:w="115" w:type="dxa"/>
              <w:bottom w:w="29" w:type="dxa"/>
              <w:right w:w="115" w:type="dxa"/>
            </w:tcMar>
            <w:vAlign w:val="center"/>
          </w:tcPr>
          <w:p w14:paraId="03B4A4B7" w14:textId="77777777" w:rsidR="00E11FA6" w:rsidRPr="00EB258A" w:rsidRDefault="00E11FA6" w:rsidP="005E1A95">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41FBC6C" w14:textId="77777777" w:rsidR="00E11FA6" w:rsidRPr="00EB258A" w:rsidRDefault="00E11FA6" w:rsidP="005E1A95">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33018E4D" w14:textId="77777777" w:rsidTr="005E1A9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47476E1" w14:textId="77777777" w:rsidR="00E11FA6" w:rsidRPr="00EB258A" w:rsidRDefault="00E11FA6" w:rsidP="005E1A95">
            <w:pPr>
              <w:rPr>
                <w:rFonts w:ascii="Calibri" w:hAnsi="Calibri" w:cs="Calibri"/>
                <w:szCs w:val="24"/>
              </w:rPr>
            </w:pPr>
            <w:r w:rsidRPr="00EB258A">
              <w:rPr>
                <w:rFonts w:ascii="Calibri" w:hAnsi="Calibri" w:cs="Calibri"/>
                <w:szCs w:val="24"/>
              </w:rPr>
              <w:t xml:space="preserve">Services Provided / Date(s) of Service: </w:t>
            </w:r>
          </w:p>
        </w:tc>
      </w:tr>
    </w:tbl>
    <w:p w14:paraId="3189E31F"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08A0F009" w14:textId="77777777" w:rsidTr="005E1A9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1DAE685" w14:textId="77777777" w:rsidR="00E11FA6" w:rsidRPr="00EB258A" w:rsidRDefault="00E11FA6" w:rsidP="005E1A95">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CA3005" w14:textId="77777777" w:rsidR="00E11FA6" w:rsidRPr="00EB258A" w:rsidRDefault="00E11FA6" w:rsidP="005E1A95">
            <w:pPr>
              <w:rPr>
                <w:rFonts w:ascii="Calibri" w:hAnsi="Calibri" w:cs="Calibri"/>
                <w:szCs w:val="24"/>
              </w:rPr>
            </w:pPr>
            <w:r w:rsidRPr="00EB258A">
              <w:rPr>
                <w:rFonts w:ascii="Calibri" w:hAnsi="Calibri" w:cs="Calibri"/>
                <w:szCs w:val="24"/>
              </w:rPr>
              <w:t xml:space="preserve">Contact Person: </w:t>
            </w:r>
          </w:p>
        </w:tc>
      </w:tr>
      <w:tr w:rsidR="00E11FA6" w:rsidRPr="00EB258A" w14:paraId="3E628689" w14:textId="77777777" w:rsidTr="005E1A95">
        <w:trPr>
          <w:trHeight w:hRule="exact" w:val="360"/>
        </w:trPr>
        <w:tc>
          <w:tcPr>
            <w:tcW w:w="5652" w:type="dxa"/>
            <w:tcBorders>
              <w:left w:val="single" w:sz="12" w:space="0" w:color="auto"/>
            </w:tcBorders>
            <w:tcMar>
              <w:top w:w="29" w:type="dxa"/>
              <w:left w:w="115" w:type="dxa"/>
              <w:bottom w:w="29" w:type="dxa"/>
              <w:right w:w="115" w:type="dxa"/>
            </w:tcMar>
            <w:vAlign w:val="center"/>
          </w:tcPr>
          <w:p w14:paraId="21252FEF" w14:textId="77777777" w:rsidR="00E11FA6" w:rsidRPr="00EB258A" w:rsidRDefault="00E11FA6" w:rsidP="005E1A95">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AACB32D" w14:textId="77777777" w:rsidR="00E11FA6" w:rsidRPr="00EB258A" w:rsidRDefault="00E11FA6" w:rsidP="005E1A95">
            <w:pPr>
              <w:rPr>
                <w:rFonts w:ascii="Calibri" w:hAnsi="Calibri" w:cs="Calibri"/>
                <w:szCs w:val="24"/>
              </w:rPr>
            </w:pPr>
            <w:r w:rsidRPr="00EB258A">
              <w:rPr>
                <w:rFonts w:ascii="Calibri" w:hAnsi="Calibri" w:cs="Calibri"/>
                <w:szCs w:val="24"/>
              </w:rPr>
              <w:t xml:space="preserve">Telephone Number: </w:t>
            </w:r>
          </w:p>
        </w:tc>
      </w:tr>
      <w:tr w:rsidR="00E11FA6" w:rsidRPr="00EB258A" w14:paraId="51F4C4D4" w14:textId="77777777" w:rsidTr="005E1A95">
        <w:trPr>
          <w:trHeight w:hRule="exact" w:val="360"/>
        </w:trPr>
        <w:tc>
          <w:tcPr>
            <w:tcW w:w="5652" w:type="dxa"/>
            <w:tcBorders>
              <w:left w:val="single" w:sz="12" w:space="0" w:color="auto"/>
            </w:tcBorders>
            <w:tcMar>
              <w:top w:w="29" w:type="dxa"/>
              <w:left w:w="115" w:type="dxa"/>
              <w:bottom w:w="29" w:type="dxa"/>
              <w:right w:w="115" w:type="dxa"/>
            </w:tcMar>
            <w:vAlign w:val="center"/>
          </w:tcPr>
          <w:p w14:paraId="64D010A8" w14:textId="77777777" w:rsidR="00E11FA6" w:rsidRPr="00EB258A" w:rsidRDefault="00E11FA6" w:rsidP="005E1A95">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1D1BE389" w14:textId="77777777" w:rsidR="00E11FA6" w:rsidRPr="00EB258A" w:rsidRDefault="00E11FA6" w:rsidP="005E1A95">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62C49839" w14:textId="77777777" w:rsidTr="005E1A9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62FCC7D" w14:textId="77777777" w:rsidR="00E11FA6" w:rsidRPr="00EB258A" w:rsidRDefault="00E11FA6" w:rsidP="005E1A95">
            <w:pPr>
              <w:rPr>
                <w:rFonts w:ascii="Calibri" w:hAnsi="Calibri" w:cs="Calibri"/>
                <w:szCs w:val="24"/>
              </w:rPr>
            </w:pPr>
            <w:r w:rsidRPr="00EB258A">
              <w:rPr>
                <w:rFonts w:ascii="Calibri" w:hAnsi="Calibri" w:cs="Calibri"/>
                <w:szCs w:val="24"/>
              </w:rPr>
              <w:t xml:space="preserve">Services Provided / Date(s) of Service: </w:t>
            </w:r>
          </w:p>
        </w:tc>
      </w:tr>
    </w:tbl>
    <w:p w14:paraId="3801D0A5"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03B3C282" w14:textId="77777777" w:rsidTr="005E1A9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8AE0E20" w14:textId="77777777" w:rsidR="00E11FA6" w:rsidRPr="00EB258A" w:rsidRDefault="00E11FA6" w:rsidP="005E1A95">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860C6B5" w14:textId="77777777" w:rsidR="00E11FA6" w:rsidRPr="00EB258A" w:rsidRDefault="00E11FA6" w:rsidP="005E1A95">
            <w:pPr>
              <w:rPr>
                <w:rFonts w:ascii="Calibri" w:hAnsi="Calibri" w:cs="Calibri"/>
                <w:szCs w:val="24"/>
              </w:rPr>
            </w:pPr>
            <w:r w:rsidRPr="00EB258A">
              <w:rPr>
                <w:rFonts w:ascii="Calibri" w:hAnsi="Calibri" w:cs="Calibri"/>
                <w:szCs w:val="24"/>
              </w:rPr>
              <w:t xml:space="preserve">Contact Person: </w:t>
            </w:r>
          </w:p>
        </w:tc>
      </w:tr>
      <w:tr w:rsidR="00E11FA6" w:rsidRPr="00EB258A" w14:paraId="17586D34" w14:textId="77777777" w:rsidTr="005E1A95">
        <w:trPr>
          <w:trHeight w:hRule="exact" w:val="360"/>
        </w:trPr>
        <w:tc>
          <w:tcPr>
            <w:tcW w:w="5652" w:type="dxa"/>
            <w:tcBorders>
              <w:left w:val="single" w:sz="12" w:space="0" w:color="auto"/>
            </w:tcBorders>
            <w:tcMar>
              <w:top w:w="29" w:type="dxa"/>
              <w:left w:w="115" w:type="dxa"/>
              <w:bottom w:w="29" w:type="dxa"/>
              <w:right w:w="115" w:type="dxa"/>
            </w:tcMar>
            <w:vAlign w:val="center"/>
          </w:tcPr>
          <w:p w14:paraId="2239A3E9" w14:textId="77777777" w:rsidR="00E11FA6" w:rsidRPr="00EB258A" w:rsidRDefault="00E11FA6" w:rsidP="005E1A95">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1851DB58" w14:textId="77777777" w:rsidR="00E11FA6" w:rsidRPr="00EB258A" w:rsidRDefault="00E11FA6" w:rsidP="005E1A95">
            <w:pPr>
              <w:rPr>
                <w:rFonts w:ascii="Calibri" w:hAnsi="Calibri" w:cs="Calibri"/>
                <w:szCs w:val="24"/>
              </w:rPr>
            </w:pPr>
            <w:r w:rsidRPr="00EB258A">
              <w:rPr>
                <w:rFonts w:ascii="Calibri" w:hAnsi="Calibri" w:cs="Calibri"/>
                <w:szCs w:val="24"/>
              </w:rPr>
              <w:t xml:space="preserve">Telephone Number: </w:t>
            </w:r>
          </w:p>
        </w:tc>
      </w:tr>
      <w:tr w:rsidR="00E11FA6" w:rsidRPr="00EB258A" w14:paraId="296899A3" w14:textId="77777777" w:rsidTr="005E1A95">
        <w:trPr>
          <w:trHeight w:hRule="exact" w:val="360"/>
        </w:trPr>
        <w:tc>
          <w:tcPr>
            <w:tcW w:w="5652" w:type="dxa"/>
            <w:tcBorders>
              <w:left w:val="single" w:sz="12" w:space="0" w:color="auto"/>
            </w:tcBorders>
            <w:tcMar>
              <w:top w:w="29" w:type="dxa"/>
              <w:left w:w="115" w:type="dxa"/>
              <w:bottom w:w="29" w:type="dxa"/>
              <w:right w:w="115" w:type="dxa"/>
            </w:tcMar>
            <w:vAlign w:val="center"/>
          </w:tcPr>
          <w:p w14:paraId="36621A24" w14:textId="77777777" w:rsidR="00E11FA6" w:rsidRPr="00EB258A" w:rsidRDefault="00E11FA6" w:rsidP="005E1A95">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6C919E08" w14:textId="77777777" w:rsidR="00E11FA6" w:rsidRPr="00EB258A" w:rsidRDefault="00E11FA6" w:rsidP="005E1A95">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5DD514D5" w14:textId="77777777" w:rsidTr="005E1A9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CDAB817" w14:textId="77777777" w:rsidR="00E11FA6" w:rsidRPr="00EB258A" w:rsidRDefault="00E11FA6" w:rsidP="005E1A95">
            <w:pPr>
              <w:rPr>
                <w:rFonts w:ascii="Calibri" w:hAnsi="Calibri" w:cs="Calibri"/>
                <w:szCs w:val="24"/>
              </w:rPr>
            </w:pPr>
            <w:r w:rsidRPr="00EB258A">
              <w:rPr>
                <w:rFonts w:ascii="Calibri" w:hAnsi="Calibri" w:cs="Calibri"/>
                <w:szCs w:val="24"/>
              </w:rPr>
              <w:t xml:space="preserve">Services Provided / Date(s) of Service: </w:t>
            </w:r>
          </w:p>
        </w:tc>
      </w:tr>
    </w:tbl>
    <w:p w14:paraId="0AD2168D"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145B9B7A" w14:textId="77777777" w:rsidTr="00EE5C67">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38B7C703" w14:textId="77777777" w:rsidR="00E11FA6" w:rsidRPr="00EB258A" w:rsidRDefault="00E11FA6" w:rsidP="005E1A95">
            <w:pPr>
              <w:rPr>
                <w:rFonts w:ascii="Calibri" w:hAnsi="Calibri" w:cs="Calibri"/>
                <w:szCs w:val="24"/>
              </w:rPr>
            </w:pPr>
            <w:r w:rsidRPr="00EB258A">
              <w:rPr>
                <w:rFonts w:ascii="Calibri" w:hAnsi="Calibri" w:cs="Calibri"/>
                <w:szCs w:val="24"/>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7D5A82DF" w14:textId="77777777" w:rsidR="00E11FA6" w:rsidRPr="00EB258A" w:rsidRDefault="00E11FA6" w:rsidP="005E1A95">
            <w:pPr>
              <w:rPr>
                <w:rFonts w:ascii="Calibri" w:hAnsi="Calibri" w:cs="Calibri"/>
                <w:szCs w:val="24"/>
              </w:rPr>
            </w:pPr>
            <w:r w:rsidRPr="00EB258A">
              <w:rPr>
                <w:rFonts w:ascii="Calibri" w:hAnsi="Calibri" w:cs="Calibri"/>
                <w:szCs w:val="24"/>
              </w:rPr>
              <w:t xml:space="preserve">Contact Person: </w:t>
            </w:r>
          </w:p>
        </w:tc>
      </w:tr>
      <w:tr w:rsidR="00E11FA6" w:rsidRPr="00EB258A" w14:paraId="56E51D34" w14:textId="77777777" w:rsidTr="00EE5C67">
        <w:trPr>
          <w:trHeight w:hRule="exact" w:val="360"/>
        </w:trPr>
        <w:tc>
          <w:tcPr>
            <w:tcW w:w="5017" w:type="dxa"/>
            <w:tcBorders>
              <w:left w:val="single" w:sz="12" w:space="0" w:color="auto"/>
            </w:tcBorders>
            <w:tcMar>
              <w:top w:w="29" w:type="dxa"/>
              <w:left w:w="115" w:type="dxa"/>
              <w:bottom w:w="29" w:type="dxa"/>
              <w:right w:w="115" w:type="dxa"/>
            </w:tcMar>
            <w:vAlign w:val="center"/>
          </w:tcPr>
          <w:p w14:paraId="1968518B" w14:textId="77777777" w:rsidR="00E11FA6" w:rsidRPr="00EB258A" w:rsidRDefault="00E11FA6" w:rsidP="005E1A95">
            <w:pPr>
              <w:rPr>
                <w:rFonts w:ascii="Calibri" w:hAnsi="Calibri" w:cs="Calibri"/>
                <w:szCs w:val="24"/>
              </w:rPr>
            </w:pPr>
            <w:r w:rsidRPr="00EB258A">
              <w:rPr>
                <w:rFonts w:ascii="Calibri" w:hAnsi="Calibri" w:cs="Calibri"/>
                <w:szCs w:val="24"/>
              </w:rPr>
              <w:t xml:space="preserve">Address: </w:t>
            </w:r>
          </w:p>
        </w:tc>
        <w:tc>
          <w:tcPr>
            <w:tcW w:w="5033" w:type="dxa"/>
            <w:tcBorders>
              <w:right w:val="single" w:sz="12" w:space="0" w:color="auto"/>
            </w:tcBorders>
            <w:tcMar>
              <w:top w:w="29" w:type="dxa"/>
              <w:left w:w="115" w:type="dxa"/>
              <w:bottom w:w="29" w:type="dxa"/>
              <w:right w:w="115" w:type="dxa"/>
            </w:tcMar>
            <w:vAlign w:val="center"/>
          </w:tcPr>
          <w:p w14:paraId="520CFA24" w14:textId="77777777" w:rsidR="00E11FA6" w:rsidRPr="00EB258A" w:rsidRDefault="00E11FA6" w:rsidP="005E1A95">
            <w:pPr>
              <w:rPr>
                <w:rFonts w:ascii="Calibri" w:hAnsi="Calibri" w:cs="Calibri"/>
                <w:szCs w:val="24"/>
              </w:rPr>
            </w:pPr>
            <w:r w:rsidRPr="00EB258A">
              <w:rPr>
                <w:rFonts w:ascii="Calibri" w:hAnsi="Calibri" w:cs="Calibri"/>
                <w:szCs w:val="24"/>
              </w:rPr>
              <w:t xml:space="preserve">Telephone Number: </w:t>
            </w:r>
          </w:p>
        </w:tc>
      </w:tr>
      <w:tr w:rsidR="00E11FA6" w:rsidRPr="00EB258A" w14:paraId="10728972" w14:textId="77777777" w:rsidTr="00EE5C67">
        <w:trPr>
          <w:trHeight w:hRule="exact" w:val="360"/>
        </w:trPr>
        <w:tc>
          <w:tcPr>
            <w:tcW w:w="5017" w:type="dxa"/>
            <w:tcBorders>
              <w:left w:val="single" w:sz="12" w:space="0" w:color="auto"/>
            </w:tcBorders>
            <w:tcMar>
              <w:top w:w="29" w:type="dxa"/>
              <w:left w:w="115" w:type="dxa"/>
              <w:bottom w:w="29" w:type="dxa"/>
              <w:right w:w="115" w:type="dxa"/>
            </w:tcMar>
            <w:vAlign w:val="center"/>
          </w:tcPr>
          <w:p w14:paraId="2E9E43D6" w14:textId="77777777" w:rsidR="00E11FA6" w:rsidRPr="00EB258A" w:rsidRDefault="00E11FA6" w:rsidP="005E1A95">
            <w:pPr>
              <w:rPr>
                <w:rFonts w:ascii="Calibri" w:hAnsi="Calibri" w:cs="Calibri"/>
                <w:szCs w:val="24"/>
              </w:rPr>
            </w:pPr>
            <w:r w:rsidRPr="00EB258A">
              <w:rPr>
                <w:rFonts w:ascii="Calibri" w:hAnsi="Calibri" w:cs="Calibri"/>
                <w:szCs w:val="24"/>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089D2A75" w14:textId="77777777" w:rsidR="00E11FA6" w:rsidRPr="00EB258A" w:rsidRDefault="00E11FA6" w:rsidP="005E1A95">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14160F39" w14:textId="77777777" w:rsidTr="00EE5C67">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50FA412" w14:textId="77777777" w:rsidR="00E11FA6" w:rsidRPr="00EB258A" w:rsidRDefault="00E11FA6" w:rsidP="005E1A95">
            <w:pPr>
              <w:rPr>
                <w:rFonts w:ascii="Calibri" w:hAnsi="Calibri" w:cs="Calibri"/>
                <w:szCs w:val="24"/>
              </w:rPr>
            </w:pPr>
            <w:r w:rsidRPr="00EB258A">
              <w:rPr>
                <w:rFonts w:ascii="Calibri" w:hAnsi="Calibri" w:cs="Calibri"/>
                <w:szCs w:val="24"/>
              </w:rPr>
              <w:t xml:space="preserve">Services Provided / Date(s) of Service: </w:t>
            </w:r>
          </w:p>
        </w:tc>
      </w:tr>
    </w:tbl>
    <w:p w14:paraId="5F6B8C55" w14:textId="77777777" w:rsidR="00EE5C67" w:rsidRDefault="00EE5C67" w:rsidP="00C371D6">
      <w:pPr>
        <w:tabs>
          <w:tab w:val="left" w:pos="-1080"/>
          <w:tab w:val="left" w:pos="-720"/>
        </w:tabs>
        <w:spacing w:before="120"/>
        <w:ind w:left="720" w:hanging="720"/>
        <w:rPr>
          <w:rFonts w:ascii="Calibri" w:hAnsi="Calibri" w:cs="Calibri"/>
          <w:szCs w:val="24"/>
        </w:rPr>
      </w:pPr>
      <w:r w:rsidRPr="00EB258A">
        <w:rPr>
          <w:rFonts w:ascii="Calibri" w:hAnsi="Calibri" w:cs="Calibri"/>
          <w:szCs w:val="24"/>
        </w:rPr>
        <w:t>*Use additional pages as necessary</w:t>
      </w:r>
    </w:p>
    <w:p w14:paraId="37E54043" w14:textId="528D1E59" w:rsidR="00097BC8" w:rsidRPr="00EB258A" w:rsidRDefault="00311028" w:rsidP="003D797E">
      <w:pPr>
        <w:rPr>
          <w:rFonts w:ascii="Calibri" w:hAnsi="Calibri"/>
          <w:color w:val="000000"/>
          <w:szCs w:val="24"/>
        </w:rPr>
      </w:pPr>
      <w:r w:rsidRPr="00EB258A">
        <w:rPr>
          <w:rFonts w:ascii="Calibri" w:hAnsi="Calibri"/>
          <w:szCs w:val="24"/>
        </w:rPr>
        <w:br w:type="page"/>
      </w:r>
    </w:p>
    <w:p w14:paraId="70DF0A1A" w14:textId="77777777" w:rsidR="00105F87" w:rsidRPr="00311028" w:rsidRDefault="00105F87">
      <w:pPr>
        <w:rPr>
          <w:sz w:val="2"/>
          <w:szCs w:val="2"/>
        </w:rPr>
      </w:pPr>
    </w:p>
    <w:p w14:paraId="11985D29" w14:textId="6CFD892A" w:rsidR="00D8469B" w:rsidRPr="00D8469B" w:rsidRDefault="00D8469B" w:rsidP="00D8469B">
      <w:pPr>
        <w:pStyle w:val="Heading4"/>
        <w:shd w:val="clear" w:color="auto" w:fill="FBE4D5" w:themeFill="accent2" w:themeFillTint="33"/>
        <w:jc w:val="left"/>
      </w:pPr>
      <w:bookmarkStart w:id="120" w:name="ExceptionsClarifications"/>
      <w:bookmarkStart w:id="121" w:name="_Ref342044597"/>
      <w:r w:rsidRPr="00D8469B">
        <w:t>EXCEPTIONS AND CLARIFICATIONS</w:t>
      </w:r>
      <w:bookmarkEnd w:id="120"/>
      <w:r w:rsidRPr="00D8469B">
        <w:tab/>
      </w:r>
    </w:p>
    <w:p w14:paraId="5CFF99AD" w14:textId="4720888E" w:rsidR="00682C12" w:rsidRPr="00EB258A" w:rsidRDefault="00682C12" w:rsidP="00266DFB">
      <w:pPr>
        <w:spacing w:before="240" w:after="240"/>
        <w:rPr>
          <w:rFonts w:ascii="Calibri" w:hAnsi="Calibri" w:cs="Calibri"/>
          <w:szCs w:val="24"/>
        </w:rPr>
      </w:pPr>
      <w:r w:rsidRPr="00EB258A">
        <w:rPr>
          <w:rFonts w:ascii="Calibri" w:hAnsi="Calibri" w:cs="Calibri"/>
          <w:b/>
          <w:szCs w:val="24"/>
        </w:rPr>
        <w:t>Instructions</w:t>
      </w:r>
      <w:r w:rsidRPr="00EB258A">
        <w:rPr>
          <w:rFonts w:ascii="Calibri" w:hAnsi="Calibri" w:cs="Calibri"/>
          <w:szCs w:val="24"/>
        </w:rPr>
        <w:t xml:space="preserve">:  Bidders must use the </w:t>
      </w:r>
      <w:r w:rsidRPr="00EB258A">
        <w:rPr>
          <w:rFonts w:ascii="Calibri" w:hAnsi="Calibri" w:cs="Calibri"/>
          <w:b/>
          <w:szCs w:val="24"/>
        </w:rPr>
        <w:t xml:space="preserve">Exceptions and Clarifications </w:t>
      </w:r>
      <w:r w:rsidRPr="00EB258A">
        <w:rPr>
          <w:rFonts w:ascii="Calibri" w:hAnsi="Calibri" w:cs="Calibri"/>
          <w:szCs w:val="24"/>
        </w:rPr>
        <w:t xml:space="preserve">form to identify and list below any and all exceptions and/or clarifications to the RFP and associated Bid </w:t>
      </w:r>
      <w:r w:rsidR="007B76DD" w:rsidRPr="00EB258A">
        <w:rPr>
          <w:rFonts w:ascii="Calibri" w:hAnsi="Calibri" w:cs="Calibri"/>
          <w:szCs w:val="24"/>
        </w:rPr>
        <w:t>Documents and</w:t>
      </w:r>
      <w:r w:rsidRPr="00EB258A">
        <w:rPr>
          <w:rFonts w:ascii="Calibri" w:hAnsi="Calibri" w:cs="Calibri"/>
          <w:szCs w:val="24"/>
        </w:rPr>
        <w:t xml:space="preserve"> submit </w:t>
      </w:r>
      <w:r w:rsidR="006B4DC6">
        <w:rPr>
          <w:rFonts w:ascii="Calibri" w:hAnsi="Calibri" w:cs="Calibri"/>
          <w:szCs w:val="24"/>
        </w:rPr>
        <w:t xml:space="preserve">them </w:t>
      </w:r>
      <w:r w:rsidRPr="00EB258A">
        <w:rPr>
          <w:rFonts w:ascii="Calibri" w:hAnsi="Calibri" w:cs="Calibri"/>
          <w:szCs w:val="24"/>
        </w:rPr>
        <w:t xml:space="preserve">with the bid </w:t>
      </w:r>
      <w:r w:rsidR="006B16FB">
        <w:rPr>
          <w:rFonts w:ascii="Calibri" w:hAnsi="Calibri" w:cs="Calibri"/>
          <w:szCs w:val="24"/>
        </w:rPr>
        <w:t>proposal</w:t>
      </w:r>
      <w:r w:rsidRPr="00EB258A">
        <w:rPr>
          <w:rFonts w:ascii="Calibri" w:hAnsi="Calibri" w:cs="Calibri"/>
          <w:szCs w:val="24"/>
        </w:rPr>
        <w:t>.</w:t>
      </w:r>
    </w:p>
    <w:p w14:paraId="54B7699F" w14:textId="4E2BBAEC" w:rsidR="00682C12" w:rsidRPr="00EB258A" w:rsidRDefault="00682C12" w:rsidP="00266DFB">
      <w:pPr>
        <w:spacing w:before="240" w:after="240"/>
        <w:rPr>
          <w:rFonts w:ascii="Calibri" w:hAnsi="Calibri" w:cs="Calibri"/>
          <w:b/>
          <w:szCs w:val="24"/>
        </w:rPr>
      </w:pPr>
      <w:r w:rsidRPr="00EB258A">
        <w:rPr>
          <w:rFonts w:ascii="Calibri" w:hAnsi="Calibri" w:cs="Calibri"/>
          <w:b/>
          <w:szCs w:val="24"/>
        </w:rPr>
        <w:t>THE COUNTY IS UNDER NO OBLIGATION TO ACCEPT ANY EXCEPTIONS AND CLARIFICATIONS</w:t>
      </w:r>
      <w:r w:rsidR="006B4DC6">
        <w:rPr>
          <w:rFonts w:ascii="Calibri" w:hAnsi="Calibri" w:cs="Calibri"/>
          <w:b/>
          <w:szCs w:val="24"/>
        </w:rPr>
        <w:t>;</w:t>
      </w:r>
      <w:r w:rsidRPr="00EB258A">
        <w:rPr>
          <w:rFonts w:ascii="Calibri" w:hAnsi="Calibri" w:cs="Calibri"/>
          <w:b/>
          <w:szCs w:val="24"/>
        </w:rPr>
        <w:t xml:space="preserve"> ANY SUCH EXCEPTIONS AND CLARIFICATIONS MAY BE A BASIS FOR BID </w:t>
      </w:r>
      <w:r w:rsidR="006B16FB">
        <w:rPr>
          <w:rFonts w:ascii="Calibri" w:hAnsi="Calibri" w:cs="Calibri"/>
          <w:b/>
          <w:szCs w:val="24"/>
        </w:rPr>
        <w:t xml:space="preserve">PROPOSAL </w:t>
      </w:r>
      <w:r w:rsidRPr="00EB258A">
        <w:rPr>
          <w:rFonts w:ascii="Calibri" w:hAnsi="Calibri" w:cs="Calibri"/>
          <w:b/>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6B4DC6"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Description</w:t>
            </w:r>
          </w:p>
        </w:tc>
      </w:tr>
      <w:tr w:rsidR="00682C12" w:rsidRPr="006B4DC6" w14:paraId="51B334B6" w14:textId="77777777" w:rsidTr="00EB258A">
        <w:tc>
          <w:tcPr>
            <w:tcW w:w="1224" w:type="dxa"/>
            <w:tcMar>
              <w:top w:w="29" w:type="dxa"/>
              <w:left w:w="115" w:type="dxa"/>
              <w:bottom w:w="29" w:type="dxa"/>
              <w:right w:w="115" w:type="dxa"/>
            </w:tcMar>
            <w:vAlign w:val="center"/>
          </w:tcPr>
          <w:p w14:paraId="2EC67405" w14:textId="41B0BCBA" w:rsidR="00682C12" w:rsidRPr="006B4DC6"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noProof/>
                <w:sz w:val="24"/>
                <w:szCs w:val="24"/>
              </w:rPr>
              <mc:AlternateContent>
                <mc:Choice Requires="wps">
                  <w:drawing>
                    <wp:anchor distT="0" distB="0" distL="114300" distR="114300" simplePos="0" relativeHeight="251658241"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6B4DC6">
              <w:rPr>
                <w:rFonts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r>
      <w:tr w:rsidR="00682C12" w:rsidRPr="006B4DC6"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1.c.</w:t>
            </w:r>
          </w:p>
        </w:tc>
        <w:tc>
          <w:tcPr>
            <w:tcW w:w="7344" w:type="dxa"/>
            <w:tcMar>
              <w:top w:w="29" w:type="dxa"/>
              <w:left w:w="115" w:type="dxa"/>
              <w:bottom w:w="29" w:type="dxa"/>
              <w:right w:w="115" w:type="dxa"/>
            </w:tcMar>
            <w:vAlign w:val="center"/>
          </w:tcPr>
          <w:p w14:paraId="66F3107D" w14:textId="1BD7428C" w:rsidR="00682C12" w:rsidRPr="006B4DC6"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
                <w:i/>
                <w:sz w:val="24"/>
                <w:szCs w:val="24"/>
              </w:rPr>
            </w:pPr>
            <w:r w:rsidRPr="006B4DC6">
              <w:rPr>
                <w:rFonts w:cstheme="minorHAnsi"/>
                <w:b/>
                <w:i/>
                <w:sz w:val="24"/>
                <w:szCs w:val="24"/>
              </w:rPr>
              <w:t>Bidder</w:t>
            </w:r>
            <w:r w:rsidR="00682C12" w:rsidRPr="006B4DC6">
              <w:rPr>
                <w:rFonts w:cstheme="minorHAnsi"/>
                <w:b/>
                <w:i/>
                <w:sz w:val="24"/>
                <w:szCs w:val="24"/>
              </w:rPr>
              <w:t xml:space="preserve"> takes exception to…</w:t>
            </w:r>
          </w:p>
        </w:tc>
      </w:tr>
      <w:tr w:rsidR="00682C12" w:rsidRPr="006B4DC6" w14:paraId="61A752E1" w14:textId="77777777" w:rsidTr="00EB258A">
        <w:trPr>
          <w:trHeight w:val="720"/>
        </w:trPr>
        <w:tc>
          <w:tcPr>
            <w:tcW w:w="1224" w:type="dxa"/>
            <w:tcMar>
              <w:top w:w="29" w:type="dxa"/>
              <w:left w:w="115" w:type="dxa"/>
              <w:bottom w:w="29" w:type="dxa"/>
              <w:right w:w="115" w:type="dxa"/>
            </w:tcMar>
            <w:vAlign w:val="center"/>
          </w:tcPr>
          <w:p w14:paraId="61AAA800" w14:textId="3F861F5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6AFBF5EB" w14:textId="5735A19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F16241E" w14:textId="7165533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F747487" w14:textId="78CD27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AF8C949" w14:textId="77777777" w:rsidTr="00EB258A">
        <w:trPr>
          <w:trHeight w:val="720"/>
        </w:trPr>
        <w:tc>
          <w:tcPr>
            <w:tcW w:w="1224" w:type="dxa"/>
            <w:tcMar>
              <w:top w:w="29" w:type="dxa"/>
              <w:left w:w="115" w:type="dxa"/>
              <w:bottom w:w="29" w:type="dxa"/>
              <w:right w:w="115" w:type="dxa"/>
            </w:tcMar>
            <w:vAlign w:val="center"/>
          </w:tcPr>
          <w:p w14:paraId="6B237B0B" w14:textId="2602DB3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B34581F" w14:textId="4B4B623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3225724E" w14:textId="7143A6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19EFA64" w14:textId="176DFB0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79D8BD75" w14:textId="77777777" w:rsidTr="00EB258A">
        <w:trPr>
          <w:trHeight w:val="720"/>
        </w:trPr>
        <w:tc>
          <w:tcPr>
            <w:tcW w:w="1224" w:type="dxa"/>
            <w:tcMar>
              <w:top w:w="29" w:type="dxa"/>
              <w:left w:w="115" w:type="dxa"/>
              <w:bottom w:w="29" w:type="dxa"/>
              <w:right w:w="115" w:type="dxa"/>
            </w:tcMar>
            <w:vAlign w:val="center"/>
          </w:tcPr>
          <w:p w14:paraId="254ED222" w14:textId="51BA885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BE0294F" w14:textId="79807FF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19D9610" w14:textId="7AF08DE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5592BFE6" w14:textId="56A1095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CBD1277" w14:textId="77777777" w:rsidTr="00EB258A">
        <w:trPr>
          <w:trHeight w:val="720"/>
        </w:trPr>
        <w:tc>
          <w:tcPr>
            <w:tcW w:w="1224" w:type="dxa"/>
            <w:tcMar>
              <w:top w:w="29" w:type="dxa"/>
              <w:left w:w="115" w:type="dxa"/>
              <w:bottom w:w="29" w:type="dxa"/>
              <w:right w:w="115" w:type="dxa"/>
            </w:tcMar>
            <w:vAlign w:val="center"/>
          </w:tcPr>
          <w:p w14:paraId="0AE928B8" w14:textId="286FFC7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2DCBCE05" w14:textId="560567E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7EAB71FA" w14:textId="24A12B4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12406DB2" w14:textId="7C0D487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2A90CA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72A9AEE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692CB1B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6B34F1C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084FF6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13A8099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569B01F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A56FF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2723648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49A0568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152F10B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7946336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300C66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67A8D50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6236B41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13D4B52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261029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36B7038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484914F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FC94A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1CA07EF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54B0C5C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105CD70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551B38B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bl>
    <w:p w14:paraId="773A3BEB" w14:textId="6455E17F" w:rsidR="00682C12" w:rsidRDefault="00682C12" w:rsidP="00682C12">
      <w:pPr>
        <w:tabs>
          <w:tab w:val="left" w:pos="-1080"/>
          <w:tab w:val="left" w:pos="-720"/>
        </w:tabs>
        <w:ind w:left="720" w:hanging="720"/>
        <w:rPr>
          <w:rFonts w:ascii="Calibri" w:hAnsi="Calibri" w:cs="Calibri"/>
          <w:szCs w:val="24"/>
        </w:rPr>
      </w:pPr>
      <w:r w:rsidRPr="00EB258A">
        <w:rPr>
          <w:rFonts w:ascii="Calibri" w:hAnsi="Calibri" w:cs="Calibri"/>
          <w:szCs w:val="24"/>
        </w:rPr>
        <w:t>*Use additional pages as necessary</w:t>
      </w:r>
    </w:p>
    <w:p w14:paraId="4DB8C111" w14:textId="230395CC" w:rsidR="0066489F" w:rsidRDefault="0066489F" w:rsidP="00682C12">
      <w:pPr>
        <w:tabs>
          <w:tab w:val="left" w:pos="-1080"/>
          <w:tab w:val="left" w:pos="-720"/>
        </w:tabs>
        <w:ind w:left="720" w:hanging="720"/>
        <w:rPr>
          <w:rFonts w:ascii="Calibri" w:hAnsi="Calibri" w:cs="Calibri"/>
          <w:szCs w:val="24"/>
        </w:rPr>
      </w:pPr>
      <w:r>
        <w:rPr>
          <w:rFonts w:ascii="Calibri" w:hAnsi="Calibri" w:cs="Calibri"/>
          <w:szCs w:val="24"/>
        </w:rPr>
        <w:br w:type="page"/>
      </w:r>
    </w:p>
    <w:p w14:paraId="618501D0" w14:textId="77777777" w:rsidR="0066489F" w:rsidRPr="0000769B" w:rsidRDefault="0066489F" w:rsidP="0066489F">
      <w:pPr>
        <w:rPr>
          <w:sz w:val="2"/>
          <w:szCs w:val="2"/>
        </w:rPr>
      </w:pPr>
    </w:p>
    <w:bookmarkEnd w:id="121"/>
    <w:p w14:paraId="1019A11B" w14:textId="54C3C815" w:rsidR="00311028" w:rsidRPr="00311028" w:rsidRDefault="00311028" w:rsidP="00A4309B">
      <w:pPr>
        <w:rPr>
          <w:rFonts w:ascii="Calibri" w:hAnsi="Calibri"/>
          <w:sz w:val="2"/>
          <w:szCs w:val="2"/>
          <w:highlight w:val="lightGray"/>
        </w:rPr>
      </w:pPr>
    </w:p>
    <w:p w14:paraId="0B21360B" w14:textId="5E789534" w:rsidR="00D8469B" w:rsidRPr="007A006B" w:rsidRDefault="00D8469B" w:rsidP="00D8469B">
      <w:pPr>
        <w:pStyle w:val="Heading4"/>
        <w:shd w:val="clear" w:color="auto" w:fill="FBE4D5" w:themeFill="accent2" w:themeFillTint="33"/>
        <w:jc w:val="left"/>
      </w:pPr>
      <w:r w:rsidRPr="007A006B">
        <w:t>INSURANCE REQUIREMENTS</w:t>
      </w:r>
      <w:r>
        <w:tab/>
      </w:r>
    </w:p>
    <w:p w14:paraId="4BC34973" w14:textId="30F3C977" w:rsidR="00B63E65" w:rsidRPr="00266DFB" w:rsidRDefault="00D0212C" w:rsidP="00266DFB">
      <w:pPr>
        <w:tabs>
          <w:tab w:val="num" w:pos="1440"/>
        </w:tabs>
        <w:spacing w:before="240" w:after="240"/>
        <w:rPr>
          <w:rFonts w:ascii="Calibri" w:hAnsi="Calibri" w:cs="Calibri"/>
          <w:szCs w:val="26"/>
        </w:rPr>
      </w:pPr>
      <w:r w:rsidRPr="00266DFB">
        <w:rPr>
          <w:rFonts w:ascii="Calibri" w:hAnsi="Calibri" w:cs="Calibri"/>
          <w:b/>
        </w:rPr>
        <w:t>Instructions</w:t>
      </w:r>
      <w:r w:rsidRPr="00266DFB">
        <w:rPr>
          <w:rFonts w:ascii="Calibri" w:hAnsi="Calibri" w:cs="Calibri"/>
        </w:rPr>
        <w:t xml:space="preserve">: </w:t>
      </w:r>
      <w:r w:rsidR="00F43F6A" w:rsidRPr="00266DFB">
        <w:rPr>
          <w:rFonts w:ascii="Calibri" w:hAnsi="Calibri" w:cs="Calibri"/>
          <w:szCs w:val="26"/>
        </w:rPr>
        <w:t>Insurance certificates are not required at the time of submission; however, by signing the Bid Response Packet</w:t>
      </w:r>
      <w:r w:rsidR="00B63E65" w:rsidRPr="00266DFB">
        <w:rPr>
          <w:rFonts w:ascii="Calibri" w:hAnsi="Calibri" w:cs="Calibri"/>
          <w:szCs w:val="26"/>
        </w:rPr>
        <w:t xml:space="preserve"> and submitting a bid</w:t>
      </w:r>
      <w:r w:rsidR="0066489F">
        <w:rPr>
          <w:rFonts w:ascii="Calibri" w:hAnsi="Calibri" w:cs="Calibri"/>
          <w:szCs w:val="26"/>
        </w:rPr>
        <w:t xml:space="preserve"> proposal</w:t>
      </w:r>
      <w:r w:rsidR="00F43F6A" w:rsidRPr="00266DFB">
        <w:rPr>
          <w:rFonts w:ascii="Calibri" w:hAnsi="Calibri" w:cs="Calibri"/>
          <w:szCs w:val="26"/>
        </w:rPr>
        <w:t xml:space="preserve">, the </w:t>
      </w:r>
      <w:r w:rsidR="00502F47" w:rsidRPr="00266DFB">
        <w:rPr>
          <w:rFonts w:ascii="Calibri" w:hAnsi="Calibri" w:cs="Calibri"/>
          <w:szCs w:val="26"/>
        </w:rPr>
        <w:t>Bidder</w:t>
      </w:r>
      <w:r w:rsidR="00F43F6A" w:rsidRPr="00266DFB">
        <w:rPr>
          <w:rFonts w:ascii="Calibri" w:hAnsi="Calibri" w:cs="Calibri"/>
          <w:szCs w:val="26"/>
        </w:rPr>
        <w:t xml:space="preserve"> agrees to meet the minimum insurance requirements</w:t>
      </w:r>
      <w:r w:rsidR="00555669">
        <w:rPr>
          <w:rFonts w:ascii="Calibri" w:hAnsi="Calibri" w:cs="Calibri"/>
          <w:szCs w:val="26"/>
        </w:rPr>
        <w:t xml:space="preserve"> and provide any documentation requested by County upon request</w:t>
      </w:r>
      <w:r w:rsidR="00F43F6A" w:rsidRPr="00266DFB">
        <w:rPr>
          <w:rFonts w:ascii="Calibri" w:hAnsi="Calibri" w:cs="Calibri"/>
          <w:szCs w:val="26"/>
        </w:rPr>
        <w:t>.</w:t>
      </w:r>
    </w:p>
    <w:p w14:paraId="1DE5A82E" w14:textId="416F632B" w:rsidR="00F43F6A" w:rsidRPr="00266DFB" w:rsidRDefault="00F43F6A" w:rsidP="00266DFB">
      <w:pPr>
        <w:tabs>
          <w:tab w:val="num" w:pos="1440"/>
        </w:tabs>
        <w:spacing w:before="240" w:after="240"/>
        <w:rPr>
          <w:rFonts w:ascii="Calibri" w:hAnsi="Calibri" w:cs="Calibri"/>
          <w:szCs w:val="26"/>
        </w:rPr>
      </w:pPr>
      <w:r w:rsidRPr="00266DFB">
        <w:rPr>
          <w:rFonts w:ascii="Calibri" w:hAnsi="Calibri" w:cs="Calibri"/>
          <w:szCs w:val="26"/>
        </w:rPr>
        <w:t xml:space="preserve">Insurance documentation must be provided to the County </w:t>
      </w:r>
      <w:r w:rsidR="006B4DC6">
        <w:rPr>
          <w:rFonts w:ascii="Calibri" w:hAnsi="Calibri" w:cs="Calibri"/>
          <w:szCs w:val="26"/>
        </w:rPr>
        <w:t>before</w:t>
      </w:r>
      <w:r w:rsidRPr="00266DFB">
        <w:rPr>
          <w:rFonts w:ascii="Calibri" w:hAnsi="Calibri" w:cs="Calibri"/>
          <w:szCs w:val="26"/>
        </w:rPr>
        <w:t xml:space="preserve"> award and include an insurance certificate and additional insured certificate, naming the County of </w:t>
      </w:r>
      <w:r w:rsidR="00124967" w:rsidRPr="00266DFB">
        <w:rPr>
          <w:rFonts w:ascii="Calibri" w:hAnsi="Calibri" w:cs="Calibri"/>
          <w:szCs w:val="26"/>
        </w:rPr>
        <w:t>Alameda, which</w:t>
      </w:r>
      <w:r w:rsidRPr="00266DFB">
        <w:rPr>
          <w:rFonts w:ascii="Calibri" w:hAnsi="Calibri" w:cs="Calibri"/>
          <w:szCs w:val="26"/>
        </w:rPr>
        <w:t xml:space="preserve"> meets the minimum insurance requirements, as stated in the </w:t>
      </w:r>
      <w:r w:rsidR="00FE3C61" w:rsidRPr="00266DFB">
        <w:rPr>
          <w:rFonts w:ascii="Calibri" w:hAnsi="Calibri" w:cs="Calibri"/>
          <w:szCs w:val="26"/>
        </w:rPr>
        <w:t>RFP</w:t>
      </w:r>
      <w:r w:rsidR="00D0212C" w:rsidRPr="00266DFB">
        <w:rPr>
          <w:rFonts w:ascii="Calibri" w:hAnsi="Calibri" w:cs="Calibri"/>
          <w:szCs w:val="26"/>
        </w:rPr>
        <w:t xml:space="preserve">. </w:t>
      </w:r>
    </w:p>
    <w:p w14:paraId="0E71B9AA" w14:textId="693C5125" w:rsidR="00F43F6A" w:rsidRPr="00266DFB" w:rsidRDefault="00F43F6A" w:rsidP="00266DFB">
      <w:pPr>
        <w:tabs>
          <w:tab w:val="num" w:pos="1440"/>
        </w:tabs>
        <w:spacing w:before="240" w:after="240"/>
        <w:rPr>
          <w:rFonts w:ascii="Calibri" w:hAnsi="Calibri" w:cs="Calibri"/>
          <w:szCs w:val="26"/>
        </w:rPr>
      </w:pPr>
      <w:r w:rsidRPr="00266DFB">
        <w:rPr>
          <w:rFonts w:ascii="Calibri" w:hAnsi="Calibri" w:cs="Calibri"/>
          <w:szCs w:val="26"/>
        </w:rPr>
        <w:t xml:space="preserve">The following page contains the minimum insurance limits required by the County of Alameda to be held by the Contractor performing on </w:t>
      </w:r>
      <w:r w:rsidR="00555669">
        <w:rPr>
          <w:rFonts w:ascii="Calibri" w:hAnsi="Calibri" w:cs="Calibri"/>
          <w:szCs w:val="26"/>
        </w:rPr>
        <w:t xml:space="preserve">a contract issued from </w:t>
      </w:r>
      <w:r w:rsidRPr="00266DFB">
        <w:rPr>
          <w:rFonts w:ascii="Calibri" w:hAnsi="Calibri" w:cs="Calibri"/>
          <w:szCs w:val="26"/>
        </w:rPr>
        <w:t xml:space="preserve">this </w:t>
      </w:r>
      <w:r w:rsidR="00FE3C61" w:rsidRPr="00266DFB">
        <w:rPr>
          <w:rFonts w:ascii="Calibri" w:hAnsi="Calibri" w:cs="Calibri"/>
          <w:szCs w:val="26"/>
        </w:rPr>
        <w:t>RFP</w:t>
      </w:r>
      <w:r w:rsidR="00D0212C" w:rsidRPr="00266DFB">
        <w:rPr>
          <w:rFonts w:ascii="Calibri" w:hAnsi="Calibri" w:cs="Calibri"/>
          <w:szCs w:val="26"/>
        </w:rPr>
        <w:t xml:space="preserve">:   </w:t>
      </w:r>
    </w:p>
    <w:p w14:paraId="3BEC7724" w14:textId="77777777" w:rsidR="00F43F6A" w:rsidRPr="00266DFB" w:rsidRDefault="00F43F6A" w:rsidP="00F43F6A">
      <w:pPr>
        <w:tabs>
          <w:tab w:val="num" w:pos="1440"/>
        </w:tabs>
        <w:rPr>
          <w:rFonts w:ascii="Calibri" w:hAnsi="Calibri" w:cs="Calibri"/>
          <w:szCs w:val="26"/>
        </w:rPr>
      </w:pPr>
    </w:p>
    <w:p w14:paraId="79A36562" w14:textId="77777777" w:rsidR="00F43F6A" w:rsidRDefault="00F43F6A" w:rsidP="00F43F6A">
      <w:pPr>
        <w:tabs>
          <w:tab w:val="num" w:pos="1440"/>
        </w:tabs>
        <w:rPr>
          <w:rFonts w:ascii="Calibri" w:hAnsi="Calibri" w:cs="Calibri"/>
          <w:szCs w:val="26"/>
        </w:rPr>
      </w:pPr>
    </w:p>
    <w:p w14:paraId="0C75617B" w14:textId="77777777" w:rsidR="00F43F6A" w:rsidRDefault="00F43F6A" w:rsidP="00F43F6A">
      <w:pPr>
        <w:tabs>
          <w:tab w:val="num" w:pos="1440"/>
        </w:tabs>
        <w:rPr>
          <w:rFonts w:ascii="Calibri" w:hAnsi="Calibri" w:cs="Calibri"/>
          <w:szCs w:val="26"/>
        </w:rPr>
      </w:pPr>
    </w:p>
    <w:p w14:paraId="0E296F59" w14:textId="77777777" w:rsidR="00F43F6A" w:rsidRDefault="00F43F6A" w:rsidP="00F43F6A">
      <w:pPr>
        <w:tabs>
          <w:tab w:val="num" w:pos="1440"/>
        </w:tabs>
        <w:rPr>
          <w:rFonts w:ascii="Calibri" w:hAnsi="Calibri" w:cs="Calibri"/>
          <w:szCs w:val="26"/>
        </w:rPr>
      </w:pPr>
    </w:p>
    <w:p w14:paraId="66A15DA1" w14:textId="77777777"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4B8F0D24" w14:textId="77777777" w:rsidR="00876D43" w:rsidRDefault="00876D43" w:rsidP="00876D43">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4CE4E0BB" w14:textId="77777777" w:rsidR="009953D7" w:rsidRPr="009953D7" w:rsidRDefault="009953D7" w:rsidP="009953D7">
      <w:pPr>
        <w:pStyle w:val="Subtitle"/>
        <w:rPr>
          <w:rFonts w:ascii="Arial Narrow" w:hAnsi="Arial Narrow"/>
          <w:sz w:val="16"/>
          <w:szCs w:val="16"/>
        </w:rPr>
      </w:pPr>
      <w:r w:rsidRPr="009953D7">
        <w:rPr>
          <w:rFonts w:ascii="Arial Narrow" w:hAnsi="Arial Narrow"/>
          <w:sz w:val="16"/>
          <w:szCs w:val="16"/>
        </w:rPr>
        <w:lastRenderedPageBreak/>
        <w:t>COUNTY OF ALAMEDA MINIMUM INSURANCE REQUIREMENTS</w:t>
      </w:r>
    </w:p>
    <w:p w14:paraId="063F48E5" w14:textId="77777777" w:rsidR="009953D7" w:rsidRPr="009953D7" w:rsidRDefault="009953D7" w:rsidP="009953D7">
      <w:pPr>
        <w:pStyle w:val="BodyText"/>
        <w:ind w:left="-274"/>
        <w:jc w:val="both"/>
        <w:rPr>
          <w:rFonts w:ascii="Arial Narrow" w:hAnsi="Arial Narrow"/>
          <w:spacing w:val="-4"/>
          <w:sz w:val="16"/>
          <w:szCs w:val="16"/>
        </w:rPr>
      </w:pPr>
      <w:r w:rsidRPr="009953D7">
        <w:rPr>
          <w:rFonts w:ascii="Arial Narrow" w:hAnsi="Arial Narrow"/>
          <w:spacing w:val="-4"/>
          <w:sz w:val="16"/>
          <w:szCs w:val="16"/>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9953D7">
        <w:rPr>
          <w:rFonts w:ascii="Arial Narrow" w:hAnsi="Arial Narrow"/>
          <w:sz w:val="16"/>
          <w:szCs w:val="16"/>
        </w:rPr>
        <w:t xml:space="preserve"> The County reserves the right to modify these requirements, including limits, based on the nature of the risk, prior experience, insurer, coverage, or other special circumstances. </w:t>
      </w:r>
      <w:r w:rsidRPr="009953D7">
        <w:rPr>
          <w:rFonts w:ascii="Arial Narrow" w:hAnsi="Arial Narrow"/>
          <w:spacing w:val="-4"/>
          <w:sz w:val="16"/>
          <w:szCs w:val="16"/>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9953D7" w:rsidRPr="009953D7" w14:paraId="325FCCBD" w14:textId="77777777" w:rsidTr="005E1A95">
        <w:trPr>
          <w:cantSplit/>
          <w:jc w:val="center"/>
        </w:trPr>
        <w:tc>
          <w:tcPr>
            <w:tcW w:w="6561" w:type="dxa"/>
            <w:gridSpan w:val="2"/>
            <w:shd w:val="pct37" w:color="auto" w:fill="FFFFFF"/>
            <w:vAlign w:val="center"/>
          </w:tcPr>
          <w:p w14:paraId="44DC1BCF" w14:textId="77777777" w:rsidR="009953D7" w:rsidRPr="009953D7" w:rsidRDefault="009953D7" w:rsidP="005E1A95">
            <w:pPr>
              <w:pStyle w:val="BodyText"/>
              <w:spacing w:before="40" w:after="20"/>
              <w:jc w:val="center"/>
              <w:rPr>
                <w:rFonts w:ascii="Arial Narrow" w:hAnsi="Arial Narrow"/>
                <w:b/>
                <w:sz w:val="16"/>
                <w:szCs w:val="16"/>
              </w:rPr>
            </w:pPr>
            <w:r w:rsidRPr="009953D7">
              <w:rPr>
                <w:rFonts w:ascii="Arial Narrow" w:hAnsi="Arial Narrow"/>
                <w:b/>
                <w:sz w:val="16"/>
                <w:szCs w:val="16"/>
              </w:rPr>
              <w:t>TYPE OF INSURANCE COVERAGES</w:t>
            </w:r>
          </w:p>
        </w:tc>
        <w:tc>
          <w:tcPr>
            <w:tcW w:w="4770" w:type="dxa"/>
            <w:shd w:val="pct35" w:color="auto" w:fill="FFFFFF"/>
            <w:vAlign w:val="center"/>
          </w:tcPr>
          <w:p w14:paraId="4B23AAE4" w14:textId="77777777" w:rsidR="009953D7" w:rsidRPr="009953D7" w:rsidRDefault="009953D7" w:rsidP="005E1A95">
            <w:pPr>
              <w:pStyle w:val="BodyText"/>
              <w:spacing w:before="40" w:after="20"/>
              <w:jc w:val="center"/>
              <w:rPr>
                <w:rFonts w:ascii="Arial Narrow" w:hAnsi="Arial Narrow"/>
                <w:b/>
                <w:sz w:val="16"/>
                <w:szCs w:val="16"/>
              </w:rPr>
            </w:pPr>
            <w:r w:rsidRPr="009953D7">
              <w:rPr>
                <w:rFonts w:ascii="Arial Narrow" w:hAnsi="Arial Narrow"/>
                <w:b/>
                <w:sz w:val="16"/>
                <w:szCs w:val="16"/>
              </w:rPr>
              <w:t>MINIMUM LIMITS</w:t>
            </w:r>
          </w:p>
        </w:tc>
      </w:tr>
      <w:tr w:rsidR="009953D7" w:rsidRPr="009953D7" w14:paraId="55002B74" w14:textId="77777777" w:rsidTr="005E1A95">
        <w:trPr>
          <w:cantSplit/>
          <w:jc w:val="center"/>
        </w:trPr>
        <w:tc>
          <w:tcPr>
            <w:tcW w:w="504" w:type="dxa"/>
          </w:tcPr>
          <w:p w14:paraId="203E3552" w14:textId="77777777" w:rsidR="009953D7" w:rsidRPr="009953D7" w:rsidRDefault="009953D7" w:rsidP="005E1A95">
            <w:pPr>
              <w:pStyle w:val="BodyText"/>
              <w:spacing w:before="40"/>
              <w:rPr>
                <w:rFonts w:ascii="Arial Narrow" w:hAnsi="Arial Narrow"/>
                <w:b/>
                <w:sz w:val="16"/>
                <w:szCs w:val="16"/>
              </w:rPr>
            </w:pPr>
            <w:r w:rsidRPr="009953D7">
              <w:rPr>
                <w:rFonts w:ascii="Arial Narrow" w:hAnsi="Arial Narrow"/>
                <w:b/>
                <w:sz w:val="16"/>
                <w:szCs w:val="16"/>
              </w:rPr>
              <w:t>A</w:t>
            </w:r>
          </w:p>
        </w:tc>
        <w:tc>
          <w:tcPr>
            <w:tcW w:w="6057" w:type="dxa"/>
          </w:tcPr>
          <w:p w14:paraId="0D904948" w14:textId="77777777" w:rsidR="009953D7" w:rsidRPr="009953D7" w:rsidRDefault="009953D7" w:rsidP="005E1A95">
            <w:pPr>
              <w:pStyle w:val="BodyText"/>
              <w:spacing w:before="40"/>
              <w:rPr>
                <w:rFonts w:ascii="Arial Narrow" w:hAnsi="Arial Narrow"/>
                <w:b/>
                <w:sz w:val="16"/>
                <w:szCs w:val="16"/>
              </w:rPr>
            </w:pPr>
            <w:r w:rsidRPr="009953D7">
              <w:rPr>
                <w:rFonts w:ascii="Arial Narrow" w:hAnsi="Arial Narrow"/>
                <w:b/>
                <w:sz w:val="16"/>
                <w:szCs w:val="16"/>
              </w:rPr>
              <w:t>Commercial General Liability</w:t>
            </w:r>
          </w:p>
          <w:p w14:paraId="7358155C" w14:textId="77777777" w:rsidR="009953D7" w:rsidRPr="009953D7" w:rsidRDefault="009953D7" w:rsidP="005E1A95">
            <w:pPr>
              <w:pStyle w:val="BodyText"/>
              <w:rPr>
                <w:rFonts w:ascii="Arial Narrow" w:hAnsi="Arial Narrow"/>
                <w:sz w:val="16"/>
                <w:szCs w:val="16"/>
              </w:rPr>
            </w:pPr>
            <w:r w:rsidRPr="009953D7">
              <w:rPr>
                <w:rFonts w:ascii="Arial Narrow" w:hAnsi="Arial Narrow"/>
                <w:sz w:val="16"/>
                <w:szCs w:val="16"/>
              </w:rPr>
              <w:t>Premises Liability; Products and Completed Operations; Contractual Liability; Personal Injury and Advertising Liability</w:t>
            </w:r>
          </w:p>
        </w:tc>
        <w:tc>
          <w:tcPr>
            <w:tcW w:w="4770" w:type="dxa"/>
          </w:tcPr>
          <w:p w14:paraId="15387232" w14:textId="77777777" w:rsidR="009953D7" w:rsidRPr="009953D7" w:rsidRDefault="009953D7" w:rsidP="005E1A95">
            <w:pPr>
              <w:pStyle w:val="BodyText"/>
              <w:spacing w:before="40"/>
              <w:rPr>
                <w:rFonts w:ascii="Arial Narrow" w:hAnsi="Arial Narrow"/>
                <w:sz w:val="16"/>
                <w:szCs w:val="16"/>
              </w:rPr>
            </w:pPr>
            <w:r w:rsidRPr="009953D7">
              <w:rPr>
                <w:rFonts w:ascii="Arial Narrow" w:hAnsi="Arial Narrow"/>
                <w:sz w:val="16"/>
                <w:szCs w:val="16"/>
              </w:rPr>
              <w:t>$1,000,000 per occurrence (CSL)</w:t>
            </w:r>
          </w:p>
          <w:p w14:paraId="3181A0BC" w14:textId="77777777" w:rsidR="009953D7" w:rsidRPr="009953D7" w:rsidRDefault="009953D7" w:rsidP="005E1A95">
            <w:pPr>
              <w:pStyle w:val="BodyText"/>
              <w:rPr>
                <w:rFonts w:ascii="Arial Narrow" w:hAnsi="Arial Narrow"/>
                <w:sz w:val="16"/>
                <w:szCs w:val="16"/>
              </w:rPr>
            </w:pPr>
            <w:r w:rsidRPr="009953D7">
              <w:rPr>
                <w:rFonts w:ascii="Arial Narrow" w:hAnsi="Arial Narrow"/>
                <w:sz w:val="16"/>
                <w:szCs w:val="16"/>
              </w:rPr>
              <w:t>Bodily Injury and Property Damage</w:t>
            </w:r>
          </w:p>
        </w:tc>
      </w:tr>
      <w:tr w:rsidR="009953D7" w:rsidRPr="009953D7" w14:paraId="51153F11" w14:textId="77777777" w:rsidTr="005E1A95">
        <w:trPr>
          <w:cantSplit/>
          <w:jc w:val="center"/>
        </w:trPr>
        <w:tc>
          <w:tcPr>
            <w:tcW w:w="504" w:type="dxa"/>
          </w:tcPr>
          <w:p w14:paraId="028FF535" w14:textId="77777777" w:rsidR="009953D7" w:rsidRPr="009953D7" w:rsidRDefault="009953D7" w:rsidP="005E1A95">
            <w:pPr>
              <w:pStyle w:val="BodyText"/>
              <w:spacing w:before="40"/>
              <w:rPr>
                <w:rFonts w:ascii="Arial Narrow" w:hAnsi="Arial Narrow"/>
                <w:b/>
                <w:sz w:val="16"/>
                <w:szCs w:val="16"/>
              </w:rPr>
            </w:pPr>
            <w:r w:rsidRPr="009953D7">
              <w:rPr>
                <w:rFonts w:ascii="Arial Narrow" w:hAnsi="Arial Narrow"/>
                <w:b/>
                <w:sz w:val="16"/>
                <w:szCs w:val="16"/>
              </w:rPr>
              <w:t>B</w:t>
            </w:r>
          </w:p>
        </w:tc>
        <w:tc>
          <w:tcPr>
            <w:tcW w:w="6057" w:type="dxa"/>
          </w:tcPr>
          <w:p w14:paraId="67BEB397" w14:textId="77777777" w:rsidR="009953D7" w:rsidRPr="009953D7" w:rsidRDefault="009953D7" w:rsidP="005E1A95">
            <w:pPr>
              <w:pStyle w:val="BodyText"/>
              <w:spacing w:before="40"/>
              <w:rPr>
                <w:rFonts w:ascii="Arial Narrow" w:hAnsi="Arial Narrow"/>
                <w:b/>
                <w:sz w:val="16"/>
                <w:szCs w:val="16"/>
              </w:rPr>
            </w:pPr>
            <w:r w:rsidRPr="009953D7">
              <w:rPr>
                <w:rFonts w:ascii="Arial Narrow" w:hAnsi="Arial Narrow"/>
                <w:b/>
                <w:sz w:val="16"/>
                <w:szCs w:val="16"/>
              </w:rPr>
              <w:t>Commercial or Business Automobile Liability</w:t>
            </w:r>
          </w:p>
          <w:p w14:paraId="19FC90AF" w14:textId="77777777" w:rsidR="009953D7" w:rsidRPr="009953D7" w:rsidRDefault="009953D7" w:rsidP="005E1A95">
            <w:pPr>
              <w:pStyle w:val="BodyText"/>
              <w:rPr>
                <w:rFonts w:ascii="Arial Narrow" w:hAnsi="Arial Narrow"/>
                <w:sz w:val="16"/>
                <w:szCs w:val="16"/>
              </w:rPr>
            </w:pPr>
            <w:r w:rsidRPr="009953D7">
              <w:rPr>
                <w:rFonts w:ascii="Arial Narrow" w:hAnsi="Arial Narrow"/>
                <w:sz w:val="16"/>
                <w:szCs w:val="16"/>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0947587A" w14:textId="77777777" w:rsidR="009953D7" w:rsidRPr="009953D7" w:rsidRDefault="009953D7" w:rsidP="005E1A95">
            <w:pPr>
              <w:pStyle w:val="BodyText"/>
              <w:spacing w:before="40"/>
              <w:rPr>
                <w:rFonts w:ascii="Arial Narrow" w:hAnsi="Arial Narrow"/>
                <w:sz w:val="16"/>
                <w:szCs w:val="16"/>
              </w:rPr>
            </w:pPr>
            <w:r w:rsidRPr="009953D7">
              <w:rPr>
                <w:rFonts w:ascii="Arial Narrow" w:hAnsi="Arial Narrow"/>
                <w:sz w:val="16"/>
                <w:szCs w:val="16"/>
              </w:rPr>
              <w:t>$1,000,000 per occurrence (CSL)</w:t>
            </w:r>
          </w:p>
          <w:p w14:paraId="1119FE10" w14:textId="77777777" w:rsidR="009953D7" w:rsidRPr="009953D7" w:rsidRDefault="009953D7" w:rsidP="005E1A95">
            <w:pPr>
              <w:pStyle w:val="BodyText"/>
              <w:rPr>
                <w:rFonts w:ascii="Arial Narrow" w:hAnsi="Arial Narrow"/>
                <w:sz w:val="16"/>
                <w:szCs w:val="16"/>
              </w:rPr>
            </w:pPr>
            <w:r w:rsidRPr="009953D7">
              <w:rPr>
                <w:rFonts w:ascii="Arial Narrow" w:hAnsi="Arial Narrow"/>
                <w:sz w:val="16"/>
                <w:szCs w:val="16"/>
              </w:rPr>
              <w:t>Any Auto or Hired and Non-Owned Autos</w:t>
            </w:r>
          </w:p>
          <w:p w14:paraId="2D347911" w14:textId="77777777" w:rsidR="009953D7" w:rsidRPr="009953D7" w:rsidRDefault="009953D7" w:rsidP="005E1A95">
            <w:pPr>
              <w:pStyle w:val="BodyText"/>
              <w:rPr>
                <w:rFonts w:ascii="Arial Narrow" w:hAnsi="Arial Narrow"/>
                <w:sz w:val="16"/>
                <w:szCs w:val="16"/>
              </w:rPr>
            </w:pPr>
            <w:r w:rsidRPr="009953D7">
              <w:rPr>
                <w:rFonts w:ascii="Arial Narrow" w:hAnsi="Arial Narrow"/>
                <w:sz w:val="16"/>
                <w:szCs w:val="16"/>
              </w:rPr>
              <w:t>Bodily Injury and Property Damage</w:t>
            </w:r>
          </w:p>
        </w:tc>
      </w:tr>
      <w:tr w:rsidR="009953D7" w:rsidRPr="009953D7" w14:paraId="61A8FA93" w14:textId="77777777" w:rsidTr="005E1A95">
        <w:trPr>
          <w:cantSplit/>
          <w:jc w:val="center"/>
        </w:trPr>
        <w:tc>
          <w:tcPr>
            <w:tcW w:w="504" w:type="dxa"/>
          </w:tcPr>
          <w:p w14:paraId="37214A5D" w14:textId="77777777" w:rsidR="009953D7" w:rsidRPr="009953D7" w:rsidRDefault="009953D7" w:rsidP="005E1A95">
            <w:pPr>
              <w:pStyle w:val="BodyText"/>
              <w:spacing w:before="40"/>
              <w:rPr>
                <w:rFonts w:ascii="Arial Narrow" w:hAnsi="Arial Narrow"/>
                <w:b/>
                <w:sz w:val="16"/>
                <w:szCs w:val="16"/>
              </w:rPr>
            </w:pPr>
            <w:r w:rsidRPr="009953D7">
              <w:rPr>
                <w:rFonts w:ascii="Arial Narrow" w:hAnsi="Arial Narrow"/>
                <w:b/>
                <w:sz w:val="16"/>
                <w:szCs w:val="16"/>
              </w:rPr>
              <w:t>C</w:t>
            </w:r>
          </w:p>
        </w:tc>
        <w:tc>
          <w:tcPr>
            <w:tcW w:w="6057" w:type="dxa"/>
          </w:tcPr>
          <w:p w14:paraId="132EADCD" w14:textId="77777777" w:rsidR="009953D7" w:rsidRPr="009953D7" w:rsidRDefault="009953D7" w:rsidP="005E1A95">
            <w:pPr>
              <w:pStyle w:val="BodyText"/>
              <w:spacing w:before="40"/>
              <w:rPr>
                <w:rFonts w:ascii="Arial Narrow" w:hAnsi="Arial Narrow"/>
                <w:b/>
                <w:sz w:val="16"/>
                <w:szCs w:val="16"/>
              </w:rPr>
            </w:pPr>
            <w:r w:rsidRPr="009953D7">
              <w:rPr>
                <w:rFonts w:ascii="Arial Narrow" w:hAnsi="Arial Narrow"/>
                <w:b/>
                <w:sz w:val="16"/>
                <w:szCs w:val="16"/>
              </w:rPr>
              <w:t>Workers’ Compensation (WC) and Employers Liability (EL)</w:t>
            </w:r>
          </w:p>
          <w:p w14:paraId="00CE470D" w14:textId="77777777" w:rsidR="009953D7" w:rsidRPr="009953D7" w:rsidRDefault="009953D7" w:rsidP="005E1A95">
            <w:pPr>
              <w:pStyle w:val="BodyText"/>
              <w:rPr>
                <w:rFonts w:ascii="Arial Narrow" w:hAnsi="Arial Narrow"/>
                <w:sz w:val="16"/>
                <w:szCs w:val="16"/>
              </w:rPr>
            </w:pPr>
            <w:r w:rsidRPr="009953D7">
              <w:rPr>
                <w:rFonts w:ascii="Arial Narrow" w:hAnsi="Arial Narrow"/>
                <w:sz w:val="16"/>
                <w:szCs w:val="16"/>
              </w:rPr>
              <w:t xml:space="preserve">As required by State of California </w:t>
            </w:r>
          </w:p>
          <w:p w14:paraId="04886C55" w14:textId="77777777" w:rsidR="009953D7" w:rsidRPr="009953D7" w:rsidRDefault="009953D7" w:rsidP="005E1A95">
            <w:pPr>
              <w:pStyle w:val="BodyText"/>
              <w:rPr>
                <w:rFonts w:ascii="Arial Narrow" w:hAnsi="Arial Narrow"/>
                <w:sz w:val="16"/>
                <w:szCs w:val="16"/>
              </w:rPr>
            </w:pPr>
          </w:p>
        </w:tc>
        <w:tc>
          <w:tcPr>
            <w:tcW w:w="4770" w:type="dxa"/>
          </w:tcPr>
          <w:p w14:paraId="00B0AB9C" w14:textId="77777777" w:rsidR="009953D7" w:rsidRPr="009953D7" w:rsidRDefault="009953D7" w:rsidP="005E1A95">
            <w:pPr>
              <w:pStyle w:val="BodyText"/>
              <w:spacing w:before="40"/>
              <w:rPr>
                <w:rFonts w:ascii="Arial Narrow" w:hAnsi="Arial Narrow"/>
                <w:sz w:val="16"/>
                <w:szCs w:val="16"/>
              </w:rPr>
            </w:pPr>
            <w:r w:rsidRPr="009953D7">
              <w:rPr>
                <w:rFonts w:ascii="Arial Narrow" w:hAnsi="Arial Narrow"/>
                <w:sz w:val="16"/>
                <w:szCs w:val="16"/>
              </w:rPr>
              <w:t>WC:  Statutory Limits</w:t>
            </w:r>
          </w:p>
          <w:p w14:paraId="14B43D86" w14:textId="77777777" w:rsidR="009953D7" w:rsidRPr="009953D7" w:rsidRDefault="009953D7" w:rsidP="005E1A95">
            <w:pPr>
              <w:pStyle w:val="BodyText"/>
              <w:rPr>
                <w:rFonts w:ascii="Arial Narrow" w:hAnsi="Arial Narrow"/>
                <w:sz w:val="16"/>
                <w:szCs w:val="16"/>
              </w:rPr>
            </w:pPr>
            <w:r w:rsidRPr="009953D7">
              <w:rPr>
                <w:rFonts w:ascii="Arial Narrow" w:hAnsi="Arial Narrow"/>
                <w:sz w:val="16"/>
                <w:szCs w:val="16"/>
              </w:rPr>
              <w:t>EL:  No less than $1,000,000 per accident for bodily injury or disease</w:t>
            </w:r>
          </w:p>
        </w:tc>
      </w:tr>
      <w:tr w:rsidR="009953D7" w:rsidRPr="009953D7" w14:paraId="243035C5" w14:textId="77777777" w:rsidTr="005E1A95">
        <w:trPr>
          <w:cantSplit/>
          <w:jc w:val="center"/>
        </w:trPr>
        <w:tc>
          <w:tcPr>
            <w:tcW w:w="504" w:type="dxa"/>
          </w:tcPr>
          <w:p w14:paraId="2AA1B275" w14:textId="77777777" w:rsidR="009953D7" w:rsidRPr="009953D7" w:rsidRDefault="009953D7" w:rsidP="005E1A95">
            <w:pPr>
              <w:pStyle w:val="BodyText"/>
              <w:spacing w:before="40"/>
              <w:rPr>
                <w:rFonts w:ascii="Arial Narrow" w:hAnsi="Arial Narrow"/>
                <w:b/>
                <w:sz w:val="16"/>
                <w:szCs w:val="16"/>
              </w:rPr>
            </w:pPr>
            <w:r w:rsidRPr="009953D7">
              <w:rPr>
                <w:rFonts w:ascii="Arial Narrow" w:hAnsi="Arial Narrow"/>
                <w:b/>
                <w:sz w:val="16"/>
                <w:szCs w:val="16"/>
              </w:rPr>
              <w:t>D</w:t>
            </w:r>
          </w:p>
        </w:tc>
        <w:tc>
          <w:tcPr>
            <w:tcW w:w="6057" w:type="dxa"/>
          </w:tcPr>
          <w:p w14:paraId="1847F498" w14:textId="77777777" w:rsidR="009953D7" w:rsidRPr="009953D7" w:rsidRDefault="009953D7" w:rsidP="005E1A95">
            <w:pPr>
              <w:pStyle w:val="Default"/>
              <w:rPr>
                <w:color w:val="auto"/>
                <w:sz w:val="16"/>
                <w:szCs w:val="16"/>
              </w:rPr>
            </w:pPr>
            <w:r w:rsidRPr="009953D7">
              <w:rPr>
                <w:rFonts w:ascii="Arial Narrow" w:hAnsi="Arial Narrow"/>
                <w:b/>
                <w:bCs/>
                <w:sz w:val="16"/>
                <w:szCs w:val="16"/>
              </w:rPr>
              <w:t xml:space="preserve">Technology Professional Liability </w:t>
            </w:r>
            <w:r w:rsidRPr="009953D7">
              <w:rPr>
                <w:rFonts w:ascii="Arial Narrow" w:hAnsi="Arial Narrow"/>
                <w:sz w:val="16"/>
                <w:szCs w:val="16"/>
              </w:rPr>
              <w:t xml:space="preserve">(Errors and Omissions) </w:t>
            </w:r>
            <w:r w:rsidRPr="009953D7">
              <w:rPr>
                <w:color w:val="auto"/>
                <w:sz w:val="16"/>
                <w:szCs w:val="16"/>
              </w:rPr>
              <w:t xml:space="preserve">Coverage shall be sufficiently broad to respond to the duties and obligations as is undertaken by Vendor in this agreement and shall include, but not be limited to, claims involving media liability and infringement of intellectual property, including but not limited to infringement of copyright, trademark, trade dress, security and privacy liability that include invasion of privacy violations, information theft, damage to or destruction of electronic information, release of private information, alteration of electronic information, extortion and network security. The policy shall provide coverage for breach response costs as well as regulatory fines and penalties as well as credit monitoring expenses with limits sufficient to respond to these obligations. </w:t>
            </w:r>
          </w:p>
          <w:p w14:paraId="1B7F26A4" w14:textId="77777777" w:rsidR="009953D7" w:rsidRPr="009953D7" w:rsidRDefault="009953D7" w:rsidP="005E1A95">
            <w:pPr>
              <w:pStyle w:val="BodyText"/>
              <w:spacing w:before="40"/>
              <w:rPr>
                <w:rFonts w:ascii="Arial Narrow" w:hAnsi="Arial Narrow"/>
                <w:b/>
                <w:sz w:val="16"/>
                <w:szCs w:val="16"/>
              </w:rPr>
            </w:pPr>
          </w:p>
        </w:tc>
        <w:tc>
          <w:tcPr>
            <w:tcW w:w="4770" w:type="dxa"/>
          </w:tcPr>
          <w:p w14:paraId="77FA16A0" w14:textId="77777777" w:rsidR="009953D7" w:rsidRPr="009953D7" w:rsidRDefault="009953D7" w:rsidP="005E1A95">
            <w:pPr>
              <w:pStyle w:val="BodyText"/>
              <w:spacing w:before="40"/>
              <w:rPr>
                <w:rFonts w:ascii="Arial Narrow" w:hAnsi="Arial Narrow"/>
                <w:sz w:val="16"/>
                <w:szCs w:val="16"/>
              </w:rPr>
            </w:pPr>
            <w:r w:rsidRPr="009953D7">
              <w:rPr>
                <w:rFonts w:ascii="Arial Narrow" w:hAnsi="Arial Narrow"/>
                <w:sz w:val="16"/>
                <w:szCs w:val="16"/>
              </w:rPr>
              <w:t>$2,000,000 per occurrence</w:t>
            </w:r>
          </w:p>
          <w:p w14:paraId="5042E90B" w14:textId="77777777" w:rsidR="009953D7" w:rsidRPr="009953D7" w:rsidRDefault="009953D7" w:rsidP="005E1A95">
            <w:pPr>
              <w:pStyle w:val="BodyText"/>
              <w:spacing w:before="40"/>
              <w:rPr>
                <w:rFonts w:ascii="Arial Narrow" w:hAnsi="Arial Narrow"/>
                <w:sz w:val="16"/>
                <w:szCs w:val="16"/>
              </w:rPr>
            </w:pPr>
            <w:r w:rsidRPr="009953D7">
              <w:rPr>
                <w:rFonts w:ascii="Arial Narrow" w:hAnsi="Arial Narrow"/>
                <w:sz w:val="16"/>
                <w:szCs w:val="16"/>
              </w:rPr>
              <w:t>$2,000,000 project aggregate</w:t>
            </w:r>
          </w:p>
          <w:p w14:paraId="31F31AA5" w14:textId="77777777" w:rsidR="009953D7" w:rsidRPr="009953D7" w:rsidRDefault="009953D7" w:rsidP="005E1A95">
            <w:pPr>
              <w:pStyle w:val="BodyText"/>
              <w:spacing w:before="40"/>
              <w:rPr>
                <w:rFonts w:ascii="Arial Narrow" w:hAnsi="Arial Narrow"/>
                <w:sz w:val="16"/>
                <w:szCs w:val="16"/>
              </w:rPr>
            </w:pPr>
          </w:p>
          <w:p w14:paraId="56520900" w14:textId="77777777" w:rsidR="009953D7" w:rsidRPr="009953D7" w:rsidRDefault="009953D7" w:rsidP="005E1A95">
            <w:pPr>
              <w:pStyle w:val="BodyText"/>
              <w:spacing w:before="40"/>
              <w:rPr>
                <w:rFonts w:ascii="Arial Narrow" w:hAnsi="Arial Narrow"/>
                <w:sz w:val="16"/>
                <w:szCs w:val="16"/>
              </w:rPr>
            </w:pPr>
          </w:p>
        </w:tc>
      </w:tr>
      <w:tr w:rsidR="009953D7" w:rsidRPr="009953D7" w14:paraId="3F3A2D0B" w14:textId="77777777" w:rsidTr="005E1A95">
        <w:trPr>
          <w:cantSplit/>
          <w:jc w:val="center"/>
        </w:trPr>
        <w:tc>
          <w:tcPr>
            <w:tcW w:w="504" w:type="dxa"/>
          </w:tcPr>
          <w:p w14:paraId="688B8834" w14:textId="77777777" w:rsidR="009953D7" w:rsidRPr="009953D7" w:rsidRDefault="009953D7" w:rsidP="005E1A95">
            <w:pPr>
              <w:pStyle w:val="BodyText"/>
              <w:spacing w:before="60"/>
              <w:rPr>
                <w:rFonts w:ascii="Arial Narrow" w:hAnsi="Arial Narrow"/>
                <w:b/>
                <w:sz w:val="16"/>
                <w:szCs w:val="16"/>
              </w:rPr>
            </w:pPr>
            <w:r w:rsidRPr="009953D7">
              <w:rPr>
                <w:rFonts w:ascii="Arial Narrow" w:hAnsi="Arial Narrow"/>
                <w:b/>
                <w:sz w:val="16"/>
                <w:szCs w:val="16"/>
              </w:rPr>
              <w:t>E</w:t>
            </w:r>
          </w:p>
          <w:p w14:paraId="4BF5113A" w14:textId="77777777" w:rsidR="009953D7" w:rsidRPr="009953D7" w:rsidRDefault="009953D7" w:rsidP="005E1A95">
            <w:pPr>
              <w:pStyle w:val="BodyText"/>
              <w:spacing w:before="60"/>
              <w:rPr>
                <w:rFonts w:ascii="Arial Narrow" w:hAnsi="Arial Narrow"/>
                <w:b/>
                <w:sz w:val="16"/>
                <w:szCs w:val="16"/>
              </w:rPr>
            </w:pPr>
          </w:p>
        </w:tc>
        <w:tc>
          <w:tcPr>
            <w:tcW w:w="10827" w:type="dxa"/>
            <w:gridSpan w:val="2"/>
          </w:tcPr>
          <w:p w14:paraId="13A2ABD9" w14:textId="77777777" w:rsidR="009953D7" w:rsidRPr="009953D7" w:rsidRDefault="009953D7" w:rsidP="005E1A95">
            <w:pPr>
              <w:pStyle w:val="BodyText"/>
              <w:spacing w:before="60"/>
              <w:rPr>
                <w:rFonts w:ascii="Arial Narrow" w:hAnsi="Arial Narrow"/>
                <w:sz w:val="16"/>
                <w:szCs w:val="16"/>
                <w:u w:val="single"/>
              </w:rPr>
            </w:pPr>
            <w:r w:rsidRPr="009953D7">
              <w:rPr>
                <w:rFonts w:ascii="Arial Narrow" w:hAnsi="Arial Narrow"/>
                <w:b/>
                <w:sz w:val="16"/>
                <w:szCs w:val="16"/>
                <w:u w:val="single"/>
              </w:rPr>
              <w:t>Endorsements and Conditions</w:t>
            </w:r>
            <w:r w:rsidRPr="009953D7">
              <w:rPr>
                <w:rFonts w:ascii="Arial Narrow" w:hAnsi="Arial Narrow"/>
                <w:sz w:val="16"/>
                <w:szCs w:val="16"/>
                <w:u w:val="single"/>
              </w:rPr>
              <w:t>:</w:t>
            </w:r>
          </w:p>
          <w:p w14:paraId="62A76C23" w14:textId="77777777" w:rsidR="009953D7" w:rsidRPr="009953D7" w:rsidRDefault="009953D7" w:rsidP="005E1A95">
            <w:pPr>
              <w:pStyle w:val="BodyText"/>
              <w:rPr>
                <w:rFonts w:ascii="Arial Narrow" w:hAnsi="Arial Narrow"/>
                <w:sz w:val="16"/>
                <w:szCs w:val="16"/>
              </w:rPr>
            </w:pPr>
          </w:p>
          <w:p w14:paraId="4BEC5F6B" w14:textId="77777777" w:rsidR="009953D7" w:rsidRPr="009953D7" w:rsidRDefault="009953D7" w:rsidP="009953D7">
            <w:pPr>
              <w:pStyle w:val="Heading3"/>
              <w:numPr>
                <w:ilvl w:val="0"/>
                <w:numId w:val="88"/>
              </w:numPr>
              <w:tabs>
                <w:tab w:val="clear" w:pos="360"/>
              </w:tabs>
              <w:spacing w:after="80"/>
              <w:ind w:left="0" w:firstLine="0"/>
              <w:rPr>
                <w:rFonts w:ascii="Arial Narrow" w:hAnsi="Arial Narrow"/>
                <w:b w:val="0"/>
                <w:sz w:val="16"/>
                <w:szCs w:val="16"/>
              </w:rPr>
            </w:pPr>
            <w:r w:rsidRPr="009953D7">
              <w:rPr>
                <w:rFonts w:ascii="Arial Narrow" w:hAnsi="Arial Narrow"/>
                <w:sz w:val="16"/>
                <w:szCs w:val="16"/>
              </w:rPr>
              <w:t xml:space="preserve">ADDITIONAL INSURED: </w:t>
            </w:r>
            <w:r w:rsidRPr="009953D7">
              <w:rPr>
                <w:rFonts w:ascii="Arial Narrow" w:hAnsi="Arial Narrow"/>
                <w:b w:val="0"/>
                <w:sz w:val="16"/>
                <w:szCs w:val="16"/>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9953D7">
              <w:rPr>
                <w:rFonts w:ascii="Arial Narrow" w:hAnsi="Arial Narrow"/>
                <w:sz w:val="16"/>
                <w:szCs w:val="16"/>
              </w:rPr>
              <w:t xml:space="preserve">both </w:t>
            </w:r>
            <w:r w:rsidRPr="009953D7">
              <w:rPr>
                <w:rFonts w:ascii="Arial Narrow" w:hAnsi="Arial Narrow"/>
                <w:b w:val="0"/>
                <w:sz w:val="16"/>
                <w:szCs w:val="16"/>
              </w:rPr>
              <w:t xml:space="preserve">CG 20 10, CG 20 26, CG 20 33, or CG 20 38; </w:t>
            </w:r>
            <w:r w:rsidRPr="009953D7">
              <w:rPr>
                <w:rFonts w:ascii="Arial Narrow" w:hAnsi="Arial Narrow"/>
                <w:sz w:val="16"/>
                <w:szCs w:val="16"/>
              </w:rPr>
              <w:t>and</w:t>
            </w:r>
            <w:r w:rsidRPr="009953D7">
              <w:rPr>
                <w:rFonts w:ascii="Arial Narrow" w:hAnsi="Arial Narrow"/>
                <w:b w:val="0"/>
                <w:sz w:val="16"/>
                <w:szCs w:val="16"/>
              </w:rPr>
              <w:t xml:space="preserve"> CG 20 37 if a later edition is used). Auto policy shall contain or be endorsed to contain additional insured coverage for the County.</w:t>
            </w:r>
          </w:p>
          <w:p w14:paraId="46156A81" w14:textId="77777777" w:rsidR="009953D7" w:rsidRPr="009953D7" w:rsidRDefault="009953D7" w:rsidP="009953D7">
            <w:pPr>
              <w:numPr>
                <w:ilvl w:val="0"/>
                <w:numId w:val="88"/>
              </w:numPr>
              <w:spacing w:after="80"/>
              <w:rPr>
                <w:rFonts w:ascii="Arial Narrow" w:hAnsi="Arial Narrow"/>
                <w:sz w:val="16"/>
                <w:szCs w:val="16"/>
              </w:rPr>
            </w:pPr>
            <w:r w:rsidRPr="009953D7">
              <w:rPr>
                <w:rFonts w:ascii="Arial Narrow" w:hAnsi="Arial Narrow"/>
                <w:b/>
                <w:sz w:val="16"/>
                <w:szCs w:val="16"/>
              </w:rPr>
              <w:t>DURATION OF COVERAGE:</w:t>
            </w:r>
            <w:r w:rsidRPr="009953D7">
              <w:rPr>
                <w:rFonts w:ascii="Arial Narrow" w:hAnsi="Arial Narrow"/>
                <w:sz w:val="16"/>
                <w:szCs w:val="16"/>
              </w:rPr>
              <w:t xml:space="preserve"> </w:t>
            </w:r>
            <w:r w:rsidRPr="009953D7">
              <w:rPr>
                <w:rFonts w:ascii="Arial Narrow" w:hAnsi="Arial Narrow"/>
                <w:snapToGrid w:val="0"/>
                <w:sz w:val="16"/>
                <w:szCs w:val="16"/>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9953D7">
              <w:rPr>
                <w:rFonts w:ascii="Arial Narrow" w:hAnsi="Arial Narrow"/>
                <w:sz w:val="16"/>
                <w:szCs w:val="16"/>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9953D7" w:rsidDel="00A73E17">
              <w:rPr>
                <w:rFonts w:ascii="Arial Narrow" w:hAnsi="Arial Narrow"/>
                <w:sz w:val="16"/>
                <w:szCs w:val="16"/>
              </w:rPr>
              <w:t xml:space="preserve"> </w:t>
            </w:r>
          </w:p>
          <w:p w14:paraId="3EA3C083" w14:textId="77777777" w:rsidR="009953D7" w:rsidRPr="009953D7" w:rsidRDefault="009953D7" w:rsidP="009953D7">
            <w:pPr>
              <w:numPr>
                <w:ilvl w:val="0"/>
                <w:numId w:val="88"/>
              </w:numPr>
              <w:spacing w:after="80"/>
              <w:rPr>
                <w:rFonts w:ascii="Arial Narrow" w:hAnsi="Arial Narrow"/>
                <w:sz w:val="16"/>
                <w:szCs w:val="16"/>
              </w:rPr>
            </w:pPr>
            <w:r w:rsidRPr="009953D7">
              <w:rPr>
                <w:rFonts w:ascii="Arial Narrow" w:hAnsi="Arial Narrow"/>
                <w:b/>
                <w:sz w:val="16"/>
                <w:szCs w:val="16"/>
              </w:rPr>
              <w:t>REDUCTION OR LIMIT OF OBLIGATION:</w:t>
            </w:r>
            <w:r w:rsidRPr="009953D7">
              <w:rPr>
                <w:rFonts w:ascii="Arial Narrow" w:hAnsi="Arial Narrow"/>
                <w:sz w:val="16"/>
                <w:szCs w:val="16"/>
              </w:rPr>
              <w:t xml:space="preserve">  All insurance policies</w:t>
            </w:r>
            <w:r w:rsidRPr="009953D7">
              <w:rPr>
                <w:rFonts w:ascii="Arial Narrow" w:hAnsi="Arial Narrow"/>
                <w:spacing w:val="-2"/>
                <w:sz w:val="16"/>
                <w:szCs w:val="16"/>
              </w:rPr>
              <w:t xml:space="preserve">, including excess and umbrella insurance policies, shall be primary and non-contributory coverage at least as broad as ISO CG 20 10 04 13 as respects the County, its officers, officials, employees, or volunteers.   </w:t>
            </w:r>
            <w:r w:rsidRPr="009953D7">
              <w:rPr>
                <w:rFonts w:ascii="Arial Narrow" w:hAnsi="Arial Narrow"/>
                <w:sz w:val="16"/>
                <w:szCs w:val="16"/>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2B1D3FC7" w14:textId="77777777" w:rsidR="009953D7" w:rsidRPr="009953D7" w:rsidRDefault="009953D7" w:rsidP="009953D7">
            <w:pPr>
              <w:numPr>
                <w:ilvl w:val="0"/>
                <w:numId w:val="88"/>
              </w:numPr>
              <w:spacing w:after="80"/>
              <w:rPr>
                <w:rFonts w:ascii="Arial Narrow" w:hAnsi="Arial Narrow"/>
                <w:sz w:val="16"/>
                <w:szCs w:val="16"/>
              </w:rPr>
            </w:pPr>
            <w:r w:rsidRPr="009953D7">
              <w:rPr>
                <w:rFonts w:ascii="Arial Narrow" w:hAnsi="Arial Narrow"/>
                <w:b/>
                <w:sz w:val="16"/>
                <w:szCs w:val="16"/>
              </w:rPr>
              <w:t>INSURER FINANCIAL RATING:</w:t>
            </w:r>
            <w:r w:rsidRPr="009953D7">
              <w:rPr>
                <w:rFonts w:ascii="Arial Narrow" w:hAnsi="Arial Narrow"/>
                <w:sz w:val="16"/>
                <w:szCs w:val="16"/>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1C247522" w14:textId="77777777" w:rsidR="009953D7" w:rsidRPr="009953D7" w:rsidRDefault="009953D7" w:rsidP="009953D7">
            <w:pPr>
              <w:pStyle w:val="Heading3"/>
              <w:numPr>
                <w:ilvl w:val="0"/>
                <w:numId w:val="88"/>
              </w:numPr>
              <w:tabs>
                <w:tab w:val="clear" w:pos="360"/>
              </w:tabs>
              <w:spacing w:after="80"/>
              <w:ind w:left="0" w:firstLine="0"/>
              <w:rPr>
                <w:rFonts w:ascii="Arial Narrow" w:hAnsi="Arial Narrow"/>
                <w:b w:val="0"/>
                <w:sz w:val="16"/>
                <w:szCs w:val="16"/>
              </w:rPr>
            </w:pPr>
            <w:r w:rsidRPr="009953D7">
              <w:rPr>
                <w:rFonts w:ascii="Arial Narrow" w:hAnsi="Arial Narrow"/>
                <w:sz w:val="16"/>
                <w:szCs w:val="16"/>
              </w:rPr>
              <w:t xml:space="preserve">SUBCONTRACTORS:  </w:t>
            </w:r>
            <w:r w:rsidRPr="009953D7">
              <w:rPr>
                <w:rFonts w:ascii="Arial Narrow" w:hAnsi="Arial Narrow"/>
                <w:b w:val="0"/>
                <w:sz w:val="16"/>
                <w:szCs w:val="16"/>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3DAE69E6" w14:textId="77777777" w:rsidR="009953D7" w:rsidRPr="009953D7" w:rsidRDefault="009953D7" w:rsidP="009953D7">
            <w:pPr>
              <w:numPr>
                <w:ilvl w:val="0"/>
                <w:numId w:val="88"/>
              </w:numPr>
              <w:rPr>
                <w:rFonts w:ascii="Arial Narrow" w:hAnsi="Arial Narrow"/>
                <w:sz w:val="16"/>
                <w:szCs w:val="16"/>
              </w:rPr>
            </w:pPr>
            <w:r w:rsidRPr="009953D7">
              <w:rPr>
                <w:rFonts w:ascii="Arial Narrow" w:hAnsi="Arial Narrow"/>
                <w:b/>
                <w:sz w:val="16"/>
                <w:szCs w:val="16"/>
              </w:rPr>
              <w:t>JOINT VENTURES:</w:t>
            </w:r>
            <w:r w:rsidRPr="009953D7">
              <w:rPr>
                <w:rFonts w:ascii="Arial Narrow" w:hAnsi="Arial Narrow"/>
                <w:sz w:val="16"/>
                <w:szCs w:val="16"/>
              </w:rPr>
              <w:t xml:space="preserve"> If Contractor is an association, partnership or other joint business venture, required insurance shall be provided by one of the following methods:</w:t>
            </w:r>
          </w:p>
          <w:p w14:paraId="67218082" w14:textId="77777777" w:rsidR="009953D7" w:rsidRPr="009953D7" w:rsidRDefault="009953D7" w:rsidP="009953D7">
            <w:pPr>
              <w:numPr>
                <w:ilvl w:val="0"/>
                <w:numId w:val="87"/>
              </w:numPr>
              <w:tabs>
                <w:tab w:val="clear" w:pos="420"/>
                <w:tab w:val="num" w:pos="720"/>
              </w:tabs>
              <w:ind w:left="720"/>
              <w:rPr>
                <w:rFonts w:ascii="Arial Narrow" w:hAnsi="Arial Narrow"/>
                <w:sz w:val="16"/>
                <w:szCs w:val="16"/>
              </w:rPr>
            </w:pPr>
            <w:r w:rsidRPr="009953D7">
              <w:rPr>
                <w:rFonts w:ascii="Arial Narrow" w:hAnsi="Arial Narrow"/>
                <w:sz w:val="16"/>
                <w:szCs w:val="16"/>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0B4BE0E8" w14:textId="77777777" w:rsidR="009953D7" w:rsidRPr="009953D7" w:rsidRDefault="009953D7" w:rsidP="009953D7">
            <w:pPr>
              <w:pStyle w:val="BodyText"/>
              <w:numPr>
                <w:ilvl w:val="0"/>
                <w:numId w:val="89"/>
              </w:numPr>
              <w:ind w:left="720"/>
              <w:rPr>
                <w:rFonts w:ascii="Arial Narrow" w:hAnsi="Arial Narrow"/>
                <w:sz w:val="16"/>
                <w:szCs w:val="16"/>
              </w:rPr>
            </w:pPr>
            <w:r w:rsidRPr="009953D7">
              <w:rPr>
                <w:rFonts w:ascii="Arial Narrow" w:hAnsi="Arial Narrow"/>
                <w:sz w:val="16"/>
                <w:szCs w:val="16"/>
              </w:rPr>
              <w:t>Joint insurance program with the association, partnership or other joint business venture included as a “Named Insured”.</w:t>
            </w:r>
          </w:p>
          <w:p w14:paraId="78FFEA69" w14:textId="77777777" w:rsidR="009953D7" w:rsidRPr="009953D7" w:rsidRDefault="009953D7" w:rsidP="009953D7">
            <w:pPr>
              <w:numPr>
                <w:ilvl w:val="0"/>
                <w:numId w:val="88"/>
              </w:numPr>
              <w:spacing w:after="80"/>
              <w:rPr>
                <w:rFonts w:ascii="Arial Narrow" w:hAnsi="Arial Narrow"/>
                <w:sz w:val="16"/>
                <w:szCs w:val="16"/>
              </w:rPr>
            </w:pPr>
            <w:r w:rsidRPr="009953D7">
              <w:rPr>
                <w:rFonts w:ascii="Arial Narrow" w:hAnsi="Arial Narrow"/>
                <w:b/>
                <w:sz w:val="16"/>
                <w:szCs w:val="16"/>
              </w:rPr>
              <w:t xml:space="preserve">CANCELLATION OF INSURANCE: </w:t>
            </w:r>
            <w:r w:rsidRPr="009953D7">
              <w:rPr>
                <w:rFonts w:ascii="Arial Narrow" w:hAnsi="Arial Narrow"/>
                <w:sz w:val="16"/>
                <w:szCs w:val="16"/>
              </w:rPr>
              <w:t xml:space="preserve">Each insurance policy required above shall provide that coverage shall not be cancelled, except with notice of cancellation provided to the County in accordance with policy terms and conditions.  </w:t>
            </w:r>
          </w:p>
          <w:p w14:paraId="0CD0BEF3" w14:textId="77777777" w:rsidR="009953D7" w:rsidRPr="009953D7" w:rsidRDefault="009953D7" w:rsidP="009953D7">
            <w:pPr>
              <w:numPr>
                <w:ilvl w:val="0"/>
                <w:numId w:val="88"/>
              </w:numPr>
              <w:spacing w:after="80"/>
              <w:rPr>
                <w:rFonts w:ascii="Arial Narrow" w:hAnsi="Arial Narrow"/>
                <w:sz w:val="16"/>
                <w:szCs w:val="16"/>
              </w:rPr>
            </w:pPr>
            <w:r w:rsidRPr="009953D7">
              <w:rPr>
                <w:rFonts w:ascii="Arial Narrow" w:hAnsi="Arial Narrow"/>
                <w:b/>
                <w:sz w:val="16"/>
                <w:szCs w:val="16"/>
              </w:rPr>
              <w:t>CERTIFICATE OF INSURANCE</w:t>
            </w:r>
            <w:r w:rsidRPr="009953D7">
              <w:rPr>
                <w:rFonts w:ascii="Arial Narrow" w:hAnsi="Arial Narrow"/>
                <w:sz w:val="16"/>
                <w:szCs w:val="16"/>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5FB65736" w14:textId="77777777" w:rsidR="007F625B" w:rsidRDefault="009953D7" w:rsidP="00777FF4">
      <w:pPr>
        <w:pStyle w:val="BodyText"/>
        <w:spacing w:before="80"/>
        <w:ind w:left="-274"/>
        <w:rPr>
          <w:rFonts w:ascii="Arial Narrow" w:hAnsi="Arial Narrow"/>
          <w:sz w:val="16"/>
          <w:szCs w:val="16"/>
        </w:rPr>
        <w:sectPr w:rsidR="007F625B" w:rsidSect="00E24FAD">
          <w:footerReference w:type="default" r:id="rId92"/>
          <w:headerReference w:type="first" r:id="rId93"/>
          <w:footerReference w:type="first" r:id="rId94"/>
          <w:pgSz w:w="12240" w:h="15840" w:code="1"/>
          <w:pgMar w:top="1440" w:right="1080" w:bottom="1440" w:left="1080" w:header="576"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docGrid w:linePitch="354"/>
        </w:sectPr>
      </w:pPr>
      <w:r w:rsidRPr="009953D7">
        <w:rPr>
          <w:rFonts w:ascii="Arial Narrow" w:hAnsi="Arial Narrow"/>
          <w:sz w:val="16"/>
          <w:szCs w:val="16"/>
        </w:rPr>
        <w:t>Certificate C-2_Vendor and IT hardware, pre-packaged software, or portal access   Page 1 of 1</w:t>
      </w:r>
      <w:r w:rsidRPr="009953D7">
        <w:rPr>
          <w:rFonts w:ascii="Arial Narrow" w:hAnsi="Arial Narrow"/>
          <w:sz w:val="16"/>
          <w:szCs w:val="16"/>
        </w:rPr>
        <w:tab/>
      </w:r>
      <w:r w:rsidRPr="009953D7">
        <w:rPr>
          <w:rFonts w:ascii="Arial Narrow" w:hAnsi="Arial Narrow"/>
          <w:sz w:val="16"/>
          <w:szCs w:val="16"/>
        </w:rPr>
        <w:tab/>
      </w:r>
      <w:r w:rsidRPr="009953D7">
        <w:rPr>
          <w:rFonts w:ascii="Arial Narrow" w:hAnsi="Arial Narrow"/>
          <w:sz w:val="16"/>
          <w:szCs w:val="16"/>
        </w:rPr>
        <w:tab/>
      </w:r>
      <w:r w:rsidRPr="009953D7">
        <w:rPr>
          <w:rFonts w:ascii="Arial Narrow" w:hAnsi="Arial Narrow"/>
          <w:sz w:val="16"/>
          <w:szCs w:val="16"/>
        </w:rPr>
        <w:tab/>
        <w:t xml:space="preserve">                           (Rev. 03/31/20)</w:t>
      </w:r>
    </w:p>
    <w:p w14:paraId="1BB0ACD5" w14:textId="77777777" w:rsidR="004F67E0" w:rsidRPr="00F753EB" w:rsidRDefault="004F67E0" w:rsidP="004F67E0">
      <w:pPr>
        <w:pStyle w:val="Title"/>
        <w:rPr>
          <w:rFonts w:ascii="Calibri" w:hAnsi="Calibri" w:cs="Calibri"/>
          <w:sz w:val="28"/>
          <w:szCs w:val="22"/>
        </w:rPr>
      </w:pPr>
      <w:r w:rsidRPr="00F753EB">
        <w:rPr>
          <w:rFonts w:ascii="Calibri" w:hAnsi="Calibri" w:cs="Calibri"/>
          <w:sz w:val="28"/>
          <w:szCs w:val="22"/>
        </w:rPr>
        <w:lastRenderedPageBreak/>
        <w:t>EXHIBIT B</w:t>
      </w:r>
    </w:p>
    <w:p w14:paraId="63E31E00" w14:textId="77777777" w:rsidR="004F67E0" w:rsidRPr="00F753EB" w:rsidRDefault="004F67E0" w:rsidP="004F67E0">
      <w:pPr>
        <w:pStyle w:val="Title"/>
        <w:rPr>
          <w:rFonts w:ascii="Calibri" w:hAnsi="Calibri" w:cs="Calibri"/>
          <w:sz w:val="28"/>
          <w:szCs w:val="22"/>
        </w:rPr>
      </w:pPr>
      <w:r w:rsidRPr="00F753EB">
        <w:rPr>
          <w:rFonts w:ascii="Calibri" w:hAnsi="Calibri" w:cs="Calibri"/>
          <w:sz w:val="28"/>
          <w:szCs w:val="22"/>
        </w:rPr>
        <w:t>SITE CLEARANCE/MINI BACKGROUND</w:t>
      </w:r>
    </w:p>
    <w:p w14:paraId="1B02CFCD" w14:textId="77777777" w:rsidR="004F67E0" w:rsidRPr="00842D17" w:rsidRDefault="004F67E0" w:rsidP="004F67E0">
      <w:pPr>
        <w:rPr>
          <w:rFonts w:ascii="Calibri" w:hAnsi="Calibri" w:cs="Calibri"/>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620"/>
        <w:gridCol w:w="1440"/>
        <w:gridCol w:w="3600"/>
      </w:tblGrid>
      <w:tr w:rsidR="004F67E0" w:rsidRPr="00842D17" w14:paraId="73CEADFC" w14:textId="77777777">
        <w:trPr>
          <w:cantSplit/>
          <w:trHeight w:val="432"/>
        </w:trPr>
        <w:tc>
          <w:tcPr>
            <w:tcW w:w="3600" w:type="dxa"/>
            <w:vAlign w:val="center"/>
          </w:tcPr>
          <w:p w14:paraId="55EAB13B" w14:textId="77777777" w:rsidR="004F67E0" w:rsidRPr="00842D17" w:rsidRDefault="004F67E0">
            <w:pPr>
              <w:rPr>
                <w:rFonts w:ascii="Calibri" w:hAnsi="Calibri" w:cs="Calibri"/>
              </w:rPr>
            </w:pPr>
            <w:r w:rsidRPr="00842D17">
              <w:rPr>
                <w:rFonts w:ascii="Calibri" w:hAnsi="Calibri" w:cs="Calibri"/>
              </w:rPr>
              <w:t xml:space="preserve">Date Requested:  </w:t>
            </w:r>
          </w:p>
        </w:tc>
        <w:tc>
          <w:tcPr>
            <w:tcW w:w="6660" w:type="dxa"/>
            <w:gridSpan w:val="3"/>
            <w:vAlign w:val="center"/>
          </w:tcPr>
          <w:p w14:paraId="279E0265" w14:textId="77777777" w:rsidR="004F67E0" w:rsidRPr="00842D17" w:rsidRDefault="004F67E0">
            <w:pPr>
              <w:rPr>
                <w:rFonts w:ascii="Calibri" w:hAnsi="Calibri" w:cs="Calibri"/>
              </w:rPr>
            </w:pPr>
            <w:r w:rsidRPr="00842D17">
              <w:rPr>
                <w:rFonts w:ascii="Calibri" w:hAnsi="Calibri" w:cs="Calibri"/>
              </w:rPr>
              <w:t xml:space="preserve">Requested By:  </w:t>
            </w:r>
          </w:p>
        </w:tc>
      </w:tr>
      <w:tr w:rsidR="004F67E0" w:rsidRPr="00842D17" w14:paraId="31848738" w14:textId="77777777">
        <w:trPr>
          <w:trHeight w:val="432"/>
        </w:trPr>
        <w:tc>
          <w:tcPr>
            <w:tcW w:w="3600" w:type="dxa"/>
            <w:vAlign w:val="center"/>
          </w:tcPr>
          <w:p w14:paraId="5AF59FD2" w14:textId="77777777" w:rsidR="004F67E0" w:rsidRPr="00842D17" w:rsidRDefault="004F67E0">
            <w:pPr>
              <w:rPr>
                <w:rFonts w:ascii="Calibri" w:hAnsi="Calibri" w:cs="Calibri"/>
              </w:rPr>
            </w:pPr>
            <w:r w:rsidRPr="00842D17">
              <w:rPr>
                <w:rFonts w:ascii="Calibri" w:hAnsi="Calibri" w:cs="Calibri"/>
              </w:rPr>
              <w:t>Applicant’s Name:</w:t>
            </w:r>
          </w:p>
          <w:p w14:paraId="1C011E1F" w14:textId="77777777" w:rsidR="004F67E0" w:rsidRPr="00842D17" w:rsidRDefault="004F67E0">
            <w:pPr>
              <w:rPr>
                <w:rFonts w:ascii="Calibri" w:hAnsi="Calibri" w:cs="Calibri"/>
              </w:rPr>
            </w:pPr>
            <w:r w:rsidRPr="00842D17">
              <w:rPr>
                <w:rFonts w:ascii="Calibri" w:hAnsi="Calibri" w:cs="Calibri"/>
              </w:rPr>
              <w:t xml:space="preserve">Last:  </w:t>
            </w:r>
          </w:p>
        </w:tc>
        <w:tc>
          <w:tcPr>
            <w:tcW w:w="3060" w:type="dxa"/>
            <w:gridSpan w:val="2"/>
          </w:tcPr>
          <w:p w14:paraId="71ED5523" w14:textId="77777777" w:rsidR="004F67E0" w:rsidRPr="00842D17" w:rsidRDefault="004F67E0">
            <w:pPr>
              <w:rPr>
                <w:rFonts w:ascii="Calibri" w:hAnsi="Calibri" w:cs="Calibri"/>
              </w:rPr>
            </w:pPr>
          </w:p>
          <w:p w14:paraId="38E823AA" w14:textId="77777777" w:rsidR="004F67E0" w:rsidRPr="00842D17" w:rsidRDefault="004F67E0">
            <w:pPr>
              <w:rPr>
                <w:rFonts w:ascii="Calibri" w:hAnsi="Calibri" w:cs="Calibri"/>
              </w:rPr>
            </w:pPr>
            <w:r w:rsidRPr="00842D17">
              <w:rPr>
                <w:rFonts w:ascii="Calibri" w:hAnsi="Calibri" w:cs="Calibri"/>
              </w:rPr>
              <w:t xml:space="preserve">First: </w:t>
            </w:r>
          </w:p>
        </w:tc>
        <w:tc>
          <w:tcPr>
            <w:tcW w:w="3600" w:type="dxa"/>
            <w:vAlign w:val="center"/>
          </w:tcPr>
          <w:p w14:paraId="3CAD05A7" w14:textId="77777777" w:rsidR="004F67E0" w:rsidRPr="00842D17" w:rsidRDefault="004F67E0">
            <w:pPr>
              <w:rPr>
                <w:rFonts w:ascii="Calibri" w:hAnsi="Calibri" w:cs="Calibri"/>
              </w:rPr>
            </w:pPr>
          </w:p>
          <w:p w14:paraId="54BEA9CA" w14:textId="77777777" w:rsidR="004F67E0" w:rsidRPr="00842D17" w:rsidRDefault="004F67E0">
            <w:pPr>
              <w:rPr>
                <w:rFonts w:ascii="Calibri" w:hAnsi="Calibri" w:cs="Calibri"/>
              </w:rPr>
            </w:pPr>
            <w:r w:rsidRPr="00842D17">
              <w:rPr>
                <w:rFonts w:ascii="Calibri" w:hAnsi="Calibri" w:cs="Calibri"/>
              </w:rPr>
              <w:t xml:space="preserve">Middle:  </w:t>
            </w:r>
          </w:p>
        </w:tc>
      </w:tr>
      <w:tr w:rsidR="004F67E0" w:rsidRPr="00842D17" w14:paraId="6378D6FE" w14:textId="77777777">
        <w:trPr>
          <w:cantSplit/>
          <w:trHeight w:val="432"/>
        </w:trPr>
        <w:tc>
          <w:tcPr>
            <w:tcW w:w="3600" w:type="dxa"/>
            <w:vAlign w:val="center"/>
          </w:tcPr>
          <w:p w14:paraId="44444B35" w14:textId="77777777" w:rsidR="004F67E0" w:rsidRPr="00842D17" w:rsidRDefault="004F67E0">
            <w:pPr>
              <w:rPr>
                <w:rFonts w:ascii="Calibri" w:hAnsi="Calibri" w:cs="Calibri"/>
              </w:rPr>
            </w:pPr>
            <w:r w:rsidRPr="00842D17">
              <w:rPr>
                <w:rFonts w:ascii="Calibri" w:hAnsi="Calibri" w:cs="Calibri"/>
              </w:rPr>
              <w:t xml:space="preserve">DOB:  </w:t>
            </w:r>
          </w:p>
        </w:tc>
        <w:tc>
          <w:tcPr>
            <w:tcW w:w="3060" w:type="dxa"/>
            <w:gridSpan w:val="2"/>
            <w:vAlign w:val="center"/>
          </w:tcPr>
          <w:p w14:paraId="0B05FE42" w14:textId="77777777" w:rsidR="004F67E0" w:rsidRPr="00842D17" w:rsidRDefault="004F67E0">
            <w:pPr>
              <w:rPr>
                <w:rFonts w:ascii="Calibri" w:hAnsi="Calibri" w:cs="Calibri"/>
              </w:rPr>
            </w:pPr>
            <w:r w:rsidRPr="00842D17">
              <w:rPr>
                <w:rFonts w:ascii="Calibri" w:hAnsi="Calibri" w:cs="Calibri"/>
              </w:rPr>
              <w:t xml:space="preserve">Race:  </w:t>
            </w:r>
          </w:p>
        </w:tc>
        <w:tc>
          <w:tcPr>
            <w:tcW w:w="3600" w:type="dxa"/>
            <w:vAlign w:val="center"/>
          </w:tcPr>
          <w:p w14:paraId="7FF7E0D2" w14:textId="77777777" w:rsidR="004F67E0" w:rsidRPr="00842D17" w:rsidRDefault="004F67E0">
            <w:pPr>
              <w:rPr>
                <w:rFonts w:ascii="Calibri" w:hAnsi="Calibri" w:cs="Calibri"/>
              </w:rPr>
            </w:pPr>
            <w:r w:rsidRPr="00842D17">
              <w:rPr>
                <w:rFonts w:ascii="Calibri" w:hAnsi="Calibri" w:cs="Calibri"/>
              </w:rPr>
              <w:t xml:space="preserve"> SSN: </w:t>
            </w:r>
          </w:p>
        </w:tc>
      </w:tr>
      <w:tr w:rsidR="004F67E0" w:rsidRPr="00842D17" w14:paraId="34D60BE6" w14:textId="77777777">
        <w:trPr>
          <w:trHeight w:val="432"/>
        </w:trPr>
        <w:tc>
          <w:tcPr>
            <w:tcW w:w="6660" w:type="dxa"/>
            <w:gridSpan w:val="3"/>
            <w:tcBorders>
              <w:bottom w:val="single" w:sz="4" w:space="0" w:color="auto"/>
            </w:tcBorders>
            <w:vAlign w:val="center"/>
          </w:tcPr>
          <w:p w14:paraId="2DDCAE1C" w14:textId="77777777" w:rsidR="004F67E0" w:rsidRPr="00842D17" w:rsidRDefault="004F67E0">
            <w:pPr>
              <w:rPr>
                <w:rFonts w:ascii="Calibri" w:hAnsi="Calibri" w:cs="Calibri"/>
              </w:rPr>
            </w:pPr>
            <w:r w:rsidRPr="00842D17">
              <w:rPr>
                <w:rFonts w:ascii="Calibri" w:hAnsi="Calibri" w:cs="Calibri"/>
              </w:rPr>
              <w:t xml:space="preserve">Classification:  </w:t>
            </w:r>
          </w:p>
        </w:tc>
        <w:tc>
          <w:tcPr>
            <w:tcW w:w="3600" w:type="dxa"/>
            <w:tcBorders>
              <w:bottom w:val="single" w:sz="4" w:space="0" w:color="auto"/>
            </w:tcBorders>
            <w:vAlign w:val="center"/>
          </w:tcPr>
          <w:p w14:paraId="061027DD" w14:textId="77777777" w:rsidR="004F67E0" w:rsidRPr="00842D17" w:rsidRDefault="004F67E0">
            <w:pPr>
              <w:rPr>
                <w:rFonts w:ascii="Calibri" w:hAnsi="Calibri" w:cs="Calibri"/>
              </w:rPr>
            </w:pPr>
            <w:r w:rsidRPr="00842D17">
              <w:rPr>
                <w:rFonts w:ascii="Calibri" w:hAnsi="Calibri" w:cs="Calibri"/>
              </w:rPr>
              <w:t>Location:  ITD</w:t>
            </w:r>
          </w:p>
        </w:tc>
      </w:tr>
      <w:tr w:rsidR="004F67E0" w:rsidRPr="00842D17" w14:paraId="5D50F4A2" w14:textId="77777777">
        <w:trPr>
          <w:cantSplit/>
          <w:trHeight w:val="432"/>
        </w:trPr>
        <w:tc>
          <w:tcPr>
            <w:tcW w:w="3600" w:type="dxa"/>
            <w:tcBorders>
              <w:bottom w:val="single" w:sz="4" w:space="0" w:color="auto"/>
            </w:tcBorders>
            <w:vAlign w:val="center"/>
          </w:tcPr>
          <w:p w14:paraId="12933C64" w14:textId="77777777" w:rsidR="004F67E0" w:rsidRPr="00842D17" w:rsidRDefault="004F67E0">
            <w:pPr>
              <w:rPr>
                <w:rFonts w:ascii="Calibri" w:hAnsi="Calibri" w:cs="Calibri"/>
              </w:rPr>
            </w:pPr>
            <w:r w:rsidRPr="00842D17">
              <w:rPr>
                <w:rFonts w:ascii="Calibri" w:hAnsi="Calibri" w:cs="Calibri"/>
              </w:rPr>
              <w:t xml:space="preserve">CDL:  </w:t>
            </w:r>
          </w:p>
        </w:tc>
        <w:tc>
          <w:tcPr>
            <w:tcW w:w="1620" w:type="dxa"/>
            <w:tcBorders>
              <w:bottom w:val="single" w:sz="4" w:space="0" w:color="auto"/>
            </w:tcBorders>
            <w:vAlign w:val="center"/>
          </w:tcPr>
          <w:p w14:paraId="358086E5" w14:textId="77777777" w:rsidR="004F67E0" w:rsidRPr="00842D17" w:rsidRDefault="004F67E0">
            <w:pPr>
              <w:rPr>
                <w:rFonts w:ascii="Calibri" w:hAnsi="Calibri" w:cs="Calibri"/>
              </w:rPr>
            </w:pPr>
            <w:r w:rsidRPr="00842D17">
              <w:rPr>
                <w:rFonts w:ascii="Calibri" w:hAnsi="Calibri" w:cs="Calibri"/>
              </w:rPr>
              <w:t xml:space="preserve">Exp:  </w:t>
            </w:r>
          </w:p>
        </w:tc>
        <w:tc>
          <w:tcPr>
            <w:tcW w:w="1440" w:type="dxa"/>
            <w:tcBorders>
              <w:bottom w:val="single" w:sz="4" w:space="0" w:color="auto"/>
            </w:tcBorders>
            <w:vAlign w:val="center"/>
          </w:tcPr>
          <w:p w14:paraId="1EC3CC5F" w14:textId="77777777" w:rsidR="004F67E0" w:rsidRPr="00842D17" w:rsidRDefault="004F67E0">
            <w:pPr>
              <w:rPr>
                <w:rFonts w:ascii="Calibri" w:hAnsi="Calibri" w:cs="Calibri"/>
              </w:rPr>
            </w:pPr>
            <w:r w:rsidRPr="00842D17">
              <w:rPr>
                <w:rFonts w:ascii="Calibri" w:hAnsi="Calibri" w:cs="Calibri"/>
              </w:rPr>
              <w:t xml:space="preserve">Sex: </w:t>
            </w:r>
          </w:p>
        </w:tc>
        <w:tc>
          <w:tcPr>
            <w:tcW w:w="3600" w:type="dxa"/>
            <w:tcBorders>
              <w:bottom w:val="single" w:sz="4" w:space="0" w:color="auto"/>
            </w:tcBorders>
            <w:vAlign w:val="center"/>
          </w:tcPr>
          <w:p w14:paraId="58840F6F" w14:textId="77777777" w:rsidR="004F67E0" w:rsidRPr="00842D17" w:rsidRDefault="004F67E0">
            <w:pPr>
              <w:rPr>
                <w:rFonts w:ascii="Calibri" w:hAnsi="Calibri" w:cs="Calibri"/>
              </w:rPr>
            </w:pPr>
            <w:r w:rsidRPr="00842D17">
              <w:rPr>
                <w:rFonts w:ascii="Calibri" w:hAnsi="Calibri" w:cs="Calibri"/>
              </w:rPr>
              <w:t>Prior Convictions:</w:t>
            </w:r>
          </w:p>
        </w:tc>
      </w:tr>
    </w:tbl>
    <w:p w14:paraId="05C5C67E" w14:textId="77777777" w:rsidR="004F67E0" w:rsidRPr="00842D17" w:rsidRDefault="004F67E0" w:rsidP="004F67E0">
      <w:pPr>
        <w:rPr>
          <w:rFonts w:ascii="Calibri" w:hAnsi="Calibri" w:cs="Calibri"/>
        </w:rPr>
      </w:pPr>
    </w:p>
    <w:p w14:paraId="0F5C88DF" w14:textId="77777777" w:rsidR="004F67E0" w:rsidRPr="00842D17" w:rsidRDefault="004F67E0" w:rsidP="004F67E0">
      <w:pPr>
        <w:rPr>
          <w:rFonts w:ascii="Calibri" w:hAnsi="Calibri" w:cs="Calibri"/>
        </w:rPr>
      </w:pPr>
    </w:p>
    <w:tbl>
      <w:tblPr>
        <w:tblW w:w="0" w:type="auto"/>
        <w:tblInd w:w="108" w:type="dxa"/>
        <w:tblBorders>
          <w:top w:val="thickThinSmallGap" w:sz="24" w:space="0" w:color="auto"/>
          <w:left w:val="single" w:sz="4" w:space="0" w:color="auto"/>
          <w:bottom w:val="thickThinSmallGap" w:sz="24" w:space="0" w:color="auto"/>
          <w:right w:val="single" w:sz="4" w:space="0" w:color="auto"/>
          <w:insideH w:val="single" w:sz="4" w:space="0" w:color="auto"/>
          <w:insideV w:val="single" w:sz="4" w:space="0" w:color="auto"/>
        </w:tblBorders>
        <w:tblLook w:val="0000" w:firstRow="0" w:lastRow="0" w:firstColumn="0" w:lastColumn="0" w:noHBand="0" w:noVBand="0"/>
      </w:tblPr>
      <w:tblGrid>
        <w:gridCol w:w="9962"/>
      </w:tblGrid>
      <w:tr w:rsidR="004F67E0" w:rsidRPr="00842D17" w14:paraId="2435F38D" w14:textId="77777777">
        <w:tc>
          <w:tcPr>
            <w:tcW w:w="10260" w:type="dxa"/>
          </w:tcPr>
          <w:p w14:paraId="6BFB9638" w14:textId="77777777" w:rsidR="004F67E0" w:rsidRPr="00842D17" w:rsidRDefault="004F67E0">
            <w:pPr>
              <w:rPr>
                <w:rFonts w:ascii="Calibri" w:hAnsi="Calibri" w:cs="Calibri"/>
                <w:b/>
                <w:bCs/>
              </w:rPr>
            </w:pPr>
            <w:r w:rsidRPr="00842D17">
              <w:rPr>
                <w:rFonts w:ascii="Calibri" w:hAnsi="Calibri" w:cs="Calibri"/>
                <w:b/>
                <w:bCs/>
              </w:rPr>
              <w:t>SUMMARY:</w:t>
            </w:r>
          </w:p>
          <w:p w14:paraId="2DBEDFED" w14:textId="77777777" w:rsidR="004F67E0" w:rsidRPr="00842D17" w:rsidRDefault="004F67E0">
            <w:pPr>
              <w:rPr>
                <w:rFonts w:ascii="Calibri" w:hAnsi="Calibri" w:cs="Calibri"/>
                <w:b/>
                <w:bCs/>
              </w:rPr>
            </w:pPr>
          </w:p>
          <w:p w14:paraId="0EA14B10" w14:textId="77777777" w:rsidR="004F67E0" w:rsidRPr="00842D17" w:rsidRDefault="004F67E0">
            <w:pPr>
              <w:rPr>
                <w:rFonts w:ascii="Calibri" w:hAnsi="Calibri" w:cs="Calibri"/>
                <w:b/>
                <w:bCs/>
              </w:rPr>
            </w:pPr>
          </w:p>
          <w:p w14:paraId="5CC94E9F" w14:textId="77777777" w:rsidR="004F67E0" w:rsidRPr="00842D17" w:rsidRDefault="004F67E0">
            <w:pPr>
              <w:rPr>
                <w:rFonts w:ascii="Calibri" w:hAnsi="Calibri" w:cs="Calibri"/>
                <w:b/>
                <w:bCs/>
              </w:rPr>
            </w:pPr>
          </w:p>
          <w:p w14:paraId="31DA113D" w14:textId="77777777" w:rsidR="004F67E0" w:rsidRPr="00842D17" w:rsidRDefault="004F67E0">
            <w:pPr>
              <w:rPr>
                <w:rFonts w:ascii="Calibri" w:hAnsi="Calibri" w:cs="Calibri"/>
                <w:b/>
                <w:bCs/>
              </w:rPr>
            </w:pPr>
          </w:p>
          <w:p w14:paraId="15D42515" w14:textId="77777777" w:rsidR="004F67E0" w:rsidRPr="00842D17" w:rsidRDefault="004F67E0">
            <w:pPr>
              <w:rPr>
                <w:rFonts w:ascii="Calibri" w:hAnsi="Calibri" w:cs="Calibri"/>
                <w:b/>
                <w:bCs/>
              </w:rPr>
            </w:pPr>
          </w:p>
          <w:p w14:paraId="069F5AE4" w14:textId="77777777" w:rsidR="004F67E0" w:rsidRPr="00842D17" w:rsidRDefault="004F67E0">
            <w:pPr>
              <w:rPr>
                <w:rFonts w:ascii="Calibri" w:hAnsi="Calibri" w:cs="Calibri"/>
                <w:b/>
                <w:bCs/>
              </w:rPr>
            </w:pPr>
          </w:p>
          <w:p w14:paraId="2A6EA283" w14:textId="77777777" w:rsidR="004F67E0" w:rsidRPr="00842D17" w:rsidRDefault="004F67E0">
            <w:pPr>
              <w:rPr>
                <w:rFonts w:ascii="Calibri" w:hAnsi="Calibri" w:cs="Calibri"/>
                <w:b/>
                <w:bCs/>
              </w:rPr>
            </w:pPr>
          </w:p>
          <w:p w14:paraId="715D5294" w14:textId="77777777" w:rsidR="004F67E0" w:rsidRPr="00842D17" w:rsidRDefault="004F67E0">
            <w:pPr>
              <w:rPr>
                <w:rFonts w:ascii="Calibri" w:hAnsi="Calibri" w:cs="Calibri"/>
                <w:b/>
                <w:bCs/>
              </w:rPr>
            </w:pPr>
          </w:p>
        </w:tc>
      </w:tr>
    </w:tbl>
    <w:p w14:paraId="44CD1E65" w14:textId="77777777" w:rsidR="004F67E0" w:rsidRPr="00842D17" w:rsidRDefault="004F67E0" w:rsidP="004F67E0">
      <w:pPr>
        <w:rPr>
          <w:rFonts w:ascii="Calibri" w:hAnsi="Calibri" w:cs="Calibri"/>
        </w:rPr>
      </w:pPr>
    </w:p>
    <w:p w14:paraId="0C13EF0C" w14:textId="77777777" w:rsidR="004F67E0" w:rsidRPr="00842D17" w:rsidRDefault="004F67E0" w:rsidP="004F67E0">
      <w:pPr>
        <w:ind w:left="360"/>
        <w:rPr>
          <w:rFonts w:ascii="Calibri" w:hAnsi="Calibri" w:cs="Calibri"/>
        </w:rPr>
      </w:pPr>
    </w:p>
    <w:p w14:paraId="73C6577A" w14:textId="77777777" w:rsidR="004F67E0" w:rsidRPr="00842D17" w:rsidRDefault="004F67E0" w:rsidP="004F67E0">
      <w:pPr>
        <w:ind w:left="360"/>
        <w:rPr>
          <w:rFonts w:ascii="Calibri" w:hAnsi="Calibri" w:cs="Calibri"/>
        </w:rPr>
      </w:pPr>
    </w:p>
    <w:p w14:paraId="1B16E566" w14:textId="77777777" w:rsidR="004F67E0" w:rsidRPr="00842D17" w:rsidRDefault="004F67E0" w:rsidP="004F67E0">
      <w:pPr>
        <w:ind w:left="360"/>
        <w:rPr>
          <w:rFonts w:ascii="Calibri" w:hAnsi="Calibri" w:cs="Calibri"/>
        </w:rPr>
      </w:pPr>
    </w:p>
    <w:p w14:paraId="586B3A1E" w14:textId="77777777" w:rsidR="004F67E0" w:rsidRPr="00842D17" w:rsidRDefault="004F67E0" w:rsidP="004F67E0">
      <w:pPr>
        <w:rPr>
          <w:rFonts w:ascii="Calibri" w:hAnsi="Calibri" w:cs="Calibri"/>
        </w:rPr>
      </w:pPr>
    </w:p>
    <w:p w14:paraId="24A1765A" w14:textId="77777777" w:rsidR="004F67E0" w:rsidRPr="00842D17" w:rsidRDefault="004F67E0" w:rsidP="004F67E0">
      <w:pPr>
        <w:rPr>
          <w:rFonts w:ascii="Calibri" w:hAnsi="Calibri" w:cs="Calibri"/>
        </w:rPr>
      </w:pPr>
      <w:r w:rsidRPr="00842D17">
        <w:rPr>
          <w:rFonts w:ascii="Calibri" w:hAnsi="Calibri" w:cs="Calibri"/>
        </w:rPr>
        <w:t>_________________________</w:t>
      </w:r>
      <w:r w:rsidRPr="00842D17">
        <w:rPr>
          <w:rFonts w:ascii="Calibri" w:hAnsi="Calibri" w:cs="Calibri"/>
        </w:rPr>
        <w:softHyphen/>
      </w:r>
      <w:r w:rsidRPr="00842D17">
        <w:rPr>
          <w:rFonts w:ascii="Calibri" w:hAnsi="Calibri" w:cs="Calibri"/>
        </w:rPr>
        <w:softHyphen/>
      </w:r>
      <w:r w:rsidRPr="00842D17">
        <w:rPr>
          <w:rFonts w:ascii="Calibri" w:hAnsi="Calibri" w:cs="Calibri"/>
        </w:rPr>
        <w:softHyphen/>
      </w:r>
      <w:r w:rsidRPr="00842D17">
        <w:rPr>
          <w:rFonts w:ascii="Calibri" w:hAnsi="Calibri" w:cs="Calibri"/>
        </w:rPr>
        <w:softHyphen/>
      </w:r>
      <w:r w:rsidRPr="00842D17">
        <w:rPr>
          <w:rFonts w:ascii="Calibri" w:hAnsi="Calibri" w:cs="Calibri"/>
        </w:rPr>
        <w:softHyphen/>
      </w:r>
      <w:r w:rsidRPr="00842D17">
        <w:rPr>
          <w:rFonts w:ascii="Calibri" w:hAnsi="Calibri" w:cs="Calibri"/>
        </w:rPr>
        <w:softHyphen/>
      </w:r>
      <w:r w:rsidRPr="00842D17">
        <w:rPr>
          <w:rFonts w:ascii="Calibri" w:hAnsi="Calibri" w:cs="Calibri"/>
        </w:rPr>
        <w:softHyphen/>
        <w:t>______</w:t>
      </w:r>
      <w:r w:rsidRPr="00842D17">
        <w:rPr>
          <w:rFonts w:ascii="Calibri" w:hAnsi="Calibri" w:cs="Calibri"/>
        </w:rPr>
        <w:tab/>
        <w:t>__________</w:t>
      </w:r>
    </w:p>
    <w:p w14:paraId="61463249" w14:textId="29E9DDC2" w:rsidR="004F67E0" w:rsidRPr="00842D17" w:rsidRDefault="004F67E0" w:rsidP="004F67E0">
      <w:pPr>
        <w:ind w:left="720" w:firstLine="720"/>
        <w:rPr>
          <w:rFonts w:ascii="Calibri" w:hAnsi="Calibri" w:cs="Calibri"/>
        </w:rPr>
      </w:pPr>
      <w:r w:rsidRPr="00842D17">
        <w:rPr>
          <w:rFonts w:ascii="Calibri" w:hAnsi="Calibri" w:cs="Calibri"/>
        </w:rPr>
        <w:t>Deputy Sheriff</w:t>
      </w:r>
      <w:r w:rsidRPr="00842D17">
        <w:rPr>
          <w:rFonts w:ascii="Calibri" w:hAnsi="Calibri" w:cs="Calibri"/>
        </w:rPr>
        <w:tab/>
      </w:r>
      <w:r w:rsidRPr="00842D17">
        <w:rPr>
          <w:rFonts w:ascii="Calibri" w:hAnsi="Calibri" w:cs="Calibri"/>
        </w:rPr>
        <w:tab/>
        <w:t xml:space="preserve">     Date</w:t>
      </w:r>
    </w:p>
    <w:p w14:paraId="5D040152" w14:textId="77777777" w:rsidR="004F67E0" w:rsidRPr="00842D17" w:rsidRDefault="004F67E0" w:rsidP="004F67E0">
      <w:pPr>
        <w:ind w:firstLine="720"/>
        <w:rPr>
          <w:rFonts w:ascii="Calibri" w:hAnsi="Calibri" w:cs="Calibri"/>
        </w:rPr>
      </w:pPr>
      <w:r w:rsidRPr="00842D17">
        <w:rPr>
          <w:rFonts w:ascii="Calibri" w:hAnsi="Calibri" w:cs="Calibri"/>
        </w:rPr>
        <w:t>Backgrounds/Recruiting</w:t>
      </w:r>
    </w:p>
    <w:p w14:paraId="7DB388B8" w14:textId="77777777" w:rsidR="004F67E0" w:rsidRPr="00842D17" w:rsidRDefault="004F67E0" w:rsidP="004F67E0">
      <w:pPr>
        <w:pStyle w:val="Header"/>
        <w:tabs>
          <w:tab w:val="clear" w:pos="4320"/>
          <w:tab w:val="clear" w:pos="8640"/>
        </w:tabs>
        <w:rPr>
          <w:rFonts w:ascii="Calibri" w:hAnsi="Calibri" w:cs="Calibri"/>
        </w:rPr>
      </w:pPr>
    </w:p>
    <w:p w14:paraId="6B90E431" w14:textId="77777777" w:rsidR="004F67E0" w:rsidRPr="00842D17" w:rsidRDefault="004F67E0" w:rsidP="004F67E0">
      <w:pPr>
        <w:rPr>
          <w:rFonts w:ascii="Calibri" w:hAnsi="Calibri" w:cs="Calibri"/>
        </w:rPr>
      </w:pPr>
    </w:p>
    <w:p w14:paraId="308F14A0" w14:textId="77777777" w:rsidR="004F67E0" w:rsidRPr="00842D17" w:rsidRDefault="004F67E0" w:rsidP="004F67E0">
      <w:pPr>
        <w:rPr>
          <w:rFonts w:ascii="Calibri" w:hAnsi="Calibri" w:cs="Calibri"/>
        </w:rPr>
      </w:pPr>
    </w:p>
    <w:p w14:paraId="7C171C75" w14:textId="77777777" w:rsidR="004F67E0" w:rsidRPr="00842D17" w:rsidRDefault="004F67E0" w:rsidP="004F67E0">
      <w:pPr>
        <w:rPr>
          <w:rFonts w:ascii="Calibri" w:hAnsi="Calibri" w:cs="Calibri"/>
        </w:rPr>
      </w:pPr>
      <w:r w:rsidRPr="00842D17">
        <w:rPr>
          <w:rFonts w:ascii="Calibri" w:hAnsi="Calibri" w:cs="Calibri"/>
        </w:rPr>
        <w:t>________________________________</w:t>
      </w:r>
      <w:r w:rsidRPr="00842D17">
        <w:rPr>
          <w:rFonts w:ascii="Calibri" w:hAnsi="Calibri" w:cs="Calibri"/>
        </w:rPr>
        <w:tab/>
        <w:t>__________</w:t>
      </w:r>
    </w:p>
    <w:p w14:paraId="1DABA8A5" w14:textId="77777777" w:rsidR="004F67E0" w:rsidRPr="00842D17" w:rsidRDefault="004F67E0" w:rsidP="004F67E0">
      <w:pPr>
        <w:ind w:left="720" w:firstLine="720"/>
        <w:rPr>
          <w:rFonts w:ascii="Calibri" w:hAnsi="Calibri" w:cs="Calibri"/>
        </w:rPr>
      </w:pPr>
      <w:r w:rsidRPr="00842D17">
        <w:rPr>
          <w:rFonts w:ascii="Calibri" w:hAnsi="Calibri" w:cs="Calibri"/>
        </w:rPr>
        <w:t>Sergeant</w:t>
      </w:r>
      <w:r w:rsidRPr="00842D17">
        <w:rPr>
          <w:rFonts w:ascii="Calibri" w:hAnsi="Calibri" w:cs="Calibri"/>
        </w:rPr>
        <w:tab/>
      </w:r>
      <w:r w:rsidRPr="00842D17">
        <w:rPr>
          <w:rFonts w:ascii="Calibri" w:hAnsi="Calibri" w:cs="Calibri"/>
        </w:rPr>
        <w:tab/>
      </w:r>
      <w:r w:rsidRPr="00842D17">
        <w:rPr>
          <w:rFonts w:ascii="Calibri" w:hAnsi="Calibri" w:cs="Calibri"/>
        </w:rPr>
        <w:tab/>
        <w:t xml:space="preserve">     Date</w:t>
      </w:r>
    </w:p>
    <w:p w14:paraId="654521CB" w14:textId="5D718A65" w:rsidR="00A96502" w:rsidRPr="00777FF4" w:rsidRDefault="004F67E0" w:rsidP="004F67E0">
      <w:pPr>
        <w:pStyle w:val="BodyText"/>
        <w:spacing w:before="80"/>
        <w:ind w:left="-274" w:firstLine="994"/>
        <w:rPr>
          <w:rFonts w:ascii="Arial Narrow" w:hAnsi="Arial Narrow"/>
          <w:sz w:val="16"/>
          <w:szCs w:val="16"/>
        </w:rPr>
      </w:pPr>
      <w:r w:rsidRPr="00842D17">
        <w:rPr>
          <w:rFonts w:ascii="Calibri" w:hAnsi="Calibri" w:cs="Calibri"/>
        </w:rPr>
        <w:t>Backgrounds/Recruiting</w:t>
      </w:r>
    </w:p>
    <w:sectPr w:rsidR="00A96502" w:rsidRPr="00777FF4" w:rsidSect="007F625B">
      <w:headerReference w:type="default" r:id="rId95"/>
      <w:footerReference w:type="default" r:id="rId96"/>
      <w:pgSz w:w="12240" w:h="15840" w:code="1"/>
      <w:pgMar w:top="1440" w:right="1080" w:bottom="1440" w:left="1080" w:header="576" w:footer="576"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8CEE" w14:textId="77777777" w:rsidR="00E456F8" w:rsidRDefault="00E456F8">
      <w:r>
        <w:separator/>
      </w:r>
    </w:p>
  </w:endnote>
  <w:endnote w:type="continuationSeparator" w:id="0">
    <w:p w14:paraId="4B50B3E2" w14:textId="77777777" w:rsidR="00E456F8" w:rsidRDefault="00E4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6650" w14:textId="77777777" w:rsidR="004D05F2" w:rsidRPr="00BE2FD2" w:rsidRDefault="004D05F2" w:rsidP="002A42B5">
    <w:pPr>
      <w:jc w:val="center"/>
      <w:rPr>
        <w:rFonts w:ascii="Calibri" w:hAnsi="Calibri" w:cs="Calibri"/>
        <w:sz w:val="18"/>
        <w:szCs w:val="18"/>
      </w:rPr>
    </w:pPr>
  </w:p>
  <w:p w14:paraId="7546E952" w14:textId="2640FD1E" w:rsidR="004D05F2" w:rsidRPr="007003F2" w:rsidRDefault="004D05F2" w:rsidP="00BD1165">
    <w:pPr>
      <w:jc w:val="right"/>
      <w:rPr>
        <w:rFonts w:ascii="Calibri" w:hAnsi="Calibri" w:cs="Calibri"/>
        <w:sz w:val="20"/>
      </w:rPr>
    </w:pPr>
    <w:r w:rsidRPr="007003F2">
      <w:rPr>
        <w:rFonts w:ascii="Calibri" w:hAnsi="Calibri" w:cs="Calibri"/>
        <w:sz w:val="20"/>
      </w:rPr>
      <w:t>RF</w:t>
    </w:r>
    <w:r w:rsidR="0097718A" w:rsidRPr="007003F2">
      <w:rPr>
        <w:rFonts w:ascii="Calibri" w:hAnsi="Calibri" w:cs="Calibri"/>
        <w:sz w:val="20"/>
      </w:rPr>
      <w:t>P</w:t>
    </w:r>
    <w:r w:rsidRPr="007003F2">
      <w:rPr>
        <w:rFonts w:ascii="Calibri" w:hAnsi="Calibri" w:cs="Calibri"/>
        <w:sz w:val="20"/>
      </w:rPr>
      <w:t xml:space="preserve"> No. 90</w:t>
    </w:r>
    <w:r w:rsidR="007003F2" w:rsidRPr="007003F2">
      <w:rPr>
        <w:rFonts w:ascii="Calibri" w:hAnsi="Calibri" w:cs="Calibri"/>
        <w:sz w:val="20"/>
      </w:rPr>
      <w:t>2668</w:t>
    </w:r>
  </w:p>
  <w:p w14:paraId="3C71DBF6" w14:textId="7D27E7AB" w:rsidR="004D05F2" w:rsidRPr="00BE2FD2" w:rsidRDefault="004D05F2"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A44D51">
      <w:rPr>
        <w:rFonts w:ascii="Calibri" w:hAnsi="Calibri" w:cs="Calibri"/>
        <w:noProof/>
        <w:sz w:val="20"/>
      </w:rPr>
      <w:t>19</w:t>
    </w:r>
    <w:r w:rsidRPr="00BE2FD2">
      <w:rPr>
        <w:rFonts w:ascii="Calibri" w:hAnsi="Calibri" w:cs="Calibri"/>
        <w:sz w:val="20"/>
      </w:rPr>
      <w:fldChar w:fldCharType="end"/>
    </w:r>
    <w:r w:rsidR="00B8064C">
      <w:rPr>
        <w:rFonts w:ascii="Calibri" w:hAnsi="Calibri" w:cs="Calibri"/>
        <w:sz w:val="20"/>
      </w:rPr>
      <w:t xml:space="preserve"> of </w:t>
    </w:r>
    <w:r w:rsidR="00B8064C">
      <w:rPr>
        <w:rFonts w:ascii="Calibri" w:hAnsi="Calibri" w:cs="Calibri"/>
        <w:sz w:val="20"/>
      </w:rPr>
      <w:fldChar w:fldCharType="begin"/>
    </w:r>
    <w:r w:rsidR="00B8064C">
      <w:rPr>
        <w:rFonts w:ascii="Calibri" w:hAnsi="Calibri" w:cs="Calibri"/>
        <w:sz w:val="20"/>
      </w:rPr>
      <w:instrText xml:space="preserve"> SECTIONPAGES  \# "0" \* Arabic  \* MERGEFORMAT </w:instrText>
    </w:r>
    <w:r w:rsidR="00B8064C">
      <w:rPr>
        <w:rFonts w:ascii="Calibri" w:hAnsi="Calibri" w:cs="Calibri"/>
        <w:sz w:val="20"/>
      </w:rPr>
      <w:fldChar w:fldCharType="separate"/>
    </w:r>
    <w:r w:rsidR="009A7DD1">
      <w:rPr>
        <w:rFonts w:ascii="Calibri" w:hAnsi="Calibri" w:cs="Calibri"/>
        <w:noProof/>
        <w:sz w:val="20"/>
      </w:rPr>
      <w:t>26</w:t>
    </w:r>
    <w:r w:rsidR="00B8064C">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43E2" w14:textId="5395059B" w:rsidR="00ED37DF" w:rsidRDefault="00ED37DF" w:rsidP="000C27A2">
    <w:pPr>
      <w:pStyle w:val="Footer"/>
      <w:tabs>
        <w:tab w:val="clear" w:pos="4320"/>
        <w:tab w:val="clear" w:pos="8640"/>
        <w:tab w:val="right" w:pos="10800"/>
      </w:tabs>
      <w:jc w:val="right"/>
      <w:rPr>
        <w:rFonts w:cstheme="minorHAnsi"/>
        <w:sz w:val="20"/>
        <w:szCs w:val="14"/>
      </w:rPr>
    </w:pPr>
    <w:r>
      <w:rPr>
        <w:rFonts w:cstheme="minorHAnsi"/>
        <w:sz w:val="20"/>
        <w:szCs w:val="14"/>
      </w:rPr>
      <w:t>RF</w:t>
    </w:r>
    <w:r w:rsidR="00185310">
      <w:rPr>
        <w:rFonts w:cstheme="minorHAnsi"/>
        <w:sz w:val="20"/>
        <w:szCs w:val="14"/>
      </w:rPr>
      <w:t>P Template</w:t>
    </w:r>
  </w:p>
  <w:p w14:paraId="06258FFA" w14:textId="5D5C4BE1" w:rsidR="000C27A2" w:rsidRPr="00086F7F" w:rsidRDefault="00ED37DF" w:rsidP="00ED37DF">
    <w:pPr>
      <w:pStyle w:val="Footer"/>
      <w:tabs>
        <w:tab w:val="clear" w:pos="4320"/>
        <w:tab w:val="clear" w:pos="8640"/>
        <w:tab w:val="right" w:pos="10080"/>
      </w:tabs>
      <w:jc w:val="right"/>
      <w:rPr>
        <w:rFonts w:cstheme="minorHAnsi"/>
        <w:sz w:val="20"/>
        <w:szCs w:val="14"/>
      </w:rPr>
    </w:pPr>
    <w:r>
      <w:rPr>
        <w:rFonts w:cstheme="minorHAnsi"/>
        <w:sz w:val="20"/>
        <w:szCs w:val="14"/>
      </w:rPr>
      <w:tab/>
      <w:t>Rev.</w:t>
    </w:r>
    <w:r w:rsidR="00876D43">
      <w:rPr>
        <w:rFonts w:cstheme="minorHAnsi"/>
        <w:sz w:val="20"/>
        <w:szCs w:val="14"/>
      </w:rPr>
      <w:t xml:space="preserve"> </w:t>
    </w:r>
    <w:r w:rsidR="00B72A18">
      <w:rPr>
        <w:rFonts w:cstheme="minorHAnsi"/>
        <w:sz w:val="20"/>
        <w:szCs w:val="14"/>
      </w:rPr>
      <w:t>7</w:t>
    </w:r>
    <w:r w:rsidR="00B2742F">
      <w:rPr>
        <w:rFonts w:cstheme="minorHAnsi"/>
        <w:sz w:val="20"/>
        <w:szCs w:val="14"/>
      </w:rPr>
      <w:t>/10</w:t>
    </w:r>
    <w:r w:rsidR="0082641A">
      <w:rPr>
        <w:rFonts w:cstheme="minorHAnsi"/>
        <w:sz w:val="20"/>
        <w:szCs w:val="14"/>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00702151"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68BAD5B3" w14:textId="187C12EA"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9A7DD1">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CD0" w14:textId="726A4B65"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72DB61E4" w14:textId="62D55129"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9A7DD1">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B932" w14:textId="77777777" w:rsidR="00777FF4" w:rsidRPr="001215F1" w:rsidRDefault="00777FF4" w:rsidP="009000A4">
    <w:pPr>
      <w:pStyle w:val="Footer"/>
      <w:tabs>
        <w:tab w:val="clear" w:pos="4320"/>
        <w:tab w:val="clear" w:pos="8640"/>
      </w:tabs>
      <w:jc w:val="right"/>
      <w:rPr>
        <w:rFonts w:ascii="Calibri" w:hAnsi="Calibri" w:cs="Calibri"/>
        <w:color w:val="000000"/>
        <w:sz w:val="20"/>
      </w:rPr>
    </w:pPr>
    <w:r w:rsidRPr="001215F1">
      <w:rPr>
        <w:rFonts w:ascii="Calibri" w:hAnsi="Calibri" w:cs="Calibri"/>
        <w:color w:val="000000"/>
        <w:sz w:val="20"/>
      </w:rPr>
      <w:t xml:space="preserve">Bid Response Packet </w:t>
    </w:r>
    <w:r w:rsidRPr="001215F1">
      <w:rPr>
        <w:rFonts w:ascii="Calibri" w:hAnsi="Calibri" w:cs="Calibri"/>
        <w:sz w:val="20"/>
      </w:rPr>
      <w:t>– RFP</w:t>
    </w:r>
    <w:r w:rsidRPr="001215F1">
      <w:rPr>
        <w:rFonts w:ascii="Calibri" w:hAnsi="Calibri" w:cs="Calibri"/>
        <w:color w:val="000000"/>
        <w:sz w:val="20"/>
      </w:rPr>
      <w:t xml:space="preserve"> </w:t>
    </w:r>
    <w:r w:rsidRPr="00F76C7A">
      <w:rPr>
        <w:rFonts w:ascii="Calibri" w:hAnsi="Calibri" w:cs="Calibri"/>
        <w:sz w:val="20"/>
      </w:rPr>
      <w:t>No. 902668</w:t>
    </w:r>
  </w:p>
  <w:p w14:paraId="37774DEB" w14:textId="6653278B" w:rsidR="00777FF4" w:rsidRPr="009000A4" w:rsidRDefault="00777FF4" w:rsidP="009000A4">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7</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9A7DD1">
      <w:rPr>
        <w:rFonts w:ascii="Calibri" w:hAnsi="Calibri" w:cs="Calibri"/>
        <w:noProof/>
        <w:position w:val="8"/>
        <w:sz w:val="20"/>
      </w:rPr>
      <w:t>20</w:t>
    </w:r>
    <w:r>
      <w:rPr>
        <w:rFonts w:ascii="Calibri" w:hAnsi="Calibri" w:cs="Calibri"/>
        <w:position w:val="8"/>
        <w:sz w:val="20"/>
      </w:rPr>
      <w:fldChar w:fldCharType="end"/>
    </w:r>
    <w:r w:rsidRPr="001215F1">
      <w:rPr>
        <w:rFonts w:ascii="Calibri" w:hAnsi="Calibri" w:cs="Calibri"/>
        <w:sz w:val="20"/>
      </w:rPr>
      <w:t xml:space="preserve"> </w:t>
    </w:r>
    <w:r w:rsidRPr="001215F1">
      <w:rPr>
        <w:rFonts w:ascii="Calibri" w:hAnsi="Calibri" w:cs="Calibri"/>
        <w:sz w:val="20"/>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133C" w14:textId="51B6DD3A" w:rsidR="00A96502" w:rsidRPr="009953D7" w:rsidRDefault="00A96502" w:rsidP="009953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4C9D" w14:textId="4ED6C63A" w:rsidR="00777FF4" w:rsidRPr="001215F1" w:rsidRDefault="004F67E0" w:rsidP="009000A4">
    <w:pPr>
      <w:pStyle w:val="Footer"/>
      <w:tabs>
        <w:tab w:val="clear" w:pos="4320"/>
        <w:tab w:val="clear" w:pos="8640"/>
      </w:tabs>
      <w:jc w:val="right"/>
      <w:rPr>
        <w:rFonts w:ascii="Calibri" w:hAnsi="Calibri" w:cs="Calibri"/>
        <w:color w:val="000000"/>
        <w:sz w:val="20"/>
      </w:rPr>
    </w:pPr>
    <w:r>
      <w:rPr>
        <w:rFonts w:ascii="Calibri" w:hAnsi="Calibri" w:cs="Calibri"/>
        <w:color w:val="000000"/>
        <w:sz w:val="20"/>
      </w:rPr>
      <w:t xml:space="preserve">Exhibit B </w:t>
    </w:r>
    <w:r w:rsidR="00DA10E7">
      <w:rPr>
        <w:rFonts w:ascii="Calibri" w:hAnsi="Calibri" w:cs="Calibri"/>
        <w:color w:val="000000"/>
        <w:sz w:val="20"/>
      </w:rPr>
      <w:t>-</w:t>
    </w:r>
    <w:r w:rsidR="007F625B" w:rsidRPr="001215F1">
      <w:rPr>
        <w:rFonts w:ascii="Calibri" w:hAnsi="Calibri" w:cs="Calibri"/>
        <w:sz w:val="20"/>
      </w:rPr>
      <w:t xml:space="preserve"> RFP</w:t>
    </w:r>
    <w:r w:rsidR="007F625B" w:rsidRPr="001215F1">
      <w:rPr>
        <w:rFonts w:ascii="Calibri" w:hAnsi="Calibri" w:cs="Calibri"/>
        <w:color w:val="000000"/>
        <w:sz w:val="20"/>
      </w:rPr>
      <w:t xml:space="preserve"> </w:t>
    </w:r>
    <w:r w:rsidR="007F625B" w:rsidRPr="00F76C7A">
      <w:rPr>
        <w:rFonts w:ascii="Calibri" w:hAnsi="Calibri" w:cs="Calibri"/>
        <w:sz w:val="20"/>
      </w:rPr>
      <w:t xml:space="preserve">No. </w:t>
    </w:r>
    <w:r w:rsidR="00777FF4" w:rsidRPr="00F76C7A">
      <w:rPr>
        <w:rFonts w:ascii="Calibri" w:hAnsi="Calibri" w:cs="Calibri"/>
        <w:sz w:val="20"/>
      </w:rPr>
      <w:t>902668</w:t>
    </w:r>
  </w:p>
  <w:p w14:paraId="5786D5E9" w14:textId="3C609C2D" w:rsidR="00777FF4" w:rsidRPr="009000A4" w:rsidRDefault="00777FF4" w:rsidP="009000A4">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7</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9A7DD1">
      <w:rPr>
        <w:rFonts w:ascii="Calibri" w:hAnsi="Calibri" w:cs="Calibri"/>
        <w:noProof/>
        <w:position w:val="8"/>
        <w:sz w:val="20"/>
      </w:rPr>
      <w:t>1</w:t>
    </w:r>
    <w:r>
      <w:rPr>
        <w:rFonts w:ascii="Calibri" w:hAnsi="Calibri" w:cs="Calibri"/>
        <w:position w:val="8"/>
        <w:sz w:val="20"/>
      </w:rPr>
      <w:fldChar w:fldCharType="end"/>
    </w:r>
    <w:r w:rsidRPr="001215F1">
      <w:rPr>
        <w:rFonts w:ascii="Calibri" w:hAnsi="Calibri" w:cs="Calibri"/>
        <w:sz w:val="20"/>
      </w:rPr>
      <w:t xml:space="preserve"> </w:t>
    </w:r>
    <w:r w:rsidRPr="001215F1">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0819" w14:textId="77777777" w:rsidR="00E456F8" w:rsidRDefault="00E456F8">
      <w:r>
        <w:separator/>
      </w:r>
    </w:p>
  </w:footnote>
  <w:footnote w:type="continuationSeparator" w:id="0">
    <w:p w14:paraId="75BD3E85" w14:textId="77777777" w:rsidR="00E456F8" w:rsidRDefault="00E45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B0AC" w14:textId="77777777" w:rsidR="004D05F2" w:rsidRDefault="009A7DD1">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7216;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6E6C" w14:textId="77777777" w:rsidR="004D05F2" w:rsidRPr="00693800" w:rsidRDefault="004D05F2" w:rsidP="002A42B5">
    <w:pPr>
      <w:tabs>
        <w:tab w:val="right" w:pos="10800"/>
      </w:tabs>
      <w:suppressAutoHyphens/>
      <w:ind w:left="360"/>
      <w:jc w:val="right"/>
      <w:rPr>
        <w:rFonts w:ascii="Calibri" w:hAnsi="Calibri" w:cs="Calibri"/>
        <w:spacing w:val="-3"/>
        <w:sz w:val="22"/>
        <w:szCs w:val="18"/>
      </w:rPr>
    </w:pPr>
    <w:r w:rsidRPr="00C54C63">
      <w:rPr>
        <w:rFonts w:ascii="Calibri" w:hAnsi="Calibri" w:cs="Calibri"/>
        <w:spacing w:val="-3"/>
        <w:sz w:val="22"/>
        <w:szCs w:val="18"/>
      </w:rPr>
      <w:t xml:space="preserve">Specifications, Terms </w:t>
    </w:r>
    <w:r w:rsidRPr="00693800">
      <w:rPr>
        <w:rFonts w:ascii="Calibri" w:hAnsi="Calibri" w:cs="Calibri"/>
        <w:spacing w:val="-3"/>
        <w:sz w:val="22"/>
        <w:szCs w:val="18"/>
      </w:rPr>
      <w:t>&amp; Conditions</w:t>
    </w:r>
  </w:p>
  <w:p w14:paraId="36B8FB54" w14:textId="32A980D6" w:rsidR="004D05F2" w:rsidRPr="00693800" w:rsidRDefault="004D05F2" w:rsidP="00FC77A0">
    <w:pPr>
      <w:pStyle w:val="Footer"/>
      <w:tabs>
        <w:tab w:val="clear" w:pos="4320"/>
        <w:tab w:val="clear" w:pos="8640"/>
        <w:tab w:val="right" w:pos="10800"/>
      </w:tabs>
      <w:rPr>
        <w:rFonts w:ascii="Calibri" w:hAnsi="Calibri" w:cs="Calibri"/>
        <w:spacing w:val="-3"/>
        <w:sz w:val="22"/>
        <w:szCs w:val="18"/>
      </w:rPr>
    </w:pPr>
    <w:r w:rsidRPr="00693800">
      <w:rPr>
        <w:rFonts w:ascii="Calibri" w:hAnsi="Calibri" w:cs="Calibri"/>
        <w:spacing w:val="-3"/>
        <w:sz w:val="22"/>
        <w:szCs w:val="18"/>
      </w:rPr>
      <w:tab/>
      <w:t xml:space="preserve">for </w:t>
    </w:r>
    <w:r w:rsidR="00693800" w:rsidRPr="00693800">
      <w:rPr>
        <w:rFonts w:ascii="Calibri" w:hAnsi="Calibri" w:cs="Calibri"/>
        <w:spacing w:val="-3"/>
        <w:sz w:val="22"/>
        <w:szCs w:val="18"/>
      </w:rPr>
      <w:t>Infrastructure Network Hardware</w:t>
    </w:r>
  </w:p>
  <w:p w14:paraId="718E940A" w14:textId="77777777" w:rsidR="004D05F2" w:rsidRPr="00A85450" w:rsidRDefault="004D05F2" w:rsidP="002A42B5">
    <w:pPr>
      <w:pStyle w:val="Footer"/>
      <w:tabs>
        <w:tab w:val="clear" w:pos="4320"/>
        <w:tab w:val="clear" w:pos="8640"/>
        <w:tab w:val="right" w:pos="10440"/>
      </w:tabs>
      <w:rPr>
        <w:rFonts w:ascii="Calibri" w:hAnsi="Calibri" w:cs="Calibri"/>
        <w:sz w:val="10"/>
      </w:rPr>
    </w:pPr>
  </w:p>
  <w:p w14:paraId="05D22B43" w14:textId="77777777" w:rsidR="004D05F2" w:rsidRDefault="004D05F2" w:rsidP="002A42B5">
    <w:pPr>
      <w:pStyle w:val="Footer"/>
      <w:pBdr>
        <w:top w:val="single" w:sz="6" w:space="1" w:color="auto"/>
      </w:pBdr>
      <w:tabs>
        <w:tab w:val="clear" w:pos="4320"/>
        <w:tab w:val="center" w:pos="5130"/>
      </w:tabs>
      <w:rPr>
        <w:sz w:val="10"/>
      </w:rPr>
    </w:pPr>
  </w:p>
  <w:p w14:paraId="6AD264E8" w14:textId="77777777" w:rsidR="004D05F2"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368A" w14:textId="5383A684" w:rsidR="0050779E" w:rsidRPr="005309B8" w:rsidRDefault="000C27A2"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6192" behindDoc="1" locked="0" layoutInCell="1" allowOverlap="1" wp14:anchorId="0D2A186F" wp14:editId="1135F44A">
          <wp:simplePos x="0" y="0"/>
          <wp:positionH relativeFrom="margin">
            <wp:align>left</wp:align>
          </wp:positionH>
          <wp:positionV relativeFrom="paragraph">
            <wp:posOffset>-167115</wp:posOffset>
          </wp:positionV>
          <wp:extent cx="715618" cy="715618"/>
          <wp:effectExtent l="0" t="0" r="8890" b="8890"/>
          <wp:wrapNone/>
          <wp:docPr id="1227529451" name="Picture 122752945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5618" cy="715618"/>
                  </a:xfrm>
                  <a:prstGeom prst="rect">
                    <a:avLst/>
                  </a:prstGeom>
                </pic:spPr>
              </pic:pic>
            </a:graphicData>
          </a:graphic>
          <wp14:sizeRelH relativeFrom="margin">
            <wp14:pctWidth>0</wp14:pctWidth>
          </wp14:sizeRelH>
          <wp14:sizeRelV relativeFrom="margin">
            <wp14:pctHeight>0</wp14:pctHeight>
          </wp14:sizeRelV>
        </wp:anchor>
      </w:drawing>
    </w:r>
  </w:p>
  <w:p w14:paraId="446287F2" w14:textId="694CD94D" w:rsidR="004D05F2" w:rsidRPr="009E1872" w:rsidRDefault="004D05F2" w:rsidP="009E1872">
    <w:pPr>
      <w:pStyle w:val="RFP-QHeader1"/>
      <w:tabs>
        <w:tab w:val="left" w:pos="514"/>
        <w:tab w:val="center" w:pos="5040"/>
      </w:tabs>
      <w:jc w:val="left"/>
      <w:rPr>
        <w:rFonts w:ascii="Avenir Next LT Pro" w:hAnsi="Avenir Next LT Pro"/>
        <w:color w:val="7030A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D3E3F2" w:rsidR="004D05F2" w:rsidRPr="00777FF4" w:rsidRDefault="004D05F2" w:rsidP="00777F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FB8" w14:textId="69926734" w:rsidR="005309B8" w:rsidRPr="005309B8" w:rsidRDefault="005309B8"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7216" behindDoc="1" locked="0" layoutInCell="1" allowOverlap="1" wp14:anchorId="7FB67ACF" wp14:editId="18EF24E9">
          <wp:simplePos x="0" y="0"/>
          <wp:positionH relativeFrom="margin">
            <wp:align>left</wp:align>
          </wp:positionH>
          <wp:positionV relativeFrom="paragraph">
            <wp:posOffset>-67752</wp:posOffset>
          </wp:positionV>
          <wp:extent cx="707666" cy="707666"/>
          <wp:effectExtent l="0" t="0" r="0" b="0"/>
          <wp:wrapNone/>
          <wp:docPr id="2061383487" name="Picture 206138348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986" cy="708986"/>
                  </a:xfrm>
                  <a:prstGeom prst="rect">
                    <a:avLst/>
                  </a:prstGeom>
                </pic:spPr>
              </pic:pic>
            </a:graphicData>
          </a:graphic>
          <wp14:sizeRelH relativeFrom="margin">
            <wp14:pctWidth>0</wp14:pctWidth>
          </wp14:sizeRelH>
          <wp14:sizeRelV relativeFrom="margin">
            <wp14:pctHeight>0</wp14:pctHeight>
          </wp14:sizeRelV>
        </wp:anchor>
      </w:drawing>
    </w:r>
  </w:p>
  <w:p w14:paraId="23A80437" w14:textId="77777777"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A13" w14:textId="78A7FFF0" w:rsidR="00A96502" w:rsidRDefault="00A965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F77F" w14:textId="51962095" w:rsidR="00FC5713" w:rsidRDefault="00D975E6">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0" behindDoc="1" locked="0" layoutInCell="1" allowOverlap="1" wp14:anchorId="076CE6B3" wp14:editId="137EDE00">
          <wp:simplePos x="0" y="0"/>
          <wp:positionH relativeFrom="margin">
            <wp:posOffset>0</wp:posOffset>
          </wp:positionH>
          <wp:positionV relativeFrom="paragraph">
            <wp:posOffset>-133350</wp:posOffset>
          </wp:positionV>
          <wp:extent cx="707666" cy="707666"/>
          <wp:effectExtent l="0" t="0" r="0" b="0"/>
          <wp:wrapNone/>
          <wp:docPr id="13679951" name="Picture 1367995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7666" cy="7076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15:restartNumberingAfterBreak="0">
    <w:nsid w:val="0B9B6AB8"/>
    <w:multiLevelType w:val="hybridMultilevel"/>
    <w:tmpl w:val="3EE68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A44FA3"/>
    <w:multiLevelType w:val="hybridMultilevel"/>
    <w:tmpl w:val="9C088A8C"/>
    <w:lvl w:ilvl="0" w:tplc="83909BB4">
      <w:start w:val="1"/>
      <w:numFmt w:val="upperLetter"/>
      <w:lvlText w:val="%1."/>
      <w:lvlJc w:val="left"/>
      <w:pPr>
        <w:ind w:left="81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130A0978"/>
    <w:multiLevelType w:val="hybridMultilevel"/>
    <w:tmpl w:val="F818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3" w15:restartNumberingAfterBreak="0">
    <w:nsid w:val="1A887BD3"/>
    <w:multiLevelType w:val="hybridMultilevel"/>
    <w:tmpl w:val="EF4A67D0"/>
    <w:lvl w:ilvl="0" w:tplc="F8603D46">
      <w:start w:val="1"/>
      <w:numFmt w:val="decimal"/>
      <w:lvlText w:val="%1."/>
      <w:lvlJc w:val="left"/>
      <w:pPr>
        <w:ind w:left="720" w:hanging="360"/>
      </w:pPr>
      <w:rPr>
        <w:rFonts w:hint="default"/>
        <w:b w:val="0"/>
        <w:strike w:val="0"/>
        <w:color w:val="auto"/>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3B3B8B"/>
    <w:multiLevelType w:val="hybridMultilevel"/>
    <w:tmpl w:val="0FA22C74"/>
    <w:lvl w:ilvl="0" w:tplc="33E6542C">
      <w:start w:val="1"/>
      <w:numFmt w:val="bullet"/>
      <w:lvlText w:val=""/>
      <w:lvlJc w:val="left"/>
      <w:pPr>
        <w:ind w:left="1080" w:hanging="360"/>
      </w:pPr>
      <w:rPr>
        <w:rFonts w:ascii="Symbol" w:hAnsi="Symbol"/>
      </w:rPr>
    </w:lvl>
    <w:lvl w:ilvl="1" w:tplc="D66CAAD6">
      <w:start w:val="1"/>
      <w:numFmt w:val="bullet"/>
      <w:lvlText w:val=""/>
      <w:lvlJc w:val="left"/>
      <w:pPr>
        <w:ind w:left="720" w:hanging="360"/>
      </w:pPr>
      <w:rPr>
        <w:rFonts w:ascii="Symbol" w:hAnsi="Symbol"/>
      </w:rPr>
    </w:lvl>
    <w:lvl w:ilvl="2" w:tplc="7796525C">
      <w:start w:val="1"/>
      <w:numFmt w:val="bullet"/>
      <w:lvlText w:val=""/>
      <w:lvlJc w:val="left"/>
      <w:pPr>
        <w:ind w:left="1080" w:hanging="360"/>
      </w:pPr>
      <w:rPr>
        <w:rFonts w:ascii="Symbol" w:hAnsi="Symbol"/>
      </w:rPr>
    </w:lvl>
    <w:lvl w:ilvl="3" w:tplc="FEE8C074">
      <w:start w:val="1"/>
      <w:numFmt w:val="bullet"/>
      <w:lvlText w:val=""/>
      <w:lvlJc w:val="left"/>
      <w:pPr>
        <w:ind w:left="1080" w:hanging="360"/>
      </w:pPr>
      <w:rPr>
        <w:rFonts w:ascii="Symbol" w:hAnsi="Symbol"/>
      </w:rPr>
    </w:lvl>
    <w:lvl w:ilvl="4" w:tplc="D5582B64">
      <w:start w:val="1"/>
      <w:numFmt w:val="bullet"/>
      <w:lvlText w:val=""/>
      <w:lvlJc w:val="left"/>
      <w:pPr>
        <w:ind w:left="1080" w:hanging="360"/>
      </w:pPr>
      <w:rPr>
        <w:rFonts w:ascii="Symbol" w:hAnsi="Symbol"/>
      </w:rPr>
    </w:lvl>
    <w:lvl w:ilvl="5" w:tplc="E4123484">
      <w:start w:val="1"/>
      <w:numFmt w:val="bullet"/>
      <w:lvlText w:val=""/>
      <w:lvlJc w:val="left"/>
      <w:pPr>
        <w:ind w:left="1080" w:hanging="360"/>
      </w:pPr>
      <w:rPr>
        <w:rFonts w:ascii="Symbol" w:hAnsi="Symbol"/>
      </w:rPr>
    </w:lvl>
    <w:lvl w:ilvl="6" w:tplc="17184672">
      <w:start w:val="1"/>
      <w:numFmt w:val="bullet"/>
      <w:lvlText w:val=""/>
      <w:lvlJc w:val="left"/>
      <w:pPr>
        <w:ind w:left="1080" w:hanging="360"/>
      </w:pPr>
      <w:rPr>
        <w:rFonts w:ascii="Symbol" w:hAnsi="Symbol"/>
      </w:rPr>
    </w:lvl>
    <w:lvl w:ilvl="7" w:tplc="EE305114">
      <w:start w:val="1"/>
      <w:numFmt w:val="bullet"/>
      <w:lvlText w:val=""/>
      <w:lvlJc w:val="left"/>
      <w:pPr>
        <w:ind w:left="1080" w:hanging="360"/>
      </w:pPr>
      <w:rPr>
        <w:rFonts w:ascii="Symbol" w:hAnsi="Symbol"/>
      </w:rPr>
    </w:lvl>
    <w:lvl w:ilvl="8" w:tplc="D0A4DC40">
      <w:start w:val="1"/>
      <w:numFmt w:val="bullet"/>
      <w:lvlText w:val=""/>
      <w:lvlJc w:val="left"/>
      <w:pPr>
        <w:ind w:left="1080" w:hanging="360"/>
      </w:pPr>
      <w:rPr>
        <w:rFonts w:ascii="Symbol" w:hAnsi="Symbol"/>
      </w:rPr>
    </w:lvl>
  </w:abstractNum>
  <w:abstractNum w:abstractNumId="17"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1C435B31"/>
    <w:multiLevelType w:val="hybridMultilevel"/>
    <w:tmpl w:val="75ACD5F0"/>
    <w:lvl w:ilvl="0" w:tplc="05A24FA6">
      <w:start w:val="1"/>
      <w:numFmt w:val="bullet"/>
      <w:lvlText w:val=""/>
      <w:lvlJc w:val="left"/>
      <w:pPr>
        <w:ind w:left="720" w:hanging="360"/>
      </w:pPr>
      <w:rPr>
        <w:rFonts w:ascii="Symbol" w:hAnsi="Symbol"/>
      </w:rPr>
    </w:lvl>
    <w:lvl w:ilvl="1" w:tplc="0484AAFC">
      <w:start w:val="1"/>
      <w:numFmt w:val="bullet"/>
      <w:lvlText w:val=""/>
      <w:lvlJc w:val="left"/>
      <w:pPr>
        <w:ind w:left="720" w:hanging="360"/>
      </w:pPr>
      <w:rPr>
        <w:rFonts w:ascii="Symbol" w:hAnsi="Symbol"/>
      </w:rPr>
    </w:lvl>
    <w:lvl w:ilvl="2" w:tplc="15222116">
      <w:start w:val="1"/>
      <w:numFmt w:val="bullet"/>
      <w:lvlText w:val=""/>
      <w:lvlJc w:val="left"/>
      <w:pPr>
        <w:ind w:left="720" w:hanging="360"/>
      </w:pPr>
      <w:rPr>
        <w:rFonts w:ascii="Symbol" w:hAnsi="Symbol"/>
      </w:rPr>
    </w:lvl>
    <w:lvl w:ilvl="3" w:tplc="A832178E">
      <w:start w:val="1"/>
      <w:numFmt w:val="bullet"/>
      <w:lvlText w:val=""/>
      <w:lvlJc w:val="left"/>
      <w:pPr>
        <w:ind w:left="720" w:hanging="360"/>
      </w:pPr>
      <w:rPr>
        <w:rFonts w:ascii="Symbol" w:hAnsi="Symbol"/>
      </w:rPr>
    </w:lvl>
    <w:lvl w:ilvl="4" w:tplc="FCF6EF5E">
      <w:start w:val="1"/>
      <w:numFmt w:val="bullet"/>
      <w:lvlText w:val=""/>
      <w:lvlJc w:val="left"/>
      <w:pPr>
        <w:ind w:left="720" w:hanging="360"/>
      </w:pPr>
      <w:rPr>
        <w:rFonts w:ascii="Symbol" w:hAnsi="Symbol"/>
      </w:rPr>
    </w:lvl>
    <w:lvl w:ilvl="5" w:tplc="7706AE50">
      <w:start w:val="1"/>
      <w:numFmt w:val="bullet"/>
      <w:lvlText w:val=""/>
      <w:lvlJc w:val="left"/>
      <w:pPr>
        <w:ind w:left="720" w:hanging="360"/>
      </w:pPr>
      <w:rPr>
        <w:rFonts w:ascii="Symbol" w:hAnsi="Symbol"/>
      </w:rPr>
    </w:lvl>
    <w:lvl w:ilvl="6" w:tplc="AA364DFE">
      <w:start w:val="1"/>
      <w:numFmt w:val="bullet"/>
      <w:lvlText w:val=""/>
      <w:lvlJc w:val="left"/>
      <w:pPr>
        <w:ind w:left="720" w:hanging="360"/>
      </w:pPr>
      <w:rPr>
        <w:rFonts w:ascii="Symbol" w:hAnsi="Symbol"/>
      </w:rPr>
    </w:lvl>
    <w:lvl w:ilvl="7" w:tplc="61E4E518">
      <w:start w:val="1"/>
      <w:numFmt w:val="bullet"/>
      <w:lvlText w:val=""/>
      <w:lvlJc w:val="left"/>
      <w:pPr>
        <w:ind w:left="720" w:hanging="360"/>
      </w:pPr>
      <w:rPr>
        <w:rFonts w:ascii="Symbol" w:hAnsi="Symbol"/>
      </w:rPr>
    </w:lvl>
    <w:lvl w:ilvl="8" w:tplc="5B14A1D8">
      <w:start w:val="1"/>
      <w:numFmt w:val="bullet"/>
      <w:lvlText w:val=""/>
      <w:lvlJc w:val="left"/>
      <w:pPr>
        <w:ind w:left="720" w:hanging="360"/>
      </w:pPr>
      <w:rPr>
        <w:rFonts w:ascii="Symbol" w:hAnsi="Symbol"/>
      </w:rPr>
    </w:lvl>
  </w:abstractNum>
  <w:abstractNum w:abstractNumId="19" w15:restartNumberingAfterBreak="0">
    <w:nsid w:val="1D184985"/>
    <w:multiLevelType w:val="hybridMultilevel"/>
    <w:tmpl w:val="4C84FB08"/>
    <w:lvl w:ilvl="0" w:tplc="1DCA4D3E">
      <w:start w:val="1"/>
      <w:numFmt w:val="bullet"/>
      <w:lvlText w:val=""/>
      <w:lvlJc w:val="left"/>
      <w:pPr>
        <w:ind w:left="720" w:hanging="360"/>
      </w:pPr>
      <w:rPr>
        <w:rFonts w:ascii="Symbol" w:hAnsi="Symbol"/>
      </w:rPr>
    </w:lvl>
    <w:lvl w:ilvl="1" w:tplc="DC0404D4">
      <w:start w:val="1"/>
      <w:numFmt w:val="bullet"/>
      <w:lvlText w:val=""/>
      <w:lvlJc w:val="left"/>
      <w:pPr>
        <w:ind w:left="720" w:hanging="360"/>
      </w:pPr>
      <w:rPr>
        <w:rFonts w:ascii="Symbol" w:hAnsi="Symbol"/>
      </w:rPr>
    </w:lvl>
    <w:lvl w:ilvl="2" w:tplc="7AF8EAB0">
      <w:start w:val="1"/>
      <w:numFmt w:val="bullet"/>
      <w:lvlText w:val=""/>
      <w:lvlJc w:val="left"/>
      <w:pPr>
        <w:ind w:left="720" w:hanging="360"/>
      </w:pPr>
      <w:rPr>
        <w:rFonts w:ascii="Symbol" w:hAnsi="Symbol"/>
      </w:rPr>
    </w:lvl>
    <w:lvl w:ilvl="3" w:tplc="E54C111A">
      <w:start w:val="1"/>
      <w:numFmt w:val="bullet"/>
      <w:lvlText w:val=""/>
      <w:lvlJc w:val="left"/>
      <w:pPr>
        <w:ind w:left="720" w:hanging="360"/>
      </w:pPr>
      <w:rPr>
        <w:rFonts w:ascii="Symbol" w:hAnsi="Symbol"/>
      </w:rPr>
    </w:lvl>
    <w:lvl w:ilvl="4" w:tplc="98127584">
      <w:start w:val="1"/>
      <w:numFmt w:val="bullet"/>
      <w:lvlText w:val=""/>
      <w:lvlJc w:val="left"/>
      <w:pPr>
        <w:ind w:left="720" w:hanging="360"/>
      </w:pPr>
      <w:rPr>
        <w:rFonts w:ascii="Symbol" w:hAnsi="Symbol"/>
      </w:rPr>
    </w:lvl>
    <w:lvl w:ilvl="5" w:tplc="BC34CB80">
      <w:start w:val="1"/>
      <w:numFmt w:val="bullet"/>
      <w:lvlText w:val=""/>
      <w:lvlJc w:val="left"/>
      <w:pPr>
        <w:ind w:left="720" w:hanging="360"/>
      </w:pPr>
      <w:rPr>
        <w:rFonts w:ascii="Symbol" w:hAnsi="Symbol"/>
      </w:rPr>
    </w:lvl>
    <w:lvl w:ilvl="6" w:tplc="7BF27288">
      <w:start w:val="1"/>
      <w:numFmt w:val="bullet"/>
      <w:lvlText w:val=""/>
      <w:lvlJc w:val="left"/>
      <w:pPr>
        <w:ind w:left="720" w:hanging="360"/>
      </w:pPr>
      <w:rPr>
        <w:rFonts w:ascii="Symbol" w:hAnsi="Symbol"/>
      </w:rPr>
    </w:lvl>
    <w:lvl w:ilvl="7" w:tplc="46DCC71E">
      <w:start w:val="1"/>
      <w:numFmt w:val="bullet"/>
      <w:lvlText w:val=""/>
      <w:lvlJc w:val="left"/>
      <w:pPr>
        <w:ind w:left="720" w:hanging="360"/>
      </w:pPr>
      <w:rPr>
        <w:rFonts w:ascii="Symbol" w:hAnsi="Symbol"/>
      </w:rPr>
    </w:lvl>
    <w:lvl w:ilvl="8" w:tplc="5E9611A8">
      <w:start w:val="1"/>
      <w:numFmt w:val="bullet"/>
      <w:lvlText w:val=""/>
      <w:lvlJc w:val="left"/>
      <w:pPr>
        <w:ind w:left="720" w:hanging="360"/>
      </w:pPr>
      <w:rPr>
        <w:rFonts w:ascii="Symbol" w:hAnsi="Symbol"/>
      </w:rPr>
    </w:lvl>
  </w:abstractNum>
  <w:abstractNum w:abstractNumId="20" w15:restartNumberingAfterBreak="0">
    <w:nsid w:val="1E456BB8"/>
    <w:multiLevelType w:val="hybridMultilevel"/>
    <w:tmpl w:val="E872DAFC"/>
    <w:lvl w:ilvl="0" w:tplc="7ECCF6DA">
      <w:start w:val="1"/>
      <w:numFmt w:val="bullet"/>
      <w:lvlText w:val=""/>
      <w:lvlJc w:val="left"/>
      <w:pPr>
        <w:ind w:left="1080" w:hanging="360"/>
      </w:pPr>
      <w:rPr>
        <w:rFonts w:ascii="Symbol" w:hAnsi="Symbol"/>
      </w:rPr>
    </w:lvl>
    <w:lvl w:ilvl="1" w:tplc="B2E4645A">
      <w:start w:val="1"/>
      <w:numFmt w:val="bullet"/>
      <w:lvlText w:val=""/>
      <w:lvlJc w:val="left"/>
      <w:pPr>
        <w:ind w:left="720" w:hanging="360"/>
      </w:pPr>
      <w:rPr>
        <w:rFonts w:ascii="Symbol" w:hAnsi="Symbol"/>
      </w:rPr>
    </w:lvl>
    <w:lvl w:ilvl="2" w:tplc="A34C33EA">
      <w:start w:val="1"/>
      <w:numFmt w:val="bullet"/>
      <w:lvlText w:val=""/>
      <w:lvlJc w:val="left"/>
      <w:pPr>
        <w:ind w:left="1080" w:hanging="360"/>
      </w:pPr>
      <w:rPr>
        <w:rFonts w:ascii="Symbol" w:hAnsi="Symbol"/>
      </w:rPr>
    </w:lvl>
    <w:lvl w:ilvl="3" w:tplc="FF8AD8BA">
      <w:start w:val="1"/>
      <w:numFmt w:val="bullet"/>
      <w:lvlText w:val=""/>
      <w:lvlJc w:val="left"/>
      <w:pPr>
        <w:ind w:left="1080" w:hanging="360"/>
      </w:pPr>
      <w:rPr>
        <w:rFonts w:ascii="Symbol" w:hAnsi="Symbol"/>
      </w:rPr>
    </w:lvl>
    <w:lvl w:ilvl="4" w:tplc="F0080F68">
      <w:start w:val="1"/>
      <w:numFmt w:val="bullet"/>
      <w:lvlText w:val=""/>
      <w:lvlJc w:val="left"/>
      <w:pPr>
        <w:ind w:left="1080" w:hanging="360"/>
      </w:pPr>
      <w:rPr>
        <w:rFonts w:ascii="Symbol" w:hAnsi="Symbol"/>
      </w:rPr>
    </w:lvl>
    <w:lvl w:ilvl="5" w:tplc="4BD22F9A">
      <w:start w:val="1"/>
      <w:numFmt w:val="bullet"/>
      <w:lvlText w:val=""/>
      <w:lvlJc w:val="left"/>
      <w:pPr>
        <w:ind w:left="1080" w:hanging="360"/>
      </w:pPr>
      <w:rPr>
        <w:rFonts w:ascii="Symbol" w:hAnsi="Symbol"/>
      </w:rPr>
    </w:lvl>
    <w:lvl w:ilvl="6" w:tplc="79D2059A">
      <w:start w:val="1"/>
      <w:numFmt w:val="bullet"/>
      <w:lvlText w:val=""/>
      <w:lvlJc w:val="left"/>
      <w:pPr>
        <w:ind w:left="1080" w:hanging="360"/>
      </w:pPr>
      <w:rPr>
        <w:rFonts w:ascii="Symbol" w:hAnsi="Symbol"/>
      </w:rPr>
    </w:lvl>
    <w:lvl w:ilvl="7" w:tplc="5966020A">
      <w:start w:val="1"/>
      <w:numFmt w:val="bullet"/>
      <w:lvlText w:val=""/>
      <w:lvlJc w:val="left"/>
      <w:pPr>
        <w:ind w:left="1080" w:hanging="360"/>
      </w:pPr>
      <w:rPr>
        <w:rFonts w:ascii="Symbol" w:hAnsi="Symbol"/>
      </w:rPr>
    </w:lvl>
    <w:lvl w:ilvl="8" w:tplc="8F5899FA">
      <w:start w:val="1"/>
      <w:numFmt w:val="bullet"/>
      <w:lvlText w:val=""/>
      <w:lvlJc w:val="left"/>
      <w:pPr>
        <w:ind w:left="1080" w:hanging="360"/>
      </w:pPr>
      <w:rPr>
        <w:rFonts w:ascii="Symbol" w:hAnsi="Symbol"/>
      </w:rPr>
    </w:lvl>
  </w:abstractNum>
  <w:abstractNum w:abstractNumId="21"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4B178D"/>
    <w:multiLevelType w:val="hybridMultilevel"/>
    <w:tmpl w:val="49D28828"/>
    <w:lvl w:ilvl="0" w:tplc="F176E75E">
      <w:start w:val="1"/>
      <w:numFmt w:val="lowerLetter"/>
      <w:lvlText w:val="%1."/>
      <w:lvlJc w:val="left"/>
      <w:pPr>
        <w:ind w:left="108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1D81EFB"/>
    <w:multiLevelType w:val="hybridMultilevel"/>
    <w:tmpl w:val="C61E08EE"/>
    <w:lvl w:ilvl="0" w:tplc="48264682">
      <w:start w:val="1"/>
      <w:numFmt w:val="bullet"/>
      <w:lvlText w:val=""/>
      <w:lvlJc w:val="left"/>
      <w:pPr>
        <w:ind w:left="1080" w:hanging="360"/>
      </w:pPr>
      <w:rPr>
        <w:rFonts w:ascii="Symbol" w:hAnsi="Symbol"/>
      </w:rPr>
    </w:lvl>
    <w:lvl w:ilvl="1" w:tplc="F326B2C4">
      <w:start w:val="1"/>
      <w:numFmt w:val="bullet"/>
      <w:lvlText w:val=""/>
      <w:lvlJc w:val="left"/>
      <w:pPr>
        <w:ind w:left="1440" w:hanging="360"/>
      </w:pPr>
      <w:rPr>
        <w:rFonts w:ascii="Symbol" w:hAnsi="Symbol"/>
      </w:rPr>
    </w:lvl>
    <w:lvl w:ilvl="2" w:tplc="6452161E">
      <w:start w:val="1"/>
      <w:numFmt w:val="bullet"/>
      <w:lvlText w:val=""/>
      <w:lvlJc w:val="left"/>
      <w:pPr>
        <w:ind w:left="1080" w:hanging="360"/>
      </w:pPr>
      <w:rPr>
        <w:rFonts w:ascii="Symbol" w:hAnsi="Symbol"/>
      </w:rPr>
    </w:lvl>
    <w:lvl w:ilvl="3" w:tplc="BF54A84C">
      <w:start w:val="1"/>
      <w:numFmt w:val="bullet"/>
      <w:lvlText w:val=""/>
      <w:lvlJc w:val="left"/>
      <w:pPr>
        <w:ind w:left="1080" w:hanging="360"/>
      </w:pPr>
      <w:rPr>
        <w:rFonts w:ascii="Symbol" w:hAnsi="Symbol"/>
      </w:rPr>
    </w:lvl>
    <w:lvl w:ilvl="4" w:tplc="0D4C9EE2">
      <w:start w:val="1"/>
      <w:numFmt w:val="bullet"/>
      <w:lvlText w:val=""/>
      <w:lvlJc w:val="left"/>
      <w:pPr>
        <w:ind w:left="1080" w:hanging="360"/>
      </w:pPr>
      <w:rPr>
        <w:rFonts w:ascii="Symbol" w:hAnsi="Symbol"/>
      </w:rPr>
    </w:lvl>
    <w:lvl w:ilvl="5" w:tplc="CE08A0A4">
      <w:start w:val="1"/>
      <w:numFmt w:val="bullet"/>
      <w:lvlText w:val=""/>
      <w:lvlJc w:val="left"/>
      <w:pPr>
        <w:ind w:left="1080" w:hanging="360"/>
      </w:pPr>
      <w:rPr>
        <w:rFonts w:ascii="Symbol" w:hAnsi="Symbol"/>
      </w:rPr>
    </w:lvl>
    <w:lvl w:ilvl="6" w:tplc="3EF81A6C">
      <w:start w:val="1"/>
      <w:numFmt w:val="bullet"/>
      <w:lvlText w:val=""/>
      <w:lvlJc w:val="left"/>
      <w:pPr>
        <w:ind w:left="1080" w:hanging="360"/>
      </w:pPr>
      <w:rPr>
        <w:rFonts w:ascii="Symbol" w:hAnsi="Symbol"/>
      </w:rPr>
    </w:lvl>
    <w:lvl w:ilvl="7" w:tplc="E0B2BF50">
      <w:start w:val="1"/>
      <w:numFmt w:val="bullet"/>
      <w:lvlText w:val=""/>
      <w:lvlJc w:val="left"/>
      <w:pPr>
        <w:ind w:left="1080" w:hanging="360"/>
      </w:pPr>
      <w:rPr>
        <w:rFonts w:ascii="Symbol" w:hAnsi="Symbol"/>
      </w:rPr>
    </w:lvl>
    <w:lvl w:ilvl="8" w:tplc="F1BC3B08">
      <w:start w:val="1"/>
      <w:numFmt w:val="bullet"/>
      <w:lvlText w:val=""/>
      <w:lvlJc w:val="left"/>
      <w:pPr>
        <w:ind w:left="1080" w:hanging="360"/>
      </w:pPr>
      <w:rPr>
        <w:rFonts w:ascii="Symbol" w:hAnsi="Symbol"/>
      </w:rPr>
    </w:lvl>
  </w:abstractNum>
  <w:abstractNum w:abstractNumId="26"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D625C6"/>
    <w:multiLevelType w:val="hybridMultilevel"/>
    <w:tmpl w:val="8C9CBCF2"/>
    <w:lvl w:ilvl="0" w:tplc="106412F0">
      <w:start w:val="1"/>
      <w:numFmt w:val="bullet"/>
      <w:lvlText w:val=""/>
      <w:lvlJc w:val="left"/>
      <w:pPr>
        <w:ind w:left="1080" w:hanging="360"/>
      </w:pPr>
      <w:rPr>
        <w:rFonts w:ascii="Symbol" w:hAnsi="Symbol"/>
      </w:rPr>
    </w:lvl>
    <w:lvl w:ilvl="1" w:tplc="F20C7D4A">
      <w:start w:val="1"/>
      <w:numFmt w:val="bullet"/>
      <w:lvlText w:val=""/>
      <w:lvlJc w:val="left"/>
      <w:pPr>
        <w:ind w:left="1080" w:hanging="360"/>
      </w:pPr>
      <w:rPr>
        <w:rFonts w:ascii="Symbol" w:hAnsi="Symbol"/>
      </w:rPr>
    </w:lvl>
    <w:lvl w:ilvl="2" w:tplc="FA90318A">
      <w:start w:val="1"/>
      <w:numFmt w:val="bullet"/>
      <w:lvlText w:val=""/>
      <w:lvlJc w:val="left"/>
      <w:pPr>
        <w:ind w:left="1080" w:hanging="360"/>
      </w:pPr>
      <w:rPr>
        <w:rFonts w:ascii="Symbol" w:hAnsi="Symbol"/>
      </w:rPr>
    </w:lvl>
    <w:lvl w:ilvl="3" w:tplc="FBBE3F12">
      <w:start w:val="1"/>
      <w:numFmt w:val="bullet"/>
      <w:lvlText w:val=""/>
      <w:lvlJc w:val="left"/>
      <w:pPr>
        <w:ind w:left="1080" w:hanging="360"/>
      </w:pPr>
      <w:rPr>
        <w:rFonts w:ascii="Symbol" w:hAnsi="Symbol"/>
      </w:rPr>
    </w:lvl>
    <w:lvl w:ilvl="4" w:tplc="FACAB15A">
      <w:start w:val="1"/>
      <w:numFmt w:val="bullet"/>
      <w:lvlText w:val=""/>
      <w:lvlJc w:val="left"/>
      <w:pPr>
        <w:ind w:left="1080" w:hanging="360"/>
      </w:pPr>
      <w:rPr>
        <w:rFonts w:ascii="Symbol" w:hAnsi="Symbol"/>
      </w:rPr>
    </w:lvl>
    <w:lvl w:ilvl="5" w:tplc="71AE9206">
      <w:start w:val="1"/>
      <w:numFmt w:val="bullet"/>
      <w:lvlText w:val=""/>
      <w:lvlJc w:val="left"/>
      <w:pPr>
        <w:ind w:left="1080" w:hanging="360"/>
      </w:pPr>
      <w:rPr>
        <w:rFonts w:ascii="Symbol" w:hAnsi="Symbol"/>
      </w:rPr>
    </w:lvl>
    <w:lvl w:ilvl="6" w:tplc="946EC112">
      <w:start w:val="1"/>
      <w:numFmt w:val="bullet"/>
      <w:lvlText w:val=""/>
      <w:lvlJc w:val="left"/>
      <w:pPr>
        <w:ind w:left="1080" w:hanging="360"/>
      </w:pPr>
      <w:rPr>
        <w:rFonts w:ascii="Symbol" w:hAnsi="Symbol"/>
      </w:rPr>
    </w:lvl>
    <w:lvl w:ilvl="7" w:tplc="4830EC58">
      <w:start w:val="1"/>
      <w:numFmt w:val="bullet"/>
      <w:lvlText w:val=""/>
      <w:lvlJc w:val="left"/>
      <w:pPr>
        <w:ind w:left="1080" w:hanging="360"/>
      </w:pPr>
      <w:rPr>
        <w:rFonts w:ascii="Symbol" w:hAnsi="Symbol"/>
      </w:rPr>
    </w:lvl>
    <w:lvl w:ilvl="8" w:tplc="6E8EBA2E">
      <w:start w:val="1"/>
      <w:numFmt w:val="bullet"/>
      <w:lvlText w:val=""/>
      <w:lvlJc w:val="left"/>
      <w:pPr>
        <w:ind w:left="1080" w:hanging="360"/>
      </w:pPr>
      <w:rPr>
        <w:rFonts w:ascii="Symbol" w:hAnsi="Symbol"/>
      </w:rPr>
    </w:lvl>
  </w:abstractNum>
  <w:abstractNum w:abstractNumId="29"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C71359A"/>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025B5B"/>
    <w:multiLevelType w:val="hybridMultilevel"/>
    <w:tmpl w:val="29308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1176CD3"/>
    <w:multiLevelType w:val="hybridMultilevel"/>
    <w:tmpl w:val="68B09F5E"/>
    <w:lvl w:ilvl="0" w:tplc="757A6268">
      <w:start w:val="1"/>
      <w:numFmt w:val="bullet"/>
      <w:lvlText w:val=""/>
      <w:lvlJc w:val="left"/>
      <w:pPr>
        <w:ind w:left="720" w:hanging="360"/>
      </w:pPr>
      <w:rPr>
        <w:rFonts w:ascii="Symbol" w:hAnsi="Symbol"/>
      </w:rPr>
    </w:lvl>
    <w:lvl w:ilvl="1" w:tplc="BB38C94E">
      <w:start w:val="1"/>
      <w:numFmt w:val="bullet"/>
      <w:lvlText w:val=""/>
      <w:lvlJc w:val="left"/>
      <w:pPr>
        <w:ind w:left="720" w:hanging="360"/>
      </w:pPr>
      <w:rPr>
        <w:rFonts w:ascii="Symbol" w:hAnsi="Symbol"/>
      </w:rPr>
    </w:lvl>
    <w:lvl w:ilvl="2" w:tplc="4BAC5B36">
      <w:start w:val="1"/>
      <w:numFmt w:val="bullet"/>
      <w:lvlText w:val=""/>
      <w:lvlJc w:val="left"/>
      <w:pPr>
        <w:ind w:left="720" w:hanging="360"/>
      </w:pPr>
      <w:rPr>
        <w:rFonts w:ascii="Symbol" w:hAnsi="Symbol"/>
      </w:rPr>
    </w:lvl>
    <w:lvl w:ilvl="3" w:tplc="A6D49EC6">
      <w:start w:val="1"/>
      <w:numFmt w:val="bullet"/>
      <w:lvlText w:val=""/>
      <w:lvlJc w:val="left"/>
      <w:pPr>
        <w:ind w:left="720" w:hanging="360"/>
      </w:pPr>
      <w:rPr>
        <w:rFonts w:ascii="Symbol" w:hAnsi="Symbol"/>
      </w:rPr>
    </w:lvl>
    <w:lvl w:ilvl="4" w:tplc="BC9643CC">
      <w:start w:val="1"/>
      <w:numFmt w:val="bullet"/>
      <w:lvlText w:val=""/>
      <w:lvlJc w:val="left"/>
      <w:pPr>
        <w:ind w:left="720" w:hanging="360"/>
      </w:pPr>
      <w:rPr>
        <w:rFonts w:ascii="Symbol" w:hAnsi="Symbol"/>
      </w:rPr>
    </w:lvl>
    <w:lvl w:ilvl="5" w:tplc="8004ACAC">
      <w:start w:val="1"/>
      <w:numFmt w:val="bullet"/>
      <w:lvlText w:val=""/>
      <w:lvlJc w:val="left"/>
      <w:pPr>
        <w:ind w:left="720" w:hanging="360"/>
      </w:pPr>
      <w:rPr>
        <w:rFonts w:ascii="Symbol" w:hAnsi="Symbol"/>
      </w:rPr>
    </w:lvl>
    <w:lvl w:ilvl="6" w:tplc="B8A650DE">
      <w:start w:val="1"/>
      <w:numFmt w:val="bullet"/>
      <w:lvlText w:val=""/>
      <w:lvlJc w:val="left"/>
      <w:pPr>
        <w:ind w:left="720" w:hanging="360"/>
      </w:pPr>
      <w:rPr>
        <w:rFonts w:ascii="Symbol" w:hAnsi="Symbol"/>
      </w:rPr>
    </w:lvl>
    <w:lvl w:ilvl="7" w:tplc="E000E0FA">
      <w:start w:val="1"/>
      <w:numFmt w:val="bullet"/>
      <w:lvlText w:val=""/>
      <w:lvlJc w:val="left"/>
      <w:pPr>
        <w:ind w:left="720" w:hanging="360"/>
      </w:pPr>
      <w:rPr>
        <w:rFonts w:ascii="Symbol" w:hAnsi="Symbol"/>
      </w:rPr>
    </w:lvl>
    <w:lvl w:ilvl="8" w:tplc="7F6CC968">
      <w:start w:val="1"/>
      <w:numFmt w:val="bullet"/>
      <w:lvlText w:val=""/>
      <w:lvlJc w:val="left"/>
      <w:pPr>
        <w:ind w:left="720" w:hanging="360"/>
      </w:pPr>
      <w:rPr>
        <w:rFonts w:ascii="Symbol" w:hAnsi="Symbol"/>
      </w:rPr>
    </w:lvl>
  </w:abstractNum>
  <w:abstractNum w:abstractNumId="34" w15:restartNumberingAfterBreak="0">
    <w:nsid w:val="319C6FF7"/>
    <w:multiLevelType w:val="hybridMultilevel"/>
    <w:tmpl w:val="606218A2"/>
    <w:lvl w:ilvl="0" w:tplc="49B2B118">
      <w:start w:val="1"/>
      <w:numFmt w:val="bullet"/>
      <w:lvlText w:val=""/>
      <w:lvlJc w:val="left"/>
      <w:pPr>
        <w:ind w:left="720" w:hanging="360"/>
      </w:pPr>
      <w:rPr>
        <w:rFonts w:ascii="Symbol" w:hAnsi="Symbol"/>
      </w:rPr>
    </w:lvl>
    <w:lvl w:ilvl="1" w:tplc="8122830A">
      <w:start w:val="1"/>
      <w:numFmt w:val="bullet"/>
      <w:lvlText w:val=""/>
      <w:lvlJc w:val="left"/>
      <w:pPr>
        <w:ind w:left="720" w:hanging="360"/>
      </w:pPr>
      <w:rPr>
        <w:rFonts w:ascii="Symbol" w:hAnsi="Symbol"/>
      </w:rPr>
    </w:lvl>
    <w:lvl w:ilvl="2" w:tplc="77B61814">
      <w:start w:val="1"/>
      <w:numFmt w:val="bullet"/>
      <w:lvlText w:val=""/>
      <w:lvlJc w:val="left"/>
      <w:pPr>
        <w:ind w:left="720" w:hanging="360"/>
      </w:pPr>
      <w:rPr>
        <w:rFonts w:ascii="Symbol" w:hAnsi="Symbol"/>
      </w:rPr>
    </w:lvl>
    <w:lvl w:ilvl="3" w:tplc="F5B47FEA">
      <w:start w:val="1"/>
      <w:numFmt w:val="bullet"/>
      <w:lvlText w:val=""/>
      <w:lvlJc w:val="left"/>
      <w:pPr>
        <w:ind w:left="720" w:hanging="360"/>
      </w:pPr>
      <w:rPr>
        <w:rFonts w:ascii="Symbol" w:hAnsi="Symbol"/>
      </w:rPr>
    </w:lvl>
    <w:lvl w:ilvl="4" w:tplc="CEECC048">
      <w:start w:val="1"/>
      <w:numFmt w:val="bullet"/>
      <w:lvlText w:val=""/>
      <w:lvlJc w:val="left"/>
      <w:pPr>
        <w:ind w:left="720" w:hanging="360"/>
      </w:pPr>
      <w:rPr>
        <w:rFonts w:ascii="Symbol" w:hAnsi="Symbol"/>
      </w:rPr>
    </w:lvl>
    <w:lvl w:ilvl="5" w:tplc="1A5EFD5A">
      <w:start w:val="1"/>
      <w:numFmt w:val="bullet"/>
      <w:lvlText w:val=""/>
      <w:lvlJc w:val="left"/>
      <w:pPr>
        <w:ind w:left="720" w:hanging="360"/>
      </w:pPr>
      <w:rPr>
        <w:rFonts w:ascii="Symbol" w:hAnsi="Symbol"/>
      </w:rPr>
    </w:lvl>
    <w:lvl w:ilvl="6" w:tplc="ED5EB4EE">
      <w:start w:val="1"/>
      <w:numFmt w:val="bullet"/>
      <w:lvlText w:val=""/>
      <w:lvlJc w:val="left"/>
      <w:pPr>
        <w:ind w:left="720" w:hanging="360"/>
      </w:pPr>
      <w:rPr>
        <w:rFonts w:ascii="Symbol" w:hAnsi="Symbol"/>
      </w:rPr>
    </w:lvl>
    <w:lvl w:ilvl="7" w:tplc="8DB6184A">
      <w:start w:val="1"/>
      <w:numFmt w:val="bullet"/>
      <w:lvlText w:val=""/>
      <w:lvlJc w:val="left"/>
      <w:pPr>
        <w:ind w:left="720" w:hanging="360"/>
      </w:pPr>
      <w:rPr>
        <w:rFonts w:ascii="Symbol" w:hAnsi="Symbol"/>
      </w:rPr>
    </w:lvl>
    <w:lvl w:ilvl="8" w:tplc="0FBACDAE">
      <w:start w:val="1"/>
      <w:numFmt w:val="bullet"/>
      <w:lvlText w:val=""/>
      <w:lvlJc w:val="left"/>
      <w:pPr>
        <w:ind w:left="720" w:hanging="360"/>
      </w:pPr>
      <w:rPr>
        <w:rFonts w:ascii="Symbol" w:hAnsi="Symbol"/>
      </w:rPr>
    </w:lvl>
  </w:abstractNum>
  <w:abstractNum w:abstractNumId="35"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890CB2"/>
    <w:multiLevelType w:val="hybridMultilevel"/>
    <w:tmpl w:val="EF7A9E6C"/>
    <w:lvl w:ilvl="0" w:tplc="B4BAFA40">
      <w:start w:val="1"/>
      <w:numFmt w:val="bullet"/>
      <w:lvlText w:val=""/>
      <w:lvlJc w:val="left"/>
      <w:pPr>
        <w:ind w:left="1080" w:hanging="360"/>
      </w:pPr>
      <w:rPr>
        <w:rFonts w:ascii="Symbol" w:hAnsi="Symbol"/>
      </w:rPr>
    </w:lvl>
    <w:lvl w:ilvl="1" w:tplc="0B760B26">
      <w:start w:val="1"/>
      <w:numFmt w:val="bullet"/>
      <w:lvlText w:val=""/>
      <w:lvlJc w:val="left"/>
      <w:pPr>
        <w:ind w:left="1440" w:hanging="360"/>
      </w:pPr>
      <w:rPr>
        <w:rFonts w:ascii="Symbol" w:hAnsi="Symbol"/>
      </w:rPr>
    </w:lvl>
    <w:lvl w:ilvl="2" w:tplc="BE58ECD4">
      <w:start w:val="1"/>
      <w:numFmt w:val="bullet"/>
      <w:lvlText w:val=""/>
      <w:lvlJc w:val="left"/>
      <w:pPr>
        <w:ind w:left="1080" w:hanging="360"/>
      </w:pPr>
      <w:rPr>
        <w:rFonts w:ascii="Symbol" w:hAnsi="Symbol"/>
      </w:rPr>
    </w:lvl>
    <w:lvl w:ilvl="3" w:tplc="22323A66">
      <w:start w:val="1"/>
      <w:numFmt w:val="bullet"/>
      <w:lvlText w:val=""/>
      <w:lvlJc w:val="left"/>
      <w:pPr>
        <w:ind w:left="1080" w:hanging="360"/>
      </w:pPr>
      <w:rPr>
        <w:rFonts w:ascii="Symbol" w:hAnsi="Symbol"/>
      </w:rPr>
    </w:lvl>
    <w:lvl w:ilvl="4" w:tplc="A4A0130A">
      <w:start w:val="1"/>
      <w:numFmt w:val="bullet"/>
      <w:lvlText w:val=""/>
      <w:lvlJc w:val="left"/>
      <w:pPr>
        <w:ind w:left="1080" w:hanging="360"/>
      </w:pPr>
      <w:rPr>
        <w:rFonts w:ascii="Symbol" w:hAnsi="Symbol"/>
      </w:rPr>
    </w:lvl>
    <w:lvl w:ilvl="5" w:tplc="B290C382">
      <w:start w:val="1"/>
      <w:numFmt w:val="bullet"/>
      <w:lvlText w:val=""/>
      <w:lvlJc w:val="left"/>
      <w:pPr>
        <w:ind w:left="1080" w:hanging="360"/>
      </w:pPr>
      <w:rPr>
        <w:rFonts w:ascii="Symbol" w:hAnsi="Symbol"/>
      </w:rPr>
    </w:lvl>
    <w:lvl w:ilvl="6" w:tplc="C3FC0D94">
      <w:start w:val="1"/>
      <w:numFmt w:val="bullet"/>
      <w:lvlText w:val=""/>
      <w:lvlJc w:val="left"/>
      <w:pPr>
        <w:ind w:left="1080" w:hanging="360"/>
      </w:pPr>
      <w:rPr>
        <w:rFonts w:ascii="Symbol" w:hAnsi="Symbol"/>
      </w:rPr>
    </w:lvl>
    <w:lvl w:ilvl="7" w:tplc="5008ACBE">
      <w:start w:val="1"/>
      <w:numFmt w:val="bullet"/>
      <w:lvlText w:val=""/>
      <w:lvlJc w:val="left"/>
      <w:pPr>
        <w:ind w:left="1080" w:hanging="360"/>
      </w:pPr>
      <w:rPr>
        <w:rFonts w:ascii="Symbol" w:hAnsi="Symbol"/>
      </w:rPr>
    </w:lvl>
    <w:lvl w:ilvl="8" w:tplc="67047224">
      <w:start w:val="1"/>
      <w:numFmt w:val="bullet"/>
      <w:lvlText w:val=""/>
      <w:lvlJc w:val="left"/>
      <w:pPr>
        <w:ind w:left="1080" w:hanging="360"/>
      </w:pPr>
      <w:rPr>
        <w:rFonts w:ascii="Symbol" w:hAnsi="Symbol"/>
      </w:rPr>
    </w:lvl>
  </w:abstractNum>
  <w:abstractNum w:abstractNumId="38"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45" w15:restartNumberingAfterBreak="0">
    <w:nsid w:val="447868C3"/>
    <w:multiLevelType w:val="multilevel"/>
    <w:tmpl w:val="D15899C6"/>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916250D"/>
    <w:multiLevelType w:val="hybridMultilevel"/>
    <w:tmpl w:val="A2D0A6EC"/>
    <w:lvl w:ilvl="0" w:tplc="E786A36C">
      <w:start w:val="1"/>
      <w:numFmt w:val="lowerLetter"/>
      <w:lvlText w:val="%1."/>
      <w:lvlJc w:val="left"/>
      <w:pPr>
        <w:ind w:left="1800" w:hanging="360"/>
      </w:pPr>
      <w:rPr>
        <w:sz w:val="24"/>
        <w:szCs w:val="24"/>
      </w:rPr>
    </w:lvl>
    <w:lvl w:ilvl="1" w:tplc="68086DC8">
      <w:start w:val="1"/>
      <w:numFmt w:val="decimal"/>
      <w:lvlText w:val="(%2)"/>
      <w:lvlJc w:val="left"/>
      <w:pPr>
        <w:ind w:left="3960" w:hanging="360"/>
      </w:pPr>
      <w:rPr>
        <w:rFonts w:ascii="Calibri" w:hAnsi="Calibri"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495F0324"/>
    <w:multiLevelType w:val="hybridMultilevel"/>
    <w:tmpl w:val="6A34C302"/>
    <w:lvl w:ilvl="0" w:tplc="DEFAAB48">
      <w:start w:val="1"/>
      <w:numFmt w:val="bullet"/>
      <w:lvlText w:val=""/>
      <w:lvlJc w:val="left"/>
      <w:pPr>
        <w:ind w:left="720" w:hanging="360"/>
      </w:pPr>
      <w:rPr>
        <w:rFonts w:ascii="Symbol" w:hAnsi="Symbol"/>
      </w:rPr>
    </w:lvl>
    <w:lvl w:ilvl="1" w:tplc="6AF83114">
      <w:start w:val="1"/>
      <w:numFmt w:val="bullet"/>
      <w:lvlText w:val=""/>
      <w:lvlJc w:val="left"/>
      <w:pPr>
        <w:ind w:left="720" w:hanging="360"/>
      </w:pPr>
      <w:rPr>
        <w:rFonts w:ascii="Symbol" w:hAnsi="Symbol"/>
      </w:rPr>
    </w:lvl>
    <w:lvl w:ilvl="2" w:tplc="1312F506">
      <w:start w:val="1"/>
      <w:numFmt w:val="bullet"/>
      <w:lvlText w:val=""/>
      <w:lvlJc w:val="left"/>
      <w:pPr>
        <w:ind w:left="720" w:hanging="360"/>
      </w:pPr>
      <w:rPr>
        <w:rFonts w:ascii="Symbol" w:hAnsi="Symbol"/>
      </w:rPr>
    </w:lvl>
    <w:lvl w:ilvl="3" w:tplc="8460C8E4">
      <w:start w:val="1"/>
      <w:numFmt w:val="bullet"/>
      <w:lvlText w:val=""/>
      <w:lvlJc w:val="left"/>
      <w:pPr>
        <w:ind w:left="720" w:hanging="360"/>
      </w:pPr>
      <w:rPr>
        <w:rFonts w:ascii="Symbol" w:hAnsi="Symbol"/>
      </w:rPr>
    </w:lvl>
    <w:lvl w:ilvl="4" w:tplc="7E621066">
      <w:start w:val="1"/>
      <w:numFmt w:val="bullet"/>
      <w:lvlText w:val=""/>
      <w:lvlJc w:val="left"/>
      <w:pPr>
        <w:ind w:left="720" w:hanging="360"/>
      </w:pPr>
      <w:rPr>
        <w:rFonts w:ascii="Symbol" w:hAnsi="Symbol"/>
      </w:rPr>
    </w:lvl>
    <w:lvl w:ilvl="5" w:tplc="6AB2CF5E">
      <w:start w:val="1"/>
      <w:numFmt w:val="bullet"/>
      <w:lvlText w:val=""/>
      <w:lvlJc w:val="left"/>
      <w:pPr>
        <w:ind w:left="720" w:hanging="360"/>
      </w:pPr>
      <w:rPr>
        <w:rFonts w:ascii="Symbol" w:hAnsi="Symbol"/>
      </w:rPr>
    </w:lvl>
    <w:lvl w:ilvl="6" w:tplc="EEF6F462">
      <w:start w:val="1"/>
      <w:numFmt w:val="bullet"/>
      <w:lvlText w:val=""/>
      <w:lvlJc w:val="left"/>
      <w:pPr>
        <w:ind w:left="720" w:hanging="360"/>
      </w:pPr>
      <w:rPr>
        <w:rFonts w:ascii="Symbol" w:hAnsi="Symbol"/>
      </w:rPr>
    </w:lvl>
    <w:lvl w:ilvl="7" w:tplc="EF66B826">
      <w:start w:val="1"/>
      <w:numFmt w:val="bullet"/>
      <w:lvlText w:val=""/>
      <w:lvlJc w:val="left"/>
      <w:pPr>
        <w:ind w:left="720" w:hanging="360"/>
      </w:pPr>
      <w:rPr>
        <w:rFonts w:ascii="Symbol" w:hAnsi="Symbol"/>
      </w:rPr>
    </w:lvl>
    <w:lvl w:ilvl="8" w:tplc="FC54D60A">
      <w:start w:val="1"/>
      <w:numFmt w:val="bullet"/>
      <w:lvlText w:val=""/>
      <w:lvlJc w:val="left"/>
      <w:pPr>
        <w:ind w:left="720" w:hanging="360"/>
      </w:pPr>
      <w:rPr>
        <w:rFonts w:ascii="Symbol" w:hAnsi="Symbol"/>
      </w:rPr>
    </w:lvl>
  </w:abstractNum>
  <w:abstractNum w:abstractNumId="49" w15:restartNumberingAfterBreak="0">
    <w:nsid w:val="4A597272"/>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AB96F4B"/>
    <w:multiLevelType w:val="hybridMultilevel"/>
    <w:tmpl w:val="AA749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2C026D"/>
    <w:multiLevelType w:val="multilevel"/>
    <w:tmpl w:val="EF4E3D6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ind w:left="2520" w:hanging="360"/>
      </w:p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54" w15:restartNumberingAfterBreak="0">
    <w:nsid w:val="4F4D71E6"/>
    <w:multiLevelType w:val="hybridMultilevel"/>
    <w:tmpl w:val="C0F40940"/>
    <w:lvl w:ilvl="0" w:tplc="47ECB782">
      <w:start w:val="1"/>
      <w:numFmt w:val="bullet"/>
      <w:lvlText w:val=""/>
      <w:lvlJc w:val="left"/>
      <w:pPr>
        <w:ind w:left="1080" w:hanging="360"/>
      </w:pPr>
      <w:rPr>
        <w:rFonts w:ascii="Symbol" w:hAnsi="Symbol"/>
      </w:rPr>
    </w:lvl>
    <w:lvl w:ilvl="1" w:tplc="A68CD0C8">
      <w:start w:val="1"/>
      <w:numFmt w:val="bullet"/>
      <w:lvlText w:val=""/>
      <w:lvlJc w:val="left"/>
      <w:pPr>
        <w:ind w:left="1080" w:hanging="360"/>
      </w:pPr>
      <w:rPr>
        <w:rFonts w:ascii="Symbol" w:hAnsi="Symbol"/>
      </w:rPr>
    </w:lvl>
    <w:lvl w:ilvl="2" w:tplc="1904F676">
      <w:start w:val="1"/>
      <w:numFmt w:val="bullet"/>
      <w:lvlText w:val=""/>
      <w:lvlJc w:val="left"/>
      <w:pPr>
        <w:ind w:left="1080" w:hanging="360"/>
      </w:pPr>
      <w:rPr>
        <w:rFonts w:ascii="Symbol" w:hAnsi="Symbol"/>
      </w:rPr>
    </w:lvl>
    <w:lvl w:ilvl="3" w:tplc="AF38760C">
      <w:start w:val="1"/>
      <w:numFmt w:val="bullet"/>
      <w:lvlText w:val=""/>
      <w:lvlJc w:val="left"/>
      <w:pPr>
        <w:ind w:left="1080" w:hanging="360"/>
      </w:pPr>
      <w:rPr>
        <w:rFonts w:ascii="Symbol" w:hAnsi="Symbol"/>
      </w:rPr>
    </w:lvl>
    <w:lvl w:ilvl="4" w:tplc="2A60167A">
      <w:start w:val="1"/>
      <w:numFmt w:val="bullet"/>
      <w:lvlText w:val=""/>
      <w:lvlJc w:val="left"/>
      <w:pPr>
        <w:ind w:left="1080" w:hanging="360"/>
      </w:pPr>
      <w:rPr>
        <w:rFonts w:ascii="Symbol" w:hAnsi="Symbol"/>
      </w:rPr>
    </w:lvl>
    <w:lvl w:ilvl="5" w:tplc="B68A6BBA">
      <w:start w:val="1"/>
      <w:numFmt w:val="bullet"/>
      <w:lvlText w:val=""/>
      <w:lvlJc w:val="left"/>
      <w:pPr>
        <w:ind w:left="1080" w:hanging="360"/>
      </w:pPr>
      <w:rPr>
        <w:rFonts w:ascii="Symbol" w:hAnsi="Symbol"/>
      </w:rPr>
    </w:lvl>
    <w:lvl w:ilvl="6" w:tplc="1616B95A">
      <w:start w:val="1"/>
      <w:numFmt w:val="bullet"/>
      <w:lvlText w:val=""/>
      <w:lvlJc w:val="left"/>
      <w:pPr>
        <w:ind w:left="1080" w:hanging="360"/>
      </w:pPr>
      <w:rPr>
        <w:rFonts w:ascii="Symbol" w:hAnsi="Symbol"/>
      </w:rPr>
    </w:lvl>
    <w:lvl w:ilvl="7" w:tplc="2A5EDE76">
      <w:start w:val="1"/>
      <w:numFmt w:val="bullet"/>
      <w:lvlText w:val=""/>
      <w:lvlJc w:val="left"/>
      <w:pPr>
        <w:ind w:left="1080" w:hanging="360"/>
      </w:pPr>
      <w:rPr>
        <w:rFonts w:ascii="Symbol" w:hAnsi="Symbol"/>
      </w:rPr>
    </w:lvl>
    <w:lvl w:ilvl="8" w:tplc="D5F00B86">
      <w:start w:val="1"/>
      <w:numFmt w:val="bullet"/>
      <w:lvlText w:val=""/>
      <w:lvlJc w:val="left"/>
      <w:pPr>
        <w:ind w:left="1080" w:hanging="360"/>
      </w:pPr>
      <w:rPr>
        <w:rFonts w:ascii="Symbol" w:hAnsi="Symbol"/>
      </w:rPr>
    </w:lvl>
  </w:abstractNum>
  <w:abstractNum w:abstractNumId="55" w15:restartNumberingAfterBreak="0">
    <w:nsid w:val="506D3781"/>
    <w:multiLevelType w:val="hybridMultilevel"/>
    <w:tmpl w:val="E300F5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57"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59721F"/>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7952780"/>
    <w:multiLevelType w:val="hybridMultilevel"/>
    <w:tmpl w:val="3D963128"/>
    <w:lvl w:ilvl="0" w:tplc="566036F2">
      <w:start w:val="1"/>
      <w:numFmt w:val="bullet"/>
      <w:lvlText w:val=""/>
      <w:lvlJc w:val="left"/>
      <w:pPr>
        <w:ind w:left="1080" w:hanging="360"/>
      </w:pPr>
      <w:rPr>
        <w:rFonts w:ascii="Symbol" w:hAnsi="Symbol"/>
      </w:rPr>
    </w:lvl>
    <w:lvl w:ilvl="1" w:tplc="4E50B0AA">
      <w:start w:val="1"/>
      <w:numFmt w:val="bullet"/>
      <w:lvlText w:val=""/>
      <w:lvlJc w:val="left"/>
      <w:pPr>
        <w:ind w:left="1080" w:hanging="360"/>
      </w:pPr>
      <w:rPr>
        <w:rFonts w:ascii="Symbol" w:hAnsi="Symbol"/>
      </w:rPr>
    </w:lvl>
    <w:lvl w:ilvl="2" w:tplc="E7566DA4">
      <w:start w:val="1"/>
      <w:numFmt w:val="bullet"/>
      <w:lvlText w:val=""/>
      <w:lvlJc w:val="left"/>
      <w:pPr>
        <w:ind w:left="1080" w:hanging="360"/>
      </w:pPr>
      <w:rPr>
        <w:rFonts w:ascii="Symbol" w:hAnsi="Symbol"/>
      </w:rPr>
    </w:lvl>
    <w:lvl w:ilvl="3" w:tplc="9B4AF244">
      <w:start w:val="1"/>
      <w:numFmt w:val="bullet"/>
      <w:lvlText w:val=""/>
      <w:lvlJc w:val="left"/>
      <w:pPr>
        <w:ind w:left="1080" w:hanging="360"/>
      </w:pPr>
      <w:rPr>
        <w:rFonts w:ascii="Symbol" w:hAnsi="Symbol"/>
      </w:rPr>
    </w:lvl>
    <w:lvl w:ilvl="4" w:tplc="B91E49D0">
      <w:start w:val="1"/>
      <w:numFmt w:val="bullet"/>
      <w:lvlText w:val=""/>
      <w:lvlJc w:val="left"/>
      <w:pPr>
        <w:ind w:left="1080" w:hanging="360"/>
      </w:pPr>
      <w:rPr>
        <w:rFonts w:ascii="Symbol" w:hAnsi="Symbol"/>
      </w:rPr>
    </w:lvl>
    <w:lvl w:ilvl="5" w:tplc="30F22A18">
      <w:start w:val="1"/>
      <w:numFmt w:val="bullet"/>
      <w:lvlText w:val=""/>
      <w:lvlJc w:val="left"/>
      <w:pPr>
        <w:ind w:left="1080" w:hanging="360"/>
      </w:pPr>
      <w:rPr>
        <w:rFonts w:ascii="Symbol" w:hAnsi="Symbol"/>
      </w:rPr>
    </w:lvl>
    <w:lvl w:ilvl="6" w:tplc="39B4FDC4">
      <w:start w:val="1"/>
      <w:numFmt w:val="bullet"/>
      <w:lvlText w:val=""/>
      <w:lvlJc w:val="left"/>
      <w:pPr>
        <w:ind w:left="1080" w:hanging="360"/>
      </w:pPr>
      <w:rPr>
        <w:rFonts w:ascii="Symbol" w:hAnsi="Symbol"/>
      </w:rPr>
    </w:lvl>
    <w:lvl w:ilvl="7" w:tplc="074C6C88">
      <w:start w:val="1"/>
      <w:numFmt w:val="bullet"/>
      <w:lvlText w:val=""/>
      <w:lvlJc w:val="left"/>
      <w:pPr>
        <w:ind w:left="1080" w:hanging="360"/>
      </w:pPr>
      <w:rPr>
        <w:rFonts w:ascii="Symbol" w:hAnsi="Symbol"/>
      </w:rPr>
    </w:lvl>
    <w:lvl w:ilvl="8" w:tplc="36D87030">
      <w:start w:val="1"/>
      <w:numFmt w:val="bullet"/>
      <w:lvlText w:val=""/>
      <w:lvlJc w:val="left"/>
      <w:pPr>
        <w:ind w:left="1080" w:hanging="360"/>
      </w:pPr>
      <w:rPr>
        <w:rFonts w:ascii="Symbol" w:hAnsi="Symbol"/>
      </w:rPr>
    </w:lvl>
  </w:abstractNum>
  <w:abstractNum w:abstractNumId="60"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63"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8009C6"/>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7" w15:restartNumberingAfterBreak="0">
    <w:nsid w:val="60902CFF"/>
    <w:multiLevelType w:val="hybridMultilevel"/>
    <w:tmpl w:val="D90668BA"/>
    <w:lvl w:ilvl="0" w:tplc="06066430">
      <w:start w:val="1"/>
      <w:numFmt w:val="decimal"/>
      <w:lvlText w:val="%1."/>
      <w:lvlJc w:val="left"/>
      <w:pPr>
        <w:ind w:left="720" w:hanging="360"/>
      </w:pPr>
      <w:rPr>
        <w:rFonts w:ascii="Calibri" w:eastAsia="Times New Roman" w:hAnsi="Calibri" w:cs="Calibri"/>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72"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C30103"/>
    <w:multiLevelType w:val="hybridMultilevel"/>
    <w:tmpl w:val="D8C2046C"/>
    <w:lvl w:ilvl="0" w:tplc="1854BA26">
      <w:start w:val="1"/>
      <w:numFmt w:val="bullet"/>
      <w:lvlText w:val=""/>
      <w:lvlJc w:val="left"/>
      <w:pPr>
        <w:ind w:left="1080" w:hanging="360"/>
      </w:pPr>
      <w:rPr>
        <w:rFonts w:ascii="Symbol" w:hAnsi="Symbol"/>
      </w:rPr>
    </w:lvl>
    <w:lvl w:ilvl="1" w:tplc="C36CA80A">
      <w:start w:val="1"/>
      <w:numFmt w:val="bullet"/>
      <w:lvlText w:val=""/>
      <w:lvlJc w:val="left"/>
      <w:pPr>
        <w:ind w:left="1080" w:hanging="360"/>
      </w:pPr>
      <w:rPr>
        <w:rFonts w:ascii="Symbol" w:hAnsi="Symbol"/>
      </w:rPr>
    </w:lvl>
    <w:lvl w:ilvl="2" w:tplc="FE2221D0">
      <w:start w:val="1"/>
      <w:numFmt w:val="bullet"/>
      <w:lvlText w:val=""/>
      <w:lvlJc w:val="left"/>
      <w:pPr>
        <w:ind w:left="1080" w:hanging="360"/>
      </w:pPr>
      <w:rPr>
        <w:rFonts w:ascii="Symbol" w:hAnsi="Symbol"/>
      </w:rPr>
    </w:lvl>
    <w:lvl w:ilvl="3" w:tplc="A5E49342">
      <w:start w:val="1"/>
      <w:numFmt w:val="bullet"/>
      <w:lvlText w:val=""/>
      <w:lvlJc w:val="left"/>
      <w:pPr>
        <w:ind w:left="1080" w:hanging="360"/>
      </w:pPr>
      <w:rPr>
        <w:rFonts w:ascii="Symbol" w:hAnsi="Symbol"/>
      </w:rPr>
    </w:lvl>
    <w:lvl w:ilvl="4" w:tplc="BA24AE28">
      <w:start w:val="1"/>
      <w:numFmt w:val="bullet"/>
      <w:lvlText w:val=""/>
      <w:lvlJc w:val="left"/>
      <w:pPr>
        <w:ind w:left="1080" w:hanging="360"/>
      </w:pPr>
      <w:rPr>
        <w:rFonts w:ascii="Symbol" w:hAnsi="Symbol"/>
      </w:rPr>
    </w:lvl>
    <w:lvl w:ilvl="5" w:tplc="CDB67F7A">
      <w:start w:val="1"/>
      <w:numFmt w:val="bullet"/>
      <w:lvlText w:val=""/>
      <w:lvlJc w:val="left"/>
      <w:pPr>
        <w:ind w:left="1080" w:hanging="360"/>
      </w:pPr>
      <w:rPr>
        <w:rFonts w:ascii="Symbol" w:hAnsi="Symbol"/>
      </w:rPr>
    </w:lvl>
    <w:lvl w:ilvl="6" w:tplc="0F20B476">
      <w:start w:val="1"/>
      <w:numFmt w:val="bullet"/>
      <w:lvlText w:val=""/>
      <w:lvlJc w:val="left"/>
      <w:pPr>
        <w:ind w:left="1080" w:hanging="360"/>
      </w:pPr>
      <w:rPr>
        <w:rFonts w:ascii="Symbol" w:hAnsi="Symbol"/>
      </w:rPr>
    </w:lvl>
    <w:lvl w:ilvl="7" w:tplc="BC409DA8">
      <w:start w:val="1"/>
      <w:numFmt w:val="bullet"/>
      <w:lvlText w:val=""/>
      <w:lvlJc w:val="left"/>
      <w:pPr>
        <w:ind w:left="1080" w:hanging="360"/>
      </w:pPr>
      <w:rPr>
        <w:rFonts w:ascii="Symbol" w:hAnsi="Symbol"/>
      </w:rPr>
    </w:lvl>
    <w:lvl w:ilvl="8" w:tplc="D3AAD798">
      <w:start w:val="1"/>
      <w:numFmt w:val="bullet"/>
      <w:lvlText w:val=""/>
      <w:lvlJc w:val="left"/>
      <w:pPr>
        <w:ind w:left="1080" w:hanging="360"/>
      </w:pPr>
      <w:rPr>
        <w:rFonts w:ascii="Symbol" w:hAnsi="Symbol"/>
      </w:rPr>
    </w:lvl>
  </w:abstractNum>
  <w:abstractNum w:abstractNumId="74"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72700458"/>
    <w:multiLevelType w:val="hybridMultilevel"/>
    <w:tmpl w:val="A0EAC82C"/>
    <w:lvl w:ilvl="0" w:tplc="EFC4ED62">
      <w:start w:val="1"/>
      <w:numFmt w:val="bullet"/>
      <w:lvlText w:val=""/>
      <w:lvlJc w:val="left"/>
      <w:pPr>
        <w:ind w:left="720" w:hanging="360"/>
      </w:pPr>
      <w:rPr>
        <w:rFonts w:ascii="Symbol" w:hAnsi="Symbol"/>
      </w:rPr>
    </w:lvl>
    <w:lvl w:ilvl="1" w:tplc="4AD0772C">
      <w:start w:val="1"/>
      <w:numFmt w:val="bullet"/>
      <w:lvlText w:val=""/>
      <w:lvlJc w:val="left"/>
      <w:pPr>
        <w:ind w:left="720" w:hanging="360"/>
      </w:pPr>
      <w:rPr>
        <w:rFonts w:ascii="Symbol" w:hAnsi="Symbol"/>
      </w:rPr>
    </w:lvl>
    <w:lvl w:ilvl="2" w:tplc="6D6E8DAE">
      <w:start w:val="1"/>
      <w:numFmt w:val="bullet"/>
      <w:lvlText w:val=""/>
      <w:lvlJc w:val="left"/>
      <w:pPr>
        <w:ind w:left="720" w:hanging="360"/>
      </w:pPr>
      <w:rPr>
        <w:rFonts w:ascii="Symbol" w:hAnsi="Symbol"/>
      </w:rPr>
    </w:lvl>
    <w:lvl w:ilvl="3" w:tplc="D346A5AC">
      <w:start w:val="1"/>
      <w:numFmt w:val="bullet"/>
      <w:lvlText w:val=""/>
      <w:lvlJc w:val="left"/>
      <w:pPr>
        <w:ind w:left="720" w:hanging="360"/>
      </w:pPr>
      <w:rPr>
        <w:rFonts w:ascii="Symbol" w:hAnsi="Symbol"/>
      </w:rPr>
    </w:lvl>
    <w:lvl w:ilvl="4" w:tplc="2B920A2E">
      <w:start w:val="1"/>
      <w:numFmt w:val="bullet"/>
      <w:lvlText w:val=""/>
      <w:lvlJc w:val="left"/>
      <w:pPr>
        <w:ind w:left="720" w:hanging="360"/>
      </w:pPr>
      <w:rPr>
        <w:rFonts w:ascii="Symbol" w:hAnsi="Symbol"/>
      </w:rPr>
    </w:lvl>
    <w:lvl w:ilvl="5" w:tplc="FA36B54E">
      <w:start w:val="1"/>
      <w:numFmt w:val="bullet"/>
      <w:lvlText w:val=""/>
      <w:lvlJc w:val="left"/>
      <w:pPr>
        <w:ind w:left="720" w:hanging="360"/>
      </w:pPr>
      <w:rPr>
        <w:rFonts w:ascii="Symbol" w:hAnsi="Symbol"/>
      </w:rPr>
    </w:lvl>
    <w:lvl w:ilvl="6" w:tplc="1C7AC51C">
      <w:start w:val="1"/>
      <w:numFmt w:val="bullet"/>
      <w:lvlText w:val=""/>
      <w:lvlJc w:val="left"/>
      <w:pPr>
        <w:ind w:left="720" w:hanging="360"/>
      </w:pPr>
      <w:rPr>
        <w:rFonts w:ascii="Symbol" w:hAnsi="Symbol"/>
      </w:rPr>
    </w:lvl>
    <w:lvl w:ilvl="7" w:tplc="62E0C9FA">
      <w:start w:val="1"/>
      <w:numFmt w:val="bullet"/>
      <w:lvlText w:val=""/>
      <w:lvlJc w:val="left"/>
      <w:pPr>
        <w:ind w:left="720" w:hanging="360"/>
      </w:pPr>
      <w:rPr>
        <w:rFonts w:ascii="Symbol" w:hAnsi="Symbol"/>
      </w:rPr>
    </w:lvl>
    <w:lvl w:ilvl="8" w:tplc="108AD672">
      <w:start w:val="1"/>
      <w:numFmt w:val="bullet"/>
      <w:lvlText w:val=""/>
      <w:lvlJc w:val="left"/>
      <w:pPr>
        <w:ind w:left="720" w:hanging="360"/>
      </w:pPr>
      <w:rPr>
        <w:rFonts w:ascii="Symbol" w:hAnsi="Symbol"/>
      </w:rPr>
    </w:lvl>
  </w:abstractNum>
  <w:abstractNum w:abstractNumId="77"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8"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9"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776F34BB"/>
    <w:multiLevelType w:val="hybridMultilevel"/>
    <w:tmpl w:val="E300F5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D2D7309"/>
    <w:multiLevelType w:val="hybridMultilevel"/>
    <w:tmpl w:val="CFD84358"/>
    <w:lvl w:ilvl="0" w:tplc="03366BB6">
      <w:start w:val="1"/>
      <w:numFmt w:val="bullet"/>
      <w:lvlText w:val=""/>
      <w:lvlJc w:val="left"/>
      <w:pPr>
        <w:ind w:left="720" w:hanging="360"/>
      </w:pPr>
      <w:rPr>
        <w:rFonts w:ascii="Symbol" w:hAnsi="Symbol"/>
      </w:rPr>
    </w:lvl>
    <w:lvl w:ilvl="1" w:tplc="AF3030DC">
      <w:start w:val="1"/>
      <w:numFmt w:val="bullet"/>
      <w:lvlText w:val=""/>
      <w:lvlJc w:val="left"/>
      <w:pPr>
        <w:ind w:left="720" w:hanging="360"/>
      </w:pPr>
      <w:rPr>
        <w:rFonts w:ascii="Symbol" w:hAnsi="Symbol"/>
      </w:rPr>
    </w:lvl>
    <w:lvl w:ilvl="2" w:tplc="DC625726">
      <w:start w:val="1"/>
      <w:numFmt w:val="bullet"/>
      <w:lvlText w:val=""/>
      <w:lvlJc w:val="left"/>
      <w:pPr>
        <w:ind w:left="720" w:hanging="360"/>
      </w:pPr>
      <w:rPr>
        <w:rFonts w:ascii="Symbol" w:hAnsi="Symbol"/>
      </w:rPr>
    </w:lvl>
    <w:lvl w:ilvl="3" w:tplc="E036F3CA">
      <w:start w:val="1"/>
      <w:numFmt w:val="bullet"/>
      <w:lvlText w:val=""/>
      <w:lvlJc w:val="left"/>
      <w:pPr>
        <w:ind w:left="720" w:hanging="360"/>
      </w:pPr>
      <w:rPr>
        <w:rFonts w:ascii="Symbol" w:hAnsi="Symbol"/>
      </w:rPr>
    </w:lvl>
    <w:lvl w:ilvl="4" w:tplc="339AE398">
      <w:start w:val="1"/>
      <w:numFmt w:val="bullet"/>
      <w:lvlText w:val=""/>
      <w:lvlJc w:val="left"/>
      <w:pPr>
        <w:ind w:left="720" w:hanging="360"/>
      </w:pPr>
      <w:rPr>
        <w:rFonts w:ascii="Symbol" w:hAnsi="Symbol"/>
      </w:rPr>
    </w:lvl>
    <w:lvl w:ilvl="5" w:tplc="C1C6672C">
      <w:start w:val="1"/>
      <w:numFmt w:val="bullet"/>
      <w:lvlText w:val=""/>
      <w:lvlJc w:val="left"/>
      <w:pPr>
        <w:ind w:left="720" w:hanging="360"/>
      </w:pPr>
      <w:rPr>
        <w:rFonts w:ascii="Symbol" w:hAnsi="Symbol"/>
      </w:rPr>
    </w:lvl>
    <w:lvl w:ilvl="6" w:tplc="A2CE4C4E">
      <w:start w:val="1"/>
      <w:numFmt w:val="bullet"/>
      <w:lvlText w:val=""/>
      <w:lvlJc w:val="left"/>
      <w:pPr>
        <w:ind w:left="720" w:hanging="360"/>
      </w:pPr>
      <w:rPr>
        <w:rFonts w:ascii="Symbol" w:hAnsi="Symbol"/>
      </w:rPr>
    </w:lvl>
    <w:lvl w:ilvl="7" w:tplc="A6684E54">
      <w:start w:val="1"/>
      <w:numFmt w:val="bullet"/>
      <w:lvlText w:val=""/>
      <w:lvlJc w:val="left"/>
      <w:pPr>
        <w:ind w:left="720" w:hanging="360"/>
      </w:pPr>
      <w:rPr>
        <w:rFonts w:ascii="Symbol" w:hAnsi="Symbol"/>
      </w:rPr>
    </w:lvl>
    <w:lvl w:ilvl="8" w:tplc="61F4305A">
      <w:start w:val="1"/>
      <w:numFmt w:val="bullet"/>
      <w:lvlText w:val=""/>
      <w:lvlJc w:val="left"/>
      <w:pPr>
        <w:ind w:left="720" w:hanging="360"/>
      </w:pPr>
      <w:rPr>
        <w:rFonts w:ascii="Symbol" w:hAnsi="Symbol"/>
      </w:r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
  </w:num>
  <w:num w:numId="3" w16cid:durableId="356009754">
    <w:abstractNumId w:val="51"/>
  </w:num>
  <w:num w:numId="4" w16cid:durableId="35545284">
    <w:abstractNumId w:val="64"/>
  </w:num>
  <w:num w:numId="5" w16cid:durableId="832648111">
    <w:abstractNumId w:val="13"/>
  </w:num>
  <w:num w:numId="6" w16cid:durableId="1654985894">
    <w:abstractNumId w:val="22"/>
  </w:num>
  <w:num w:numId="7" w16cid:durableId="152643352">
    <w:abstractNumId w:val="70"/>
  </w:num>
  <w:num w:numId="8" w16cid:durableId="183603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38357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11714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10985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986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387460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9081838">
    <w:abstractNumId w:val="77"/>
  </w:num>
  <w:num w:numId="15" w16cid:durableId="1611863798">
    <w:abstractNumId w:val="45"/>
  </w:num>
  <w:num w:numId="16" w16cid:durableId="2075274754">
    <w:abstractNumId w:val="5"/>
  </w:num>
  <w:num w:numId="17" w16cid:durableId="681013670">
    <w:abstractNumId w:val="27"/>
  </w:num>
  <w:num w:numId="18" w16cid:durableId="1588228685">
    <w:abstractNumId w:val="11"/>
  </w:num>
  <w:num w:numId="19" w16cid:durableId="10761839">
    <w:abstractNumId w:val="39"/>
  </w:num>
  <w:num w:numId="20" w16cid:durableId="1528182346">
    <w:abstractNumId w:val="57"/>
  </w:num>
  <w:num w:numId="21" w16cid:durableId="365982542">
    <w:abstractNumId w:val="29"/>
  </w:num>
  <w:num w:numId="22" w16cid:durableId="239487024">
    <w:abstractNumId w:val="51"/>
  </w:num>
  <w:num w:numId="23" w16cid:durableId="1288391550">
    <w:abstractNumId w:val="10"/>
  </w:num>
  <w:num w:numId="24" w16cid:durableId="1921403471">
    <w:abstractNumId w:val="6"/>
  </w:num>
  <w:num w:numId="25" w16cid:durableId="1622571966">
    <w:abstractNumId w:val="81"/>
  </w:num>
  <w:num w:numId="26" w16cid:durableId="1822960183">
    <w:abstractNumId w:val="38"/>
  </w:num>
  <w:num w:numId="27" w16cid:durableId="2069723349">
    <w:abstractNumId w:val="61"/>
  </w:num>
  <w:num w:numId="28" w16cid:durableId="1522090500">
    <w:abstractNumId w:val="46"/>
  </w:num>
  <w:num w:numId="29" w16cid:durableId="2064256256">
    <w:abstractNumId w:val="8"/>
  </w:num>
  <w:num w:numId="30" w16cid:durableId="760643485">
    <w:abstractNumId w:val="60"/>
  </w:num>
  <w:num w:numId="31" w16cid:durableId="779229164">
    <w:abstractNumId w:val="63"/>
  </w:num>
  <w:num w:numId="32" w16cid:durableId="325667554">
    <w:abstractNumId w:val="74"/>
  </w:num>
  <w:num w:numId="33" w16cid:durableId="1277904634">
    <w:abstractNumId w:val="41"/>
  </w:num>
  <w:num w:numId="34" w16cid:durableId="1662388263">
    <w:abstractNumId w:val="15"/>
  </w:num>
  <w:num w:numId="35" w16cid:durableId="558126269">
    <w:abstractNumId w:val="42"/>
  </w:num>
  <w:num w:numId="36" w16cid:durableId="1460413125">
    <w:abstractNumId w:val="69"/>
  </w:num>
  <w:num w:numId="37" w16cid:durableId="644549360">
    <w:abstractNumId w:val="21"/>
  </w:num>
  <w:num w:numId="38" w16cid:durableId="1541669155">
    <w:abstractNumId w:val="72"/>
  </w:num>
  <w:num w:numId="39" w16cid:durableId="513687281">
    <w:abstractNumId w:val="68"/>
  </w:num>
  <w:num w:numId="40" w16cid:durableId="597519555">
    <w:abstractNumId w:val="14"/>
  </w:num>
  <w:num w:numId="41" w16cid:durableId="280114895">
    <w:abstractNumId w:val="40"/>
  </w:num>
  <w:num w:numId="42" w16cid:durableId="850677154">
    <w:abstractNumId w:val="79"/>
  </w:num>
  <w:num w:numId="43" w16cid:durableId="1404136186">
    <w:abstractNumId w:val="75"/>
  </w:num>
  <w:num w:numId="44" w16cid:durableId="1129591487">
    <w:abstractNumId w:val="78"/>
  </w:num>
  <w:num w:numId="45" w16cid:durableId="1660890074">
    <w:abstractNumId w:val="35"/>
  </w:num>
  <w:num w:numId="46" w16cid:durableId="280386066">
    <w:abstractNumId w:val="2"/>
  </w:num>
  <w:num w:numId="47" w16cid:durableId="1951163114">
    <w:abstractNumId w:val="36"/>
  </w:num>
  <w:num w:numId="48" w16cid:durableId="606039775">
    <w:abstractNumId w:val="12"/>
  </w:num>
  <w:num w:numId="49" w16cid:durableId="1580552998">
    <w:abstractNumId w:val="3"/>
  </w:num>
  <w:num w:numId="50" w16cid:durableId="1105266273">
    <w:abstractNumId w:val="44"/>
  </w:num>
  <w:num w:numId="51" w16cid:durableId="356200571">
    <w:abstractNumId w:val="23"/>
  </w:num>
  <w:num w:numId="52" w16cid:durableId="1561474681">
    <w:abstractNumId w:val="43"/>
  </w:num>
  <w:num w:numId="53" w16cid:durableId="2142772554">
    <w:abstractNumId w:val="50"/>
  </w:num>
  <w:num w:numId="54" w16cid:durableId="1209076352">
    <w:abstractNumId w:val="51"/>
  </w:num>
  <w:num w:numId="55" w16cid:durableId="384911524">
    <w:abstractNumId w:val="4"/>
  </w:num>
  <w:num w:numId="56" w16cid:durableId="1171456473">
    <w:abstractNumId w:val="5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40773796">
    <w:abstractNumId w:val="32"/>
  </w:num>
  <w:num w:numId="58" w16cid:durableId="405422605">
    <w:abstractNumId w:val="51"/>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70130376">
    <w:abstractNumId w:val="47"/>
  </w:num>
  <w:num w:numId="60" w16cid:durableId="598179636">
    <w:abstractNumId w:val="62"/>
  </w:num>
  <w:num w:numId="61" w16cid:durableId="235281987">
    <w:abstractNumId w:val="17"/>
  </w:num>
  <w:num w:numId="62" w16cid:durableId="1816599830">
    <w:abstractNumId w:val="9"/>
  </w:num>
  <w:num w:numId="63" w16cid:durableId="1095983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83768693">
    <w:abstractNumId w:val="31"/>
  </w:num>
  <w:num w:numId="65" w16cid:durableId="774864788">
    <w:abstractNumId w:val="65"/>
  </w:num>
  <w:num w:numId="66" w16cid:durableId="1811439728">
    <w:abstractNumId w:val="58"/>
  </w:num>
  <w:num w:numId="67" w16cid:durableId="376393383">
    <w:abstractNumId w:val="55"/>
  </w:num>
  <w:num w:numId="68" w16cid:durableId="440564895">
    <w:abstractNumId w:val="80"/>
  </w:num>
  <w:num w:numId="69" w16cid:durableId="6919600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76689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127968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69888498">
    <w:abstractNumId w:val="37"/>
  </w:num>
  <w:num w:numId="73" w16cid:durableId="1985962517">
    <w:abstractNumId w:val="25"/>
  </w:num>
  <w:num w:numId="74" w16cid:durableId="671761824">
    <w:abstractNumId w:val="82"/>
  </w:num>
  <w:num w:numId="75" w16cid:durableId="1293511232">
    <w:abstractNumId w:val="20"/>
  </w:num>
  <w:num w:numId="76" w16cid:durableId="1134370007">
    <w:abstractNumId w:val="18"/>
  </w:num>
  <w:num w:numId="77" w16cid:durableId="1047754253">
    <w:abstractNumId w:val="59"/>
  </w:num>
  <w:num w:numId="78" w16cid:durableId="1633056705">
    <w:abstractNumId w:val="19"/>
  </w:num>
  <w:num w:numId="79" w16cid:durableId="1953630326">
    <w:abstractNumId w:val="28"/>
  </w:num>
  <w:num w:numId="80" w16cid:durableId="925381806">
    <w:abstractNumId w:val="76"/>
  </w:num>
  <w:num w:numId="81" w16cid:durableId="2060670459">
    <w:abstractNumId w:val="48"/>
  </w:num>
  <w:num w:numId="82" w16cid:durableId="440420127">
    <w:abstractNumId w:val="16"/>
  </w:num>
  <w:num w:numId="83" w16cid:durableId="384718083">
    <w:abstractNumId w:val="33"/>
  </w:num>
  <w:num w:numId="84" w16cid:durableId="792820893">
    <w:abstractNumId w:val="54"/>
  </w:num>
  <w:num w:numId="85" w16cid:durableId="8257817">
    <w:abstractNumId w:val="34"/>
  </w:num>
  <w:num w:numId="86" w16cid:durableId="897085867">
    <w:abstractNumId w:val="73"/>
  </w:num>
  <w:num w:numId="87" w16cid:durableId="1198204424">
    <w:abstractNumId w:val="56"/>
  </w:num>
  <w:num w:numId="88" w16cid:durableId="232207003">
    <w:abstractNumId w:val="71"/>
  </w:num>
  <w:num w:numId="89" w16cid:durableId="1114443258">
    <w:abstractNumId w:val="53"/>
  </w:num>
  <w:num w:numId="90" w16cid:durableId="10799864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04038958">
    <w:abstractNumId w:val="51"/>
  </w:num>
  <w:num w:numId="92" w16cid:durableId="696739982">
    <w:abstractNumId w:val="51"/>
  </w:num>
  <w:num w:numId="93" w16cid:durableId="1122385079">
    <w:abstractNumId w:val="51"/>
  </w:num>
  <w:num w:numId="94" w16cid:durableId="679549177">
    <w:abstractNumId w:val="51"/>
  </w:num>
  <w:num w:numId="95" w16cid:durableId="762798460">
    <w:abstractNumId w:val="51"/>
  </w:num>
  <w:num w:numId="96" w16cid:durableId="94403266">
    <w:abstractNumId w:val="30"/>
  </w:num>
  <w:num w:numId="97" w16cid:durableId="1084254604">
    <w:abstractNumId w:val="49"/>
  </w:num>
  <w:num w:numId="98" w16cid:durableId="1721593115">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DCrBQAL9l8KLgAAAA=="/>
  </w:docVars>
  <w:rsids>
    <w:rsidRoot w:val="00A44F60"/>
    <w:rsid w:val="00000BDC"/>
    <w:rsid w:val="000014C8"/>
    <w:rsid w:val="00001BB3"/>
    <w:rsid w:val="00001D68"/>
    <w:rsid w:val="0000216C"/>
    <w:rsid w:val="000027EB"/>
    <w:rsid w:val="0000349A"/>
    <w:rsid w:val="00003820"/>
    <w:rsid w:val="0000383D"/>
    <w:rsid w:val="00003A31"/>
    <w:rsid w:val="00003B4D"/>
    <w:rsid w:val="00003D08"/>
    <w:rsid w:val="00004713"/>
    <w:rsid w:val="0000474B"/>
    <w:rsid w:val="00004DD8"/>
    <w:rsid w:val="00005B0A"/>
    <w:rsid w:val="00005CB8"/>
    <w:rsid w:val="00006059"/>
    <w:rsid w:val="000060A5"/>
    <w:rsid w:val="00006C34"/>
    <w:rsid w:val="0000735A"/>
    <w:rsid w:val="00007399"/>
    <w:rsid w:val="0000793D"/>
    <w:rsid w:val="00007A51"/>
    <w:rsid w:val="00010516"/>
    <w:rsid w:val="00010AF1"/>
    <w:rsid w:val="0001111F"/>
    <w:rsid w:val="00011821"/>
    <w:rsid w:val="00011B7E"/>
    <w:rsid w:val="00013A96"/>
    <w:rsid w:val="00013C76"/>
    <w:rsid w:val="0001418F"/>
    <w:rsid w:val="0001449B"/>
    <w:rsid w:val="00014A66"/>
    <w:rsid w:val="000156FD"/>
    <w:rsid w:val="000158EF"/>
    <w:rsid w:val="00015E6F"/>
    <w:rsid w:val="00016E1C"/>
    <w:rsid w:val="00016FB6"/>
    <w:rsid w:val="00017184"/>
    <w:rsid w:val="00017968"/>
    <w:rsid w:val="00020FA7"/>
    <w:rsid w:val="00021232"/>
    <w:rsid w:val="00021376"/>
    <w:rsid w:val="00023592"/>
    <w:rsid w:val="00024521"/>
    <w:rsid w:val="000246C9"/>
    <w:rsid w:val="00024DD7"/>
    <w:rsid w:val="00024EC1"/>
    <w:rsid w:val="00026F68"/>
    <w:rsid w:val="00027007"/>
    <w:rsid w:val="0002781E"/>
    <w:rsid w:val="000278E0"/>
    <w:rsid w:val="000279F4"/>
    <w:rsid w:val="00031AC5"/>
    <w:rsid w:val="00031D48"/>
    <w:rsid w:val="0003357F"/>
    <w:rsid w:val="00033E5E"/>
    <w:rsid w:val="0003401C"/>
    <w:rsid w:val="00034C60"/>
    <w:rsid w:val="000352A4"/>
    <w:rsid w:val="000353C5"/>
    <w:rsid w:val="00035F4D"/>
    <w:rsid w:val="000363F4"/>
    <w:rsid w:val="000375F1"/>
    <w:rsid w:val="00037DA9"/>
    <w:rsid w:val="00042187"/>
    <w:rsid w:val="000423EE"/>
    <w:rsid w:val="00042E84"/>
    <w:rsid w:val="000432B9"/>
    <w:rsid w:val="000433E4"/>
    <w:rsid w:val="00043BCB"/>
    <w:rsid w:val="00044295"/>
    <w:rsid w:val="000442CA"/>
    <w:rsid w:val="00044D4A"/>
    <w:rsid w:val="0004564D"/>
    <w:rsid w:val="000458B8"/>
    <w:rsid w:val="000460D7"/>
    <w:rsid w:val="00046709"/>
    <w:rsid w:val="00046A22"/>
    <w:rsid w:val="000500A2"/>
    <w:rsid w:val="000509F0"/>
    <w:rsid w:val="000510ED"/>
    <w:rsid w:val="000531EA"/>
    <w:rsid w:val="00053200"/>
    <w:rsid w:val="00053826"/>
    <w:rsid w:val="000548D3"/>
    <w:rsid w:val="00055334"/>
    <w:rsid w:val="000569D7"/>
    <w:rsid w:val="00057194"/>
    <w:rsid w:val="00057656"/>
    <w:rsid w:val="00057842"/>
    <w:rsid w:val="00057E06"/>
    <w:rsid w:val="00060E77"/>
    <w:rsid w:val="00061F48"/>
    <w:rsid w:val="00062811"/>
    <w:rsid w:val="00062A1E"/>
    <w:rsid w:val="00062A88"/>
    <w:rsid w:val="00063231"/>
    <w:rsid w:val="00063D63"/>
    <w:rsid w:val="00063E8C"/>
    <w:rsid w:val="00065521"/>
    <w:rsid w:val="000658E4"/>
    <w:rsid w:val="000664F5"/>
    <w:rsid w:val="00067824"/>
    <w:rsid w:val="00070D99"/>
    <w:rsid w:val="00070DBC"/>
    <w:rsid w:val="0007148C"/>
    <w:rsid w:val="00071570"/>
    <w:rsid w:val="00071CC8"/>
    <w:rsid w:val="000723B0"/>
    <w:rsid w:val="00072F2A"/>
    <w:rsid w:val="00073322"/>
    <w:rsid w:val="00073990"/>
    <w:rsid w:val="0007459B"/>
    <w:rsid w:val="00075E0D"/>
    <w:rsid w:val="000769C5"/>
    <w:rsid w:val="000773F0"/>
    <w:rsid w:val="00080449"/>
    <w:rsid w:val="0008060F"/>
    <w:rsid w:val="00080CA9"/>
    <w:rsid w:val="00080E65"/>
    <w:rsid w:val="00081439"/>
    <w:rsid w:val="000827F1"/>
    <w:rsid w:val="000834B2"/>
    <w:rsid w:val="000848F9"/>
    <w:rsid w:val="000858BA"/>
    <w:rsid w:val="00085AAE"/>
    <w:rsid w:val="00085B1D"/>
    <w:rsid w:val="00086F7F"/>
    <w:rsid w:val="00087BA8"/>
    <w:rsid w:val="00090742"/>
    <w:rsid w:val="00090A58"/>
    <w:rsid w:val="00091C92"/>
    <w:rsid w:val="0009215F"/>
    <w:rsid w:val="00092399"/>
    <w:rsid w:val="00092FE2"/>
    <w:rsid w:val="0009327A"/>
    <w:rsid w:val="00094C3B"/>
    <w:rsid w:val="00094F5D"/>
    <w:rsid w:val="0009598D"/>
    <w:rsid w:val="00096037"/>
    <w:rsid w:val="00096053"/>
    <w:rsid w:val="0009674A"/>
    <w:rsid w:val="000969CB"/>
    <w:rsid w:val="00096AA3"/>
    <w:rsid w:val="00097BC8"/>
    <w:rsid w:val="00097D1C"/>
    <w:rsid w:val="00097D99"/>
    <w:rsid w:val="000A03E2"/>
    <w:rsid w:val="000A0BDC"/>
    <w:rsid w:val="000A0EB1"/>
    <w:rsid w:val="000A1012"/>
    <w:rsid w:val="000A2660"/>
    <w:rsid w:val="000A3BF6"/>
    <w:rsid w:val="000A3C82"/>
    <w:rsid w:val="000A5807"/>
    <w:rsid w:val="000A5854"/>
    <w:rsid w:val="000A5FD0"/>
    <w:rsid w:val="000A610C"/>
    <w:rsid w:val="000A67F7"/>
    <w:rsid w:val="000A69A1"/>
    <w:rsid w:val="000A71BB"/>
    <w:rsid w:val="000A799A"/>
    <w:rsid w:val="000A7DAF"/>
    <w:rsid w:val="000B0530"/>
    <w:rsid w:val="000B14F4"/>
    <w:rsid w:val="000B2A07"/>
    <w:rsid w:val="000B2D73"/>
    <w:rsid w:val="000B3791"/>
    <w:rsid w:val="000B3F40"/>
    <w:rsid w:val="000B3F42"/>
    <w:rsid w:val="000B4A2E"/>
    <w:rsid w:val="000B5396"/>
    <w:rsid w:val="000B555F"/>
    <w:rsid w:val="000B5A86"/>
    <w:rsid w:val="000B5E5F"/>
    <w:rsid w:val="000B6032"/>
    <w:rsid w:val="000B61A0"/>
    <w:rsid w:val="000B6ED1"/>
    <w:rsid w:val="000B7206"/>
    <w:rsid w:val="000B7BD4"/>
    <w:rsid w:val="000C0A4B"/>
    <w:rsid w:val="000C17C3"/>
    <w:rsid w:val="000C21FF"/>
    <w:rsid w:val="000C2584"/>
    <w:rsid w:val="000C27A2"/>
    <w:rsid w:val="000C2CEA"/>
    <w:rsid w:val="000C4110"/>
    <w:rsid w:val="000C4399"/>
    <w:rsid w:val="000C5BCA"/>
    <w:rsid w:val="000C5F56"/>
    <w:rsid w:val="000C6CEB"/>
    <w:rsid w:val="000D01A7"/>
    <w:rsid w:val="000D0D04"/>
    <w:rsid w:val="000D12B4"/>
    <w:rsid w:val="000D189A"/>
    <w:rsid w:val="000D308A"/>
    <w:rsid w:val="000D3F31"/>
    <w:rsid w:val="000D4835"/>
    <w:rsid w:val="000D5618"/>
    <w:rsid w:val="000D6698"/>
    <w:rsid w:val="000D688F"/>
    <w:rsid w:val="000D7E71"/>
    <w:rsid w:val="000E002E"/>
    <w:rsid w:val="000E16B4"/>
    <w:rsid w:val="000E25B1"/>
    <w:rsid w:val="000E2802"/>
    <w:rsid w:val="000E2D10"/>
    <w:rsid w:val="000E322E"/>
    <w:rsid w:val="000E326B"/>
    <w:rsid w:val="000E4294"/>
    <w:rsid w:val="000E5722"/>
    <w:rsid w:val="000E5984"/>
    <w:rsid w:val="000E5B37"/>
    <w:rsid w:val="000E6C67"/>
    <w:rsid w:val="000E6CCB"/>
    <w:rsid w:val="000E71C7"/>
    <w:rsid w:val="000E768B"/>
    <w:rsid w:val="000E7B05"/>
    <w:rsid w:val="000F040F"/>
    <w:rsid w:val="000F0FC4"/>
    <w:rsid w:val="000F1379"/>
    <w:rsid w:val="000F14A3"/>
    <w:rsid w:val="000F1717"/>
    <w:rsid w:val="000F1AD1"/>
    <w:rsid w:val="000F2958"/>
    <w:rsid w:val="000F3633"/>
    <w:rsid w:val="000F37CC"/>
    <w:rsid w:val="000F3ED5"/>
    <w:rsid w:val="000F3FCD"/>
    <w:rsid w:val="000F47F2"/>
    <w:rsid w:val="000F4BF4"/>
    <w:rsid w:val="000F4FCA"/>
    <w:rsid w:val="000F5172"/>
    <w:rsid w:val="000F571C"/>
    <w:rsid w:val="000F6ABB"/>
    <w:rsid w:val="000F6B15"/>
    <w:rsid w:val="000F6D90"/>
    <w:rsid w:val="000F7019"/>
    <w:rsid w:val="000F79FE"/>
    <w:rsid w:val="0010034E"/>
    <w:rsid w:val="00100546"/>
    <w:rsid w:val="00101097"/>
    <w:rsid w:val="00102800"/>
    <w:rsid w:val="0010291D"/>
    <w:rsid w:val="00102E64"/>
    <w:rsid w:val="00104F5B"/>
    <w:rsid w:val="001053A0"/>
    <w:rsid w:val="00105F87"/>
    <w:rsid w:val="0010667E"/>
    <w:rsid w:val="00107043"/>
    <w:rsid w:val="00110070"/>
    <w:rsid w:val="00111AAE"/>
    <w:rsid w:val="00111D40"/>
    <w:rsid w:val="00111F96"/>
    <w:rsid w:val="00112CFE"/>
    <w:rsid w:val="00112DEE"/>
    <w:rsid w:val="00113947"/>
    <w:rsid w:val="0011421B"/>
    <w:rsid w:val="001149E5"/>
    <w:rsid w:val="00115496"/>
    <w:rsid w:val="0011632D"/>
    <w:rsid w:val="001165A1"/>
    <w:rsid w:val="00117325"/>
    <w:rsid w:val="001174DC"/>
    <w:rsid w:val="001176F7"/>
    <w:rsid w:val="00117EA2"/>
    <w:rsid w:val="001209F7"/>
    <w:rsid w:val="001210FC"/>
    <w:rsid w:val="0012128F"/>
    <w:rsid w:val="00121730"/>
    <w:rsid w:val="00121E47"/>
    <w:rsid w:val="00122061"/>
    <w:rsid w:val="00122464"/>
    <w:rsid w:val="001229B2"/>
    <w:rsid w:val="00122F05"/>
    <w:rsid w:val="00122F72"/>
    <w:rsid w:val="00123C42"/>
    <w:rsid w:val="00124967"/>
    <w:rsid w:val="0012539B"/>
    <w:rsid w:val="00125498"/>
    <w:rsid w:val="00125587"/>
    <w:rsid w:val="0012577D"/>
    <w:rsid w:val="0012623F"/>
    <w:rsid w:val="00126913"/>
    <w:rsid w:val="00127503"/>
    <w:rsid w:val="00130E2C"/>
    <w:rsid w:val="00130F5F"/>
    <w:rsid w:val="00131558"/>
    <w:rsid w:val="0013176C"/>
    <w:rsid w:val="00131E13"/>
    <w:rsid w:val="00133FC5"/>
    <w:rsid w:val="00134D08"/>
    <w:rsid w:val="00134E07"/>
    <w:rsid w:val="001365AF"/>
    <w:rsid w:val="00140AF5"/>
    <w:rsid w:val="00140B30"/>
    <w:rsid w:val="00141E70"/>
    <w:rsid w:val="00142BC2"/>
    <w:rsid w:val="0014344E"/>
    <w:rsid w:val="0014409E"/>
    <w:rsid w:val="00145A60"/>
    <w:rsid w:val="00145AA6"/>
    <w:rsid w:val="00146127"/>
    <w:rsid w:val="00146586"/>
    <w:rsid w:val="00147B8C"/>
    <w:rsid w:val="00147EAE"/>
    <w:rsid w:val="00151A21"/>
    <w:rsid w:val="001526C6"/>
    <w:rsid w:val="00153328"/>
    <w:rsid w:val="00153732"/>
    <w:rsid w:val="00153764"/>
    <w:rsid w:val="00153CD2"/>
    <w:rsid w:val="0015469C"/>
    <w:rsid w:val="001553B4"/>
    <w:rsid w:val="00156093"/>
    <w:rsid w:val="001561BE"/>
    <w:rsid w:val="00156239"/>
    <w:rsid w:val="001569F1"/>
    <w:rsid w:val="00156FE5"/>
    <w:rsid w:val="00157B50"/>
    <w:rsid w:val="00160C1B"/>
    <w:rsid w:val="0016105B"/>
    <w:rsid w:val="00161783"/>
    <w:rsid w:val="00161F0A"/>
    <w:rsid w:val="0016487B"/>
    <w:rsid w:val="001658AF"/>
    <w:rsid w:val="00165BD4"/>
    <w:rsid w:val="00165C83"/>
    <w:rsid w:val="001661B3"/>
    <w:rsid w:val="001674C4"/>
    <w:rsid w:val="00167512"/>
    <w:rsid w:val="00167539"/>
    <w:rsid w:val="0016799A"/>
    <w:rsid w:val="00171069"/>
    <w:rsid w:val="0017129D"/>
    <w:rsid w:val="00171A8D"/>
    <w:rsid w:val="001723CC"/>
    <w:rsid w:val="00172B64"/>
    <w:rsid w:val="00174358"/>
    <w:rsid w:val="0017492C"/>
    <w:rsid w:val="00175282"/>
    <w:rsid w:val="001753F8"/>
    <w:rsid w:val="00175C5A"/>
    <w:rsid w:val="00176B0F"/>
    <w:rsid w:val="00176BD5"/>
    <w:rsid w:val="00180420"/>
    <w:rsid w:val="00180862"/>
    <w:rsid w:val="00180A20"/>
    <w:rsid w:val="00180EF6"/>
    <w:rsid w:val="001810AF"/>
    <w:rsid w:val="00181867"/>
    <w:rsid w:val="00181F46"/>
    <w:rsid w:val="001821C6"/>
    <w:rsid w:val="0018302D"/>
    <w:rsid w:val="00183A35"/>
    <w:rsid w:val="00183B36"/>
    <w:rsid w:val="00183CB7"/>
    <w:rsid w:val="00184021"/>
    <w:rsid w:val="00184923"/>
    <w:rsid w:val="00184BF9"/>
    <w:rsid w:val="00184D3E"/>
    <w:rsid w:val="00184FEE"/>
    <w:rsid w:val="00185310"/>
    <w:rsid w:val="001855DA"/>
    <w:rsid w:val="00185D70"/>
    <w:rsid w:val="00185DF8"/>
    <w:rsid w:val="00187B38"/>
    <w:rsid w:val="00187FAC"/>
    <w:rsid w:val="00190611"/>
    <w:rsid w:val="00190795"/>
    <w:rsid w:val="00190EB4"/>
    <w:rsid w:val="001910D1"/>
    <w:rsid w:val="001912C9"/>
    <w:rsid w:val="00191974"/>
    <w:rsid w:val="0019211B"/>
    <w:rsid w:val="0019262F"/>
    <w:rsid w:val="00192BEC"/>
    <w:rsid w:val="00193338"/>
    <w:rsid w:val="001933A2"/>
    <w:rsid w:val="00193C60"/>
    <w:rsid w:val="00193F1D"/>
    <w:rsid w:val="00194847"/>
    <w:rsid w:val="0019506F"/>
    <w:rsid w:val="00195D4A"/>
    <w:rsid w:val="001964FA"/>
    <w:rsid w:val="0019697B"/>
    <w:rsid w:val="00196A90"/>
    <w:rsid w:val="00197301"/>
    <w:rsid w:val="00197463"/>
    <w:rsid w:val="00197E06"/>
    <w:rsid w:val="001A0195"/>
    <w:rsid w:val="001A1517"/>
    <w:rsid w:val="001A3D4E"/>
    <w:rsid w:val="001A41D6"/>
    <w:rsid w:val="001A4929"/>
    <w:rsid w:val="001A4C82"/>
    <w:rsid w:val="001A5516"/>
    <w:rsid w:val="001A58CA"/>
    <w:rsid w:val="001A75AD"/>
    <w:rsid w:val="001A768A"/>
    <w:rsid w:val="001A7C9C"/>
    <w:rsid w:val="001B040A"/>
    <w:rsid w:val="001B069F"/>
    <w:rsid w:val="001B0704"/>
    <w:rsid w:val="001B0F82"/>
    <w:rsid w:val="001B1304"/>
    <w:rsid w:val="001B1B49"/>
    <w:rsid w:val="001B1B4E"/>
    <w:rsid w:val="001B1D07"/>
    <w:rsid w:val="001B1ECE"/>
    <w:rsid w:val="001B33D9"/>
    <w:rsid w:val="001B4512"/>
    <w:rsid w:val="001B455E"/>
    <w:rsid w:val="001B4589"/>
    <w:rsid w:val="001B4706"/>
    <w:rsid w:val="001B4CDA"/>
    <w:rsid w:val="001B5591"/>
    <w:rsid w:val="001B55F1"/>
    <w:rsid w:val="001B5F62"/>
    <w:rsid w:val="001B61A0"/>
    <w:rsid w:val="001B7118"/>
    <w:rsid w:val="001B7488"/>
    <w:rsid w:val="001C0410"/>
    <w:rsid w:val="001C134E"/>
    <w:rsid w:val="001C1A40"/>
    <w:rsid w:val="001C3D29"/>
    <w:rsid w:val="001C3F6D"/>
    <w:rsid w:val="001C5E87"/>
    <w:rsid w:val="001C604C"/>
    <w:rsid w:val="001C6094"/>
    <w:rsid w:val="001C61C6"/>
    <w:rsid w:val="001C724F"/>
    <w:rsid w:val="001C73AB"/>
    <w:rsid w:val="001C7755"/>
    <w:rsid w:val="001C7CFE"/>
    <w:rsid w:val="001C7F8C"/>
    <w:rsid w:val="001D04D6"/>
    <w:rsid w:val="001D1E72"/>
    <w:rsid w:val="001D2CBD"/>
    <w:rsid w:val="001D3CD5"/>
    <w:rsid w:val="001D40EF"/>
    <w:rsid w:val="001D5B04"/>
    <w:rsid w:val="001D60CE"/>
    <w:rsid w:val="001D6A1D"/>
    <w:rsid w:val="001D6BC3"/>
    <w:rsid w:val="001D7C0F"/>
    <w:rsid w:val="001E0A61"/>
    <w:rsid w:val="001E0FB6"/>
    <w:rsid w:val="001E11B9"/>
    <w:rsid w:val="001E26F5"/>
    <w:rsid w:val="001E2DAD"/>
    <w:rsid w:val="001E33B4"/>
    <w:rsid w:val="001E6594"/>
    <w:rsid w:val="001E6957"/>
    <w:rsid w:val="001E6A87"/>
    <w:rsid w:val="001E7711"/>
    <w:rsid w:val="001F0663"/>
    <w:rsid w:val="001F13A2"/>
    <w:rsid w:val="001F1E7D"/>
    <w:rsid w:val="001F2EE1"/>
    <w:rsid w:val="001F3C14"/>
    <w:rsid w:val="001F4100"/>
    <w:rsid w:val="001F5EE0"/>
    <w:rsid w:val="001F60E7"/>
    <w:rsid w:val="001F66C6"/>
    <w:rsid w:val="001F6EFD"/>
    <w:rsid w:val="001F7476"/>
    <w:rsid w:val="001F7A78"/>
    <w:rsid w:val="001F7D41"/>
    <w:rsid w:val="001F7D6F"/>
    <w:rsid w:val="00200ADC"/>
    <w:rsid w:val="0020216D"/>
    <w:rsid w:val="002032F7"/>
    <w:rsid w:val="00203626"/>
    <w:rsid w:val="00203E57"/>
    <w:rsid w:val="00204A57"/>
    <w:rsid w:val="002057FE"/>
    <w:rsid w:val="00205EC2"/>
    <w:rsid w:val="002061F8"/>
    <w:rsid w:val="00206760"/>
    <w:rsid w:val="00206AF1"/>
    <w:rsid w:val="00206D35"/>
    <w:rsid w:val="00207BD4"/>
    <w:rsid w:val="0021082C"/>
    <w:rsid w:val="00210A64"/>
    <w:rsid w:val="00210EAB"/>
    <w:rsid w:val="002116AF"/>
    <w:rsid w:val="002122D9"/>
    <w:rsid w:val="00212E24"/>
    <w:rsid w:val="002130CB"/>
    <w:rsid w:val="00213163"/>
    <w:rsid w:val="00213DBD"/>
    <w:rsid w:val="00213F0B"/>
    <w:rsid w:val="00215807"/>
    <w:rsid w:val="002168AC"/>
    <w:rsid w:val="00217FD8"/>
    <w:rsid w:val="00220AF7"/>
    <w:rsid w:val="00221413"/>
    <w:rsid w:val="00221753"/>
    <w:rsid w:val="0022209C"/>
    <w:rsid w:val="0022264E"/>
    <w:rsid w:val="00222715"/>
    <w:rsid w:val="00222E88"/>
    <w:rsid w:val="002255DA"/>
    <w:rsid w:val="00225610"/>
    <w:rsid w:val="0022652C"/>
    <w:rsid w:val="00226729"/>
    <w:rsid w:val="00226D2A"/>
    <w:rsid w:val="002270A9"/>
    <w:rsid w:val="00227243"/>
    <w:rsid w:val="0022789B"/>
    <w:rsid w:val="0023119D"/>
    <w:rsid w:val="0023127A"/>
    <w:rsid w:val="00232137"/>
    <w:rsid w:val="002325B5"/>
    <w:rsid w:val="00233518"/>
    <w:rsid w:val="002336B5"/>
    <w:rsid w:val="00233993"/>
    <w:rsid w:val="00234427"/>
    <w:rsid w:val="0023476D"/>
    <w:rsid w:val="002375FF"/>
    <w:rsid w:val="002407F6"/>
    <w:rsid w:val="00241260"/>
    <w:rsid w:val="002435D4"/>
    <w:rsid w:val="00243769"/>
    <w:rsid w:val="00243B25"/>
    <w:rsid w:val="00244273"/>
    <w:rsid w:val="00244DC7"/>
    <w:rsid w:val="002452E5"/>
    <w:rsid w:val="00245DE1"/>
    <w:rsid w:val="002463AA"/>
    <w:rsid w:val="00246AF3"/>
    <w:rsid w:val="0024721D"/>
    <w:rsid w:val="00247471"/>
    <w:rsid w:val="00247B71"/>
    <w:rsid w:val="00247DAB"/>
    <w:rsid w:val="00250612"/>
    <w:rsid w:val="002515FB"/>
    <w:rsid w:val="00251E19"/>
    <w:rsid w:val="00252C2E"/>
    <w:rsid w:val="00252DB8"/>
    <w:rsid w:val="00254933"/>
    <w:rsid w:val="00255B8E"/>
    <w:rsid w:val="00255D3C"/>
    <w:rsid w:val="002560F8"/>
    <w:rsid w:val="0025665E"/>
    <w:rsid w:val="0025693F"/>
    <w:rsid w:val="00257916"/>
    <w:rsid w:val="00260201"/>
    <w:rsid w:val="00260221"/>
    <w:rsid w:val="00260FD0"/>
    <w:rsid w:val="00262E0F"/>
    <w:rsid w:val="00263ED0"/>
    <w:rsid w:val="00264FDF"/>
    <w:rsid w:val="0026505E"/>
    <w:rsid w:val="00266288"/>
    <w:rsid w:val="002669A4"/>
    <w:rsid w:val="00266DFB"/>
    <w:rsid w:val="00267EC2"/>
    <w:rsid w:val="00271174"/>
    <w:rsid w:val="002714A8"/>
    <w:rsid w:val="00271BCD"/>
    <w:rsid w:val="00272687"/>
    <w:rsid w:val="00272A5C"/>
    <w:rsid w:val="0027374D"/>
    <w:rsid w:val="00274C48"/>
    <w:rsid w:val="00274F3C"/>
    <w:rsid w:val="0027531A"/>
    <w:rsid w:val="0027543A"/>
    <w:rsid w:val="002756F6"/>
    <w:rsid w:val="002802E5"/>
    <w:rsid w:val="00281336"/>
    <w:rsid w:val="00281869"/>
    <w:rsid w:val="00282145"/>
    <w:rsid w:val="002822D6"/>
    <w:rsid w:val="002832ED"/>
    <w:rsid w:val="002838EC"/>
    <w:rsid w:val="00283EB9"/>
    <w:rsid w:val="0028419F"/>
    <w:rsid w:val="00284E0D"/>
    <w:rsid w:val="00285EF2"/>
    <w:rsid w:val="002868C8"/>
    <w:rsid w:val="002873AA"/>
    <w:rsid w:val="0028775C"/>
    <w:rsid w:val="00287BD3"/>
    <w:rsid w:val="0029181C"/>
    <w:rsid w:val="00292DF3"/>
    <w:rsid w:val="00292FA3"/>
    <w:rsid w:val="0029325F"/>
    <w:rsid w:val="002939DA"/>
    <w:rsid w:val="00293A11"/>
    <w:rsid w:val="002941E8"/>
    <w:rsid w:val="00294416"/>
    <w:rsid w:val="002947DC"/>
    <w:rsid w:val="00295CDA"/>
    <w:rsid w:val="002964D7"/>
    <w:rsid w:val="0029695F"/>
    <w:rsid w:val="00296B8A"/>
    <w:rsid w:val="00297CBC"/>
    <w:rsid w:val="002A1F24"/>
    <w:rsid w:val="002A23D2"/>
    <w:rsid w:val="002A26EB"/>
    <w:rsid w:val="002A2CD3"/>
    <w:rsid w:val="002A34C0"/>
    <w:rsid w:val="002A42B5"/>
    <w:rsid w:val="002A47DF"/>
    <w:rsid w:val="002A5D89"/>
    <w:rsid w:val="002A6851"/>
    <w:rsid w:val="002A79E5"/>
    <w:rsid w:val="002A7B46"/>
    <w:rsid w:val="002A7D1A"/>
    <w:rsid w:val="002A7F97"/>
    <w:rsid w:val="002B0565"/>
    <w:rsid w:val="002B068B"/>
    <w:rsid w:val="002B0BD8"/>
    <w:rsid w:val="002B12D5"/>
    <w:rsid w:val="002B141F"/>
    <w:rsid w:val="002B1E6A"/>
    <w:rsid w:val="002B31A2"/>
    <w:rsid w:val="002B334F"/>
    <w:rsid w:val="002B348A"/>
    <w:rsid w:val="002B469C"/>
    <w:rsid w:val="002B482F"/>
    <w:rsid w:val="002B4928"/>
    <w:rsid w:val="002B5EF2"/>
    <w:rsid w:val="002B60C0"/>
    <w:rsid w:val="002C03A2"/>
    <w:rsid w:val="002C069F"/>
    <w:rsid w:val="002C07C9"/>
    <w:rsid w:val="002C1418"/>
    <w:rsid w:val="002C20C2"/>
    <w:rsid w:val="002C2107"/>
    <w:rsid w:val="002C2AE7"/>
    <w:rsid w:val="002C2B73"/>
    <w:rsid w:val="002C3232"/>
    <w:rsid w:val="002C348B"/>
    <w:rsid w:val="002C35B9"/>
    <w:rsid w:val="002C41F9"/>
    <w:rsid w:val="002C44FB"/>
    <w:rsid w:val="002C4CA2"/>
    <w:rsid w:val="002C5DFD"/>
    <w:rsid w:val="002C5F71"/>
    <w:rsid w:val="002C7083"/>
    <w:rsid w:val="002D0ADF"/>
    <w:rsid w:val="002D21D1"/>
    <w:rsid w:val="002D2B5A"/>
    <w:rsid w:val="002D2E9B"/>
    <w:rsid w:val="002D355A"/>
    <w:rsid w:val="002D36D0"/>
    <w:rsid w:val="002D593D"/>
    <w:rsid w:val="002D6331"/>
    <w:rsid w:val="002D6D1B"/>
    <w:rsid w:val="002D6F52"/>
    <w:rsid w:val="002D72F5"/>
    <w:rsid w:val="002D75F1"/>
    <w:rsid w:val="002D7C2B"/>
    <w:rsid w:val="002E1805"/>
    <w:rsid w:val="002E1C46"/>
    <w:rsid w:val="002E2AA3"/>
    <w:rsid w:val="002E36C5"/>
    <w:rsid w:val="002E3946"/>
    <w:rsid w:val="002E4BC0"/>
    <w:rsid w:val="002E4C33"/>
    <w:rsid w:val="002E5249"/>
    <w:rsid w:val="002E64E6"/>
    <w:rsid w:val="002E697C"/>
    <w:rsid w:val="002E71F5"/>
    <w:rsid w:val="002E7239"/>
    <w:rsid w:val="002F01BB"/>
    <w:rsid w:val="002F03BD"/>
    <w:rsid w:val="002F0CB2"/>
    <w:rsid w:val="002F1647"/>
    <w:rsid w:val="002F173D"/>
    <w:rsid w:val="002F19BC"/>
    <w:rsid w:val="002F1BDB"/>
    <w:rsid w:val="002F1F4C"/>
    <w:rsid w:val="002F3E3A"/>
    <w:rsid w:val="002F4CB7"/>
    <w:rsid w:val="002F4CC3"/>
    <w:rsid w:val="002F5EAC"/>
    <w:rsid w:val="002F6313"/>
    <w:rsid w:val="002F697D"/>
    <w:rsid w:val="002F74DA"/>
    <w:rsid w:val="002F78D9"/>
    <w:rsid w:val="003003C3"/>
    <w:rsid w:val="003013B4"/>
    <w:rsid w:val="00301BCC"/>
    <w:rsid w:val="00301FB9"/>
    <w:rsid w:val="003021E8"/>
    <w:rsid w:val="00302389"/>
    <w:rsid w:val="00302A91"/>
    <w:rsid w:val="00302EF4"/>
    <w:rsid w:val="003036CB"/>
    <w:rsid w:val="00303AD6"/>
    <w:rsid w:val="00303E45"/>
    <w:rsid w:val="00304961"/>
    <w:rsid w:val="003049D2"/>
    <w:rsid w:val="00305020"/>
    <w:rsid w:val="00306487"/>
    <w:rsid w:val="003065E5"/>
    <w:rsid w:val="00307C45"/>
    <w:rsid w:val="00310523"/>
    <w:rsid w:val="00310AE2"/>
    <w:rsid w:val="00311028"/>
    <w:rsid w:val="0031137F"/>
    <w:rsid w:val="00312C59"/>
    <w:rsid w:val="00313A37"/>
    <w:rsid w:val="00314B8D"/>
    <w:rsid w:val="00314CAD"/>
    <w:rsid w:val="00316B1C"/>
    <w:rsid w:val="00317103"/>
    <w:rsid w:val="003174CE"/>
    <w:rsid w:val="0031759C"/>
    <w:rsid w:val="00317654"/>
    <w:rsid w:val="003200CE"/>
    <w:rsid w:val="00320378"/>
    <w:rsid w:val="003209B0"/>
    <w:rsid w:val="00321901"/>
    <w:rsid w:val="003233B4"/>
    <w:rsid w:val="00323C7E"/>
    <w:rsid w:val="003245F0"/>
    <w:rsid w:val="0032498B"/>
    <w:rsid w:val="00324F0B"/>
    <w:rsid w:val="003255AB"/>
    <w:rsid w:val="00325934"/>
    <w:rsid w:val="00326EF0"/>
    <w:rsid w:val="00327021"/>
    <w:rsid w:val="0033034B"/>
    <w:rsid w:val="0033079C"/>
    <w:rsid w:val="00331125"/>
    <w:rsid w:val="00331510"/>
    <w:rsid w:val="00331F6F"/>
    <w:rsid w:val="00332BA9"/>
    <w:rsid w:val="00332BC7"/>
    <w:rsid w:val="00332EAC"/>
    <w:rsid w:val="003339BE"/>
    <w:rsid w:val="00333A84"/>
    <w:rsid w:val="0033606A"/>
    <w:rsid w:val="00336FD1"/>
    <w:rsid w:val="003371A3"/>
    <w:rsid w:val="0034049B"/>
    <w:rsid w:val="00340D50"/>
    <w:rsid w:val="00341CE8"/>
    <w:rsid w:val="00343A7A"/>
    <w:rsid w:val="00344D69"/>
    <w:rsid w:val="00347004"/>
    <w:rsid w:val="00347A84"/>
    <w:rsid w:val="00347CCF"/>
    <w:rsid w:val="00347D7C"/>
    <w:rsid w:val="003512EB"/>
    <w:rsid w:val="0035143C"/>
    <w:rsid w:val="00351B4C"/>
    <w:rsid w:val="00351F4A"/>
    <w:rsid w:val="003524AB"/>
    <w:rsid w:val="00352606"/>
    <w:rsid w:val="003533DB"/>
    <w:rsid w:val="0035352E"/>
    <w:rsid w:val="00353FF1"/>
    <w:rsid w:val="0035453C"/>
    <w:rsid w:val="003546B9"/>
    <w:rsid w:val="00354706"/>
    <w:rsid w:val="003548D8"/>
    <w:rsid w:val="00354C9E"/>
    <w:rsid w:val="00355C77"/>
    <w:rsid w:val="00356E69"/>
    <w:rsid w:val="003604EC"/>
    <w:rsid w:val="003609BC"/>
    <w:rsid w:val="003609ED"/>
    <w:rsid w:val="0036135F"/>
    <w:rsid w:val="00361977"/>
    <w:rsid w:val="00362C0D"/>
    <w:rsid w:val="00362F54"/>
    <w:rsid w:val="00362FFD"/>
    <w:rsid w:val="0036312C"/>
    <w:rsid w:val="00363330"/>
    <w:rsid w:val="003636EF"/>
    <w:rsid w:val="00364407"/>
    <w:rsid w:val="00364720"/>
    <w:rsid w:val="00364CAE"/>
    <w:rsid w:val="003664FA"/>
    <w:rsid w:val="00366ABD"/>
    <w:rsid w:val="003701D0"/>
    <w:rsid w:val="00370BD9"/>
    <w:rsid w:val="00371B9A"/>
    <w:rsid w:val="00372510"/>
    <w:rsid w:val="003729C2"/>
    <w:rsid w:val="00373AF2"/>
    <w:rsid w:val="00373C09"/>
    <w:rsid w:val="00373DA3"/>
    <w:rsid w:val="0037417C"/>
    <w:rsid w:val="00375A07"/>
    <w:rsid w:val="00376D5F"/>
    <w:rsid w:val="00377081"/>
    <w:rsid w:val="00380633"/>
    <w:rsid w:val="00380E36"/>
    <w:rsid w:val="003814A8"/>
    <w:rsid w:val="0038171D"/>
    <w:rsid w:val="00382F3D"/>
    <w:rsid w:val="00383B1A"/>
    <w:rsid w:val="00383E6F"/>
    <w:rsid w:val="003840FA"/>
    <w:rsid w:val="00385969"/>
    <w:rsid w:val="00385F07"/>
    <w:rsid w:val="003872E9"/>
    <w:rsid w:val="00390D76"/>
    <w:rsid w:val="0039139E"/>
    <w:rsid w:val="003924F0"/>
    <w:rsid w:val="00392C44"/>
    <w:rsid w:val="003930ED"/>
    <w:rsid w:val="00393CFB"/>
    <w:rsid w:val="00394041"/>
    <w:rsid w:val="0039413C"/>
    <w:rsid w:val="00394393"/>
    <w:rsid w:val="00394940"/>
    <w:rsid w:val="0039747E"/>
    <w:rsid w:val="0039766A"/>
    <w:rsid w:val="003A04C5"/>
    <w:rsid w:val="003A08E9"/>
    <w:rsid w:val="003A18A7"/>
    <w:rsid w:val="003A1B6F"/>
    <w:rsid w:val="003A1E70"/>
    <w:rsid w:val="003A1F45"/>
    <w:rsid w:val="003A2715"/>
    <w:rsid w:val="003A2BC9"/>
    <w:rsid w:val="003A2FCD"/>
    <w:rsid w:val="003A45A2"/>
    <w:rsid w:val="003A4729"/>
    <w:rsid w:val="003A480B"/>
    <w:rsid w:val="003A483F"/>
    <w:rsid w:val="003A4DFF"/>
    <w:rsid w:val="003A50B3"/>
    <w:rsid w:val="003A6C66"/>
    <w:rsid w:val="003A7313"/>
    <w:rsid w:val="003A7A36"/>
    <w:rsid w:val="003A7FD7"/>
    <w:rsid w:val="003B00A4"/>
    <w:rsid w:val="003B10BF"/>
    <w:rsid w:val="003B1235"/>
    <w:rsid w:val="003B1CFC"/>
    <w:rsid w:val="003B209F"/>
    <w:rsid w:val="003B220F"/>
    <w:rsid w:val="003B24B8"/>
    <w:rsid w:val="003B25AE"/>
    <w:rsid w:val="003B2C65"/>
    <w:rsid w:val="003B3517"/>
    <w:rsid w:val="003B3869"/>
    <w:rsid w:val="003B4844"/>
    <w:rsid w:val="003B4E87"/>
    <w:rsid w:val="003B563B"/>
    <w:rsid w:val="003B62F3"/>
    <w:rsid w:val="003B65BF"/>
    <w:rsid w:val="003B6A4B"/>
    <w:rsid w:val="003B710D"/>
    <w:rsid w:val="003B7135"/>
    <w:rsid w:val="003B7A15"/>
    <w:rsid w:val="003C013C"/>
    <w:rsid w:val="003C06EF"/>
    <w:rsid w:val="003C08B0"/>
    <w:rsid w:val="003C1685"/>
    <w:rsid w:val="003C1F4F"/>
    <w:rsid w:val="003C2D69"/>
    <w:rsid w:val="003C37EB"/>
    <w:rsid w:val="003C3FA7"/>
    <w:rsid w:val="003C4B84"/>
    <w:rsid w:val="003C50ED"/>
    <w:rsid w:val="003C6455"/>
    <w:rsid w:val="003C69A2"/>
    <w:rsid w:val="003C69A6"/>
    <w:rsid w:val="003C6A5E"/>
    <w:rsid w:val="003C7F10"/>
    <w:rsid w:val="003D0179"/>
    <w:rsid w:val="003D0192"/>
    <w:rsid w:val="003D0825"/>
    <w:rsid w:val="003D15B0"/>
    <w:rsid w:val="003D15CC"/>
    <w:rsid w:val="003D1745"/>
    <w:rsid w:val="003D28A3"/>
    <w:rsid w:val="003D29B8"/>
    <w:rsid w:val="003D3218"/>
    <w:rsid w:val="003D32F5"/>
    <w:rsid w:val="003D35D9"/>
    <w:rsid w:val="003D3717"/>
    <w:rsid w:val="003D3E5A"/>
    <w:rsid w:val="003D40BB"/>
    <w:rsid w:val="003D4B11"/>
    <w:rsid w:val="003D4C42"/>
    <w:rsid w:val="003D4E0B"/>
    <w:rsid w:val="003D55A4"/>
    <w:rsid w:val="003D57A5"/>
    <w:rsid w:val="003D5B6F"/>
    <w:rsid w:val="003D6005"/>
    <w:rsid w:val="003D6186"/>
    <w:rsid w:val="003D68BD"/>
    <w:rsid w:val="003D797E"/>
    <w:rsid w:val="003D7C75"/>
    <w:rsid w:val="003E0761"/>
    <w:rsid w:val="003E0AC9"/>
    <w:rsid w:val="003E184D"/>
    <w:rsid w:val="003E2833"/>
    <w:rsid w:val="003E3A81"/>
    <w:rsid w:val="003E46D3"/>
    <w:rsid w:val="003E4DE9"/>
    <w:rsid w:val="003E5D13"/>
    <w:rsid w:val="003E6D7C"/>
    <w:rsid w:val="003E7112"/>
    <w:rsid w:val="003E78AC"/>
    <w:rsid w:val="003E7BD4"/>
    <w:rsid w:val="003F0D3A"/>
    <w:rsid w:val="003F166E"/>
    <w:rsid w:val="003F2D71"/>
    <w:rsid w:val="003F4A72"/>
    <w:rsid w:val="003F5966"/>
    <w:rsid w:val="003F61C4"/>
    <w:rsid w:val="003F7C72"/>
    <w:rsid w:val="004006C3"/>
    <w:rsid w:val="00401227"/>
    <w:rsid w:val="00401F94"/>
    <w:rsid w:val="00402477"/>
    <w:rsid w:val="00403A40"/>
    <w:rsid w:val="0040582E"/>
    <w:rsid w:val="00406213"/>
    <w:rsid w:val="004064FE"/>
    <w:rsid w:val="004066AD"/>
    <w:rsid w:val="00406DAC"/>
    <w:rsid w:val="00406FD5"/>
    <w:rsid w:val="0040752C"/>
    <w:rsid w:val="0041015E"/>
    <w:rsid w:val="00412086"/>
    <w:rsid w:val="00413D76"/>
    <w:rsid w:val="0041432E"/>
    <w:rsid w:val="00414351"/>
    <w:rsid w:val="004147E3"/>
    <w:rsid w:val="00415E30"/>
    <w:rsid w:val="004166B2"/>
    <w:rsid w:val="0041696F"/>
    <w:rsid w:val="004170F4"/>
    <w:rsid w:val="004204B6"/>
    <w:rsid w:val="0042098B"/>
    <w:rsid w:val="004230AF"/>
    <w:rsid w:val="004233BB"/>
    <w:rsid w:val="004233E6"/>
    <w:rsid w:val="0042347D"/>
    <w:rsid w:val="00423C0A"/>
    <w:rsid w:val="004241E2"/>
    <w:rsid w:val="004245C2"/>
    <w:rsid w:val="00424E13"/>
    <w:rsid w:val="004259BB"/>
    <w:rsid w:val="00425EA9"/>
    <w:rsid w:val="00426566"/>
    <w:rsid w:val="00426D49"/>
    <w:rsid w:val="00426DA0"/>
    <w:rsid w:val="00427F96"/>
    <w:rsid w:val="00430D38"/>
    <w:rsid w:val="004315A6"/>
    <w:rsid w:val="004318E2"/>
    <w:rsid w:val="004326A4"/>
    <w:rsid w:val="00432849"/>
    <w:rsid w:val="00432928"/>
    <w:rsid w:val="004344B3"/>
    <w:rsid w:val="00434871"/>
    <w:rsid w:val="0043493C"/>
    <w:rsid w:val="004349DD"/>
    <w:rsid w:val="00434C4A"/>
    <w:rsid w:val="00435202"/>
    <w:rsid w:val="004353DC"/>
    <w:rsid w:val="004354F1"/>
    <w:rsid w:val="00436489"/>
    <w:rsid w:val="00436E69"/>
    <w:rsid w:val="0044015F"/>
    <w:rsid w:val="0044100A"/>
    <w:rsid w:val="004416AB"/>
    <w:rsid w:val="00441915"/>
    <w:rsid w:val="004428BD"/>
    <w:rsid w:val="00442D70"/>
    <w:rsid w:val="0044367A"/>
    <w:rsid w:val="004448A7"/>
    <w:rsid w:val="004453AF"/>
    <w:rsid w:val="004456C5"/>
    <w:rsid w:val="004458E3"/>
    <w:rsid w:val="00445BAB"/>
    <w:rsid w:val="00445C5D"/>
    <w:rsid w:val="00446016"/>
    <w:rsid w:val="0044624E"/>
    <w:rsid w:val="00450975"/>
    <w:rsid w:val="00450F71"/>
    <w:rsid w:val="0045129E"/>
    <w:rsid w:val="004515AC"/>
    <w:rsid w:val="004516E7"/>
    <w:rsid w:val="004517EB"/>
    <w:rsid w:val="00452AA2"/>
    <w:rsid w:val="004532E2"/>
    <w:rsid w:val="004536BC"/>
    <w:rsid w:val="00455101"/>
    <w:rsid w:val="004555E5"/>
    <w:rsid w:val="00455827"/>
    <w:rsid w:val="00456B17"/>
    <w:rsid w:val="00456C48"/>
    <w:rsid w:val="004574E4"/>
    <w:rsid w:val="00457C41"/>
    <w:rsid w:val="004602DD"/>
    <w:rsid w:val="004613A1"/>
    <w:rsid w:val="004617D7"/>
    <w:rsid w:val="00461B5E"/>
    <w:rsid w:val="004625F8"/>
    <w:rsid w:val="0046270F"/>
    <w:rsid w:val="004629E5"/>
    <w:rsid w:val="00462F7D"/>
    <w:rsid w:val="00463730"/>
    <w:rsid w:val="00464A92"/>
    <w:rsid w:val="00465851"/>
    <w:rsid w:val="00466F77"/>
    <w:rsid w:val="00467F10"/>
    <w:rsid w:val="0047027B"/>
    <w:rsid w:val="00470550"/>
    <w:rsid w:val="00470A52"/>
    <w:rsid w:val="00471608"/>
    <w:rsid w:val="00471B19"/>
    <w:rsid w:val="00471DDF"/>
    <w:rsid w:val="00472219"/>
    <w:rsid w:val="00472BF0"/>
    <w:rsid w:val="00472F15"/>
    <w:rsid w:val="00472F4B"/>
    <w:rsid w:val="00472FFF"/>
    <w:rsid w:val="00473BB7"/>
    <w:rsid w:val="00474240"/>
    <w:rsid w:val="004751C6"/>
    <w:rsid w:val="0047799A"/>
    <w:rsid w:val="00477F8D"/>
    <w:rsid w:val="00480011"/>
    <w:rsid w:val="00480CFF"/>
    <w:rsid w:val="00481EA4"/>
    <w:rsid w:val="00482612"/>
    <w:rsid w:val="004829C9"/>
    <w:rsid w:val="00482E3A"/>
    <w:rsid w:val="00483CA4"/>
    <w:rsid w:val="0048404C"/>
    <w:rsid w:val="0048484E"/>
    <w:rsid w:val="004853C3"/>
    <w:rsid w:val="00485ABD"/>
    <w:rsid w:val="004876B6"/>
    <w:rsid w:val="004903C4"/>
    <w:rsid w:val="00490717"/>
    <w:rsid w:val="004909BC"/>
    <w:rsid w:val="00490E3D"/>
    <w:rsid w:val="00490E7A"/>
    <w:rsid w:val="004910E2"/>
    <w:rsid w:val="0049159B"/>
    <w:rsid w:val="00491C8D"/>
    <w:rsid w:val="004933CF"/>
    <w:rsid w:val="004938DE"/>
    <w:rsid w:val="00493C02"/>
    <w:rsid w:val="004942A4"/>
    <w:rsid w:val="00494431"/>
    <w:rsid w:val="00494595"/>
    <w:rsid w:val="004960E9"/>
    <w:rsid w:val="00497113"/>
    <w:rsid w:val="00497823"/>
    <w:rsid w:val="004A01EE"/>
    <w:rsid w:val="004A03BF"/>
    <w:rsid w:val="004A17FF"/>
    <w:rsid w:val="004A19B4"/>
    <w:rsid w:val="004A1D40"/>
    <w:rsid w:val="004A2B30"/>
    <w:rsid w:val="004A2B3B"/>
    <w:rsid w:val="004A349D"/>
    <w:rsid w:val="004A3DF7"/>
    <w:rsid w:val="004A4163"/>
    <w:rsid w:val="004A41C3"/>
    <w:rsid w:val="004A4672"/>
    <w:rsid w:val="004A6F19"/>
    <w:rsid w:val="004B0027"/>
    <w:rsid w:val="004B025A"/>
    <w:rsid w:val="004B0BAF"/>
    <w:rsid w:val="004B192E"/>
    <w:rsid w:val="004B2CBB"/>
    <w:rsid w:val="004B3AA7"/>
    <w:rsid w:val="004B423B"/>
    <w:rsid w:val="004B515F"/>
    <w:rsid w:val="004B5647"/>
    <w:rsid w:val="004B59F4"/>
    <w:rsid w:val="004B5CC4"/>
    <w:rsid w:val="004B5D27"/>
    <w:rsid w:val="004B5FD0"/>
    <w:rsid w:val="004B66A3"/>
    <w:rsid w:val="004B6B39"/>
    <w:rsid w:val="004B735B"/>
    <w:rsid w:val="004B7849"/>
    <w:rsid w:val="004B7CD0"/>
    <w:rsid w:val="004B7D50"/>
    <w:rsid w:val="004C000A"/>
    <w:rsid w:val="004C07AB"/>
    <w:rsid w:val="004C0A7C"/>
    <w:rsid w:val="004C0AD1"/>
    <w:rsid w:val="004C0DA2"/>
    <w:rsid w:val="004C25B5"/>
    <w:rsid w:val="004C264E"/>
    <w:rsid w:val="004C26EB"/>
    <w:rsid w:val="004C2A97"/>
    <w:rsid w:val="004C327C"/>
    <w:rsid w:val="004C486D"/>
    <w:rsid w:val="004C5D6D"/>
    <w:rsid w:val="004C5E6F"/>
    <w:rsid w:val="004C60BC"/>
    <w:rsid w:val="004C670E"/>
    <w:rsid w:val="004C763D"/>
    <w:rsid w:val="004C7E43"/>
    <w:rsid w:val="004D05F2"/>
    <w:rsid w:val="004D0C22"/>
    <w:rsid w:val="004D1707"/>
    <w:rsid w:val="004D1AFF"/>
    <w:rsid w:val="004D1B94"/>
    <w:rsid w:val="004D267E"/>
    <w:rsid w:val="004D2816"/>
    <w:rsid w:val="004D2A6D"/>
    <w:rsid w:val="004D2EE7"/>
    <w:rsid w:val="004D3618"/>
    <w:rsid w:val="004D397E"/>
    <w:rsid w:val="004D4618"/>
    <w:rsid w:val="004D5740"/>
    <w:rsid w:val="004D58DE"/>
    <w:rsid w:val="004D6204"/>
    <w:rsid w:val="004D70CC"/>
    <w:rsid w:val="004D79FB"/>
    <w:rsid w:val="004E2F90"/>
    <w:rsid w:val="004E3721"/>
    <w:rsid w:val="004E4556"/>
    <w:rsid w:val="004E6261"/>
    <w:rsid w:val="004E6530"/>
    <w:rsid w:val="004E6845"/>
    <w:rsid w:val="004E6E72"/>
    <w:rsid w:val="004E793F"/>
    <w:rsid w:val="004F0890"/>
    <w:rsid w:val="004F0931"/>
    <w:rsid w:val="004F0BDB"/>
    <w:rsid w:val="004F341F"/>
    <w:rsid w:val="004F3431"/>
    <w:rsid w:val="004F3A18"/>
    <w:rsid w:val="004F3D5B"/>
    <w:rsid w:val="004F58AC"/>
    <w:rsid w:val="004F5941"/>
    <w:rsid w:val="004F63C6"/>
    <w:rsid w:val="004F67E0"/>
    <w:rsid w:val="004F683C"/>
    <w:rsid w:val="004F6901"/>
    <w:rsid w:val="004F69EC"/>
    <w:rsid w:val="004F6C75"/>
    <w:rsid w:val="004F793F"/>
    <w:rsid w:val="00500006"/>
    <w:rsid w:val="00502F3B"/>
    <w:rsid w:val="00502F47"/>
    <w:rsid w:val="00504694"/>
    <w:rsid w:val="00504D4D"/>
    <w:rsid w:val="00505246"/>
    <w:rsid w:val="005057F1"/>
    <w:rsid w:val="00505CDC"/>
    <w:rsid w:val="00505DF0"/>
    <w:rsid w:val="00505FCE"/>
    <w:rsid w:val="005067B5"/>
    <w:rsid w:val="00506AB3"/>
    <w:rsid w:val="00506C84"/>
    <w:rsid w:val="0050779E"/>
    <w:rsid w:val="00507E38"/>
    <w:rsid w:val="005100C1"/>
    <w:rsid w:val="00510E30"/>
    <w:rsid w:val="00510ED2"/>
    <w:rsid w:val="005114FC"/>
    <w:rsid w:val="00511A3B"/>
    <w:rsid w:val="00511EFD"/>
    <w:rsid w:val="0051294F"/>
    <w:rsid w:val="00513195"/>
    <w:rsid w:val="005132BF"/>
    <w:rsid w:val="00513A65"/>
    <w:rsid w:val="00513D74"/>
    <w:rsid w:val="00514CC7"/>
    <w:rsid w:val="00514E87"/>
    <w:rsid w:val="00515F2C"/>
    <w:rsid w:val="005162B0"/>
    <w:rsid w:val="00517613"/>
    <w:rsid w:val="00520D75"/>
    <w:rsid w:val="005218A7"/>
    <w:rsid w:val="00523061"/>
    <w:rsid w:val="00523987"/>
    <w:rsid w:val="00526497"/>
    <w:rsid w:val="0052674E"/>
    <w:rsid w:val="00526B6A"/>
    <w:rsid w:val="005271F7"/>
    <w:rsid w:val="00527A4C"/>
    <w:rsid w:val="00530490"/>
    <w:rsid w:val="00530828"/>
    <w:rsid w:val="00530908"/>
    <w:rsid w:val="005309B8"/>
    <w:rsid w:val="00531BD0"/>
    <w:rsid w:val="00531EB9"/>
    <w:rsid w:val="00534353"/>
    <w:rsid w:val="005344FB"/>
    <w:rsid w:val="0053493B"/>
    <w:rsid w:val="005350AB"/>
    <w:rsid w:val="005357DB"/>
    <w:rsid w:val="00536377"/>
    <w:rsid w:val="005419F2"/>
    <w:rsid w:val="00542C64"/>
    <w:rsid w:val="00544A43"/>
    <w:rsid w:val="00544BE8"/>
    <w:rsid w:val="005455BD"/>
    <w:rsid w:val="00547637"/>
    <w:rsid w:val="005479B4"/>
    <w:rsid w:val="00550052"/>
    <w:rsid w:val="00551CF3"/>
    <w:rsid w:val="005522E5"/>
    <w:rsid w:val="00552953"/>
    <w:rsid w:val="00552B44"/>
    <w:rsid w:val="00552E0E"/>
    <w:rsid w:val="0055307C"/>
    <w:rsid w:val="00554195"/>
    <w:rsid w:val="00554303"/>
    <w:rsid w:val="0055430C"/>
    <w:rsid w:val="00554A30"/>
    <w:rsid w:val="00555669"/>
    <w:rsid w:val="00555778"/>
    <w:rsid w:val="00555781"/>
    <w:rsid w:val="00555FF4"/>
    <w:rsid w:val="00556054"/>
    <w:rsid w:val="00556C41"/>
    <w:rsid w:val="00557262"/>
    <w:rsid w:val="00557278"/>
    <w:rsid w:val="00557BA8"/>
    <w:rsid w:val="00557C91"/>
    <w:rsid w:val="00557D31"/>
    <w:rsid w:val="005607C8"/>
    <w:rsid w:val="00562607"/>
    <w:rsid w:val="005627A8"/>
    <w:rsid w:val="00562B34"/>
    <w:rsid w:val="00563A44"/>
    <w:rsid w:val="00563ACF"/>
    <w:rsid w:val="00563EB3"/>
    <w:rsid w:val="00563F02"/>
    <w:rsid w:val="0056400D"/>
    <w:rsid w:val="0056459A"/>
    <w:rsid w:val="00565B32"/>
    <w:rsid w:val="00565BEC"/>
    <w:rsid w:val="00565FF2"/>
    <w:rsid w:val="00567424"/>
    <w:rsid w:val="0056767A"/>
    <w:rsid w:val="00567F12"/>
    <w:rsid w:val="005701E0"/>
    <w:rsid w:val="00570233"/>
    <w:rsid w:val="005706C4"/>
    <w:rsid w:val="005706D2"/>
    <w:rsid w:val="00570DE1"/>
    <w:rsid w:val="00570E95"/>
    <w:rsid w:val="00571173"/>
    <w:rsid w:val="005711F8"/>
    <w:rsid w:val="0057185F"/>
    <w:rsid w:val="005718AC"/>
    <w:rsid w:val="00571B88"/>
    <w:rsid w:val="00571CBF"/>
    <w:rsid w:val="00572CDF"/>
    <w:rsid w:val="00573ED3"/>
    <w:rsid w:val="005742A8"/>
    <w:rsid w:val="00574844"/>
    <w:rsid w:val="0057491E"/>
    <w:rsid w:val="00574A6F"/>
    <w:rsid w:val="00574F92"/>
    <w:rsid w:val="00575F74"/>
    <w:rsid w:val="005769C4"/>
    <w:rsid w:val="005779E4"/>
    <w:rsid w:val="005779EB"/>
    <w:rsid w:val="00577BD5"/>
    <w:rsid w:val="00581BF8"/>
    <w:rsid w:val="00582083"/>
    <w:rsid w:val="00582386"/>
    <w:rsid w:val="005824F1"/>
    <w:rsid w:val="00582A6B"/>
    <w:rsid w:val="00582F98"/>
    <w:rsid w:val="00582FE4"/>
    <w:rsid w:val="005835E9"/>
    <w:rsid w:val="005839BB"/>
    <w:rsid w:val="00584D31"/>
    <w:rsid w:val="00586284"/>
    <w:rsid w:val="005865F7"/>
    <w:rsid w:val="005871F9"/>
    <w:rsid w:val="00587303"/>
    <w:rsid w:val="0058733C"/>
    <w:rsid w:val="00587DCD"/>
    <w:rsid w:val="00590130"/>
    <w:rsid w:val="00590880"/>
    <w:rsid w:val="0059147F"/>
    <w:rsid w:val="005914DA"/>
    <w:rsid w:val="00591550"/>
    <w:rsid w:val="0059460C"/>
    <w:rsid w:val="00594810"/>
    <w:rsid w:val="00595055"/>
    <w:rsid w:val="005957C5"/>
    <w:rsid w:val="00596528"/>
    <w:rsid w:val="005965BF"/>
    <w:rsid w:val="005966C6"/>
    <w:rsid w:val="005969CE"/>
    <w:rsid w:val="00596DB6"/>
    <w:rsid w:val="00596E42"/>
    <w:rsid w:val="0059790C"/>
    <w:rsid w:val="005A046C"/>
    <w:rsid w:val="005A0AF0"/>
    <w:rsid w:val="005A1E81"/>
    <w:rsid w:val="005A33F2"/>
    <w:rsid w:val="005A41A8"/>
    <w:rsid w:val="005A4373"/>
    <w:rsid w:val="005A44ED"/>
    <w:rsid w:val="005A4E56"/>
    <w:rsid w:val="005A5A1C"/>
    <w:rsid w:val="005A7440"/>
    <w:rsid w:val="005A7BA8"/>
    <w:rsid w:val="005B2089"/>
    <w:rsid w:val="005B20E7"/>
    <w:rsid w:val="005B22A8"/>
    <w:rsid w:val="005B31D6"/>
    <w:rsid w:val="005B3C4F"/>
    <w:rsid w:val="005B41FE"/>
    <w:rsid w:val="005B489E"/>
    <w:rsid w:val="005B4A0C"/>
    <w:rsid w:val="005B5572"/>
    <w:rsid w:val="005B61A3"/>
    <w:rsid w:val="005B6618"/>
    <w:rsid w:val="005B707A"/>
    <w:rsid w:val="005B7E08"/>
    <w:rsid w:val="005C0249"/>
    <w:rsid w:val="005C027A"/>
    <w:rsid w:val="005C07F6"/>
    <w:rsid w:val="005C1970"/>
    <w:rsid w:val="005C1B97"/>
    <w:rsid w:val="005C2168"/>
    <w:rsid w:val="005C3922"/>
    <w:rsid w:val="005C3D88"/>
    <w:rsid w:val="005C3E20"/>
    <w:rsid w:val="005C3F1D"/>
    <w:rsid w:val="005C4191"/>
    <w:rsid w:val="005C472B"/>
    <w:rsid w:val="005C51A0"/>
    <w:rsid w:val="005C54E8"/>
    <w:rsid w:val="005C6121"/>
    <w:rsid w:val="005C64AE"/>
    <w:rsid w:val="005C6A33"/>
    <w:rsid w:val="005C6FF6"/>
    <w:rsid w:val="005C7840"/>
    <w:rsid w:val="005C795A"/>
    <w:rsid w:val="005C7B16"/>
    <w:rsid w:val="005C7EE5"/>
    <w:rsid w:val="005D10C4"/>
    <w:rsid w:val="005D117F"/>
    <w:rsid w:val="005D11B4"/>
    <w:rsid w:val="005D137F"/>
    <w:rsid w:val="005D19FA"/>
    <w:rsid w:val="005D1B10"/>
    <w:rsid w:val="005D1C15"/>
    <w:rsid w:val="005D2637"/>
    <w:rsid w:val="005D35A8"/>
    <w:rsid w:val="005D3BF1"/>
    <w:rsid w:val="005D448B"/>
    <w:rsid w:val="005D452E"/>
    <w:rsid w:val="005D4DD5"/>
    <w:rsid w:val="005D54F4"/>
    <w:rsid w:val="005D6571"/>
    <w:rsid w:val="005D6CA8"/>
    <w:rsid w:val="005D7CDE"/>
    <w:rsid w:val="005E03B2"/>
    <w:rsid w:val="005E16B7"/>
    <w:rsid w:val="005E1A95"/>
    <w:rsid w:val="005E1C9D"/>
    <w:rsid w:val="005E1D6F"/>
    <w:rsid w:val="005E20FA"/>
    <w:rsid w:val="005E2267"/>
    <w:rsid w:val="005E2277"/>
    <w:rsid w:val="005E246B"/>
    <w:rsid w:val="005E31DE"/>
    <w:rsid w:val="005E351E"/>
    <w:rsid w:val="005E446A"/>
    <w:rsid w:val="005E4603"/>
    <w:rsid w:val="005E47D5"/>
    <w:rsid w:val="005E4A49"/>
    <w:rsid w:val="005E4D49"/>
    <w:rsid w:val="005E4E6A"/>
    <w:rsid w:val="005E4EAC"/>
    <w:rsid w:val="005E60A7"/>
    <w:rsid w:val="005E662A"/>
    <w:rsid w:val="005F0139"/>
    <w:rsid w:val="005F13CE"/>
    <w:rsid w:val="005F2236"/>
    <w:rsid w:val="005F2541"/>
    <w:rsid w:val="005F2B0B"/>
    <w:rsid w:val="005F35B8"/>
    <w:rsid w:val="005F39A8"/>
    <w:rsid w:val="005F3E6E"/>
    <w:rsid w:val="005F4C45"/>
    <w:rsid w:val="005F5427"/>
    <w:rsid w:val="005F6219"/>
    <w:rsid w:val="005F62EA"/>
    <w:rsid w:val="005F63F3"/>
    <w:rsid w:val="005F693B"/>
    <w:rsid w:val="0060074F"/>
    <w:rsid w:val="00600FA7"/>
    <w:rsid w:val="00602434"/>
    <w:rsid w:val="00602F72"/>
    <w:rsid w:val="00603371"/>
    <w:rsid w:val="0060404A"/>
    <w:rsid w:val="00604EFB"/>
    <w:rsid w:val="00605C3D"/>
    <w:rsid w:val="00606B83"/>
    <w:rsid w:val="00606FDA"/>
    <w:rsid w:val="00607174"/>
    <w:rsid w:val="00607590"/>
    <w:rsid w:val="00607972"/>
    <w:rsid w:val="00607A65"/>
    <w:rsid w:val="00607C0B"/>
    <w:rsid w:val="00607F38"/>
    <w:rsid w:val="00610243"/>
    <w:rsid w:val="00610541"/>
    <w:rsid w:val="0061170F"/>
    <w:rsid w:val="00611AF7"/>
    <w:rsid w:val="006125FA"/>
    <w:rsid w:val="006128E1"/>
    <w:rsid w:val="0061537C"/>
    <w:rsid w:val="00615AFB"/>
    <w:rsid w:val="0061652E"/>
    <w:rsid w:val="00617190"/>
    <w:rsid w:val="00617904"/>
    <w:rsid w:val="006205A1"/>
    <w:rsid w:val="006205EE"/>
    <w:rsid w:val="00620A8C"/>
    <w:rsid w:val="00620E0F"/>
    <w:rsid w:val="00621232"/>
    <w:rsid w:val="00621526"/>
    <w:rsid w:val="00621FCD"/>
    <w:rsid w:val="00622030"/>
    <w:rsid w:val="006220D2"/>
    <w:rsid w:val="006228A6"/>
    <w:rsid w:val="00622CAB"/>
    <w:rsid w:val="00625689"/>
    <w:rsid w:val="0062607A"/>
    <w:rsid w:val="006268D4"/>
    <w:rsid w:val="006269AB"/>
    <w:rsid w:val="00626B24"/>
    <w:rsid w:val="00626C02"/>
    <w:rsid w:val="00626F0A"/>
    <w:rsid w:val="0062720A"/>
    <w:rsid w:val="0062794F"/>
    <w:rsid w:val="006279AE"/>
    <w:rsid w:val="00631FA0"/>
    <w:rsid w:val="0063283F"/>
    <w:rsid w:val="00632D93"/>
    <w:rsid w:val="006337E6"/>
    <w:rsid w:val="00634128"/>
    <w:rsid w:val="00634633"/>
    <w:rsid w:val="006371AA"/>
    <w:rsid w:val="00637F6A"/>
    <w:rsid w:val="00640941"/>
    <w:rsid w:val="00641BA3"/>
    <w:rsid w:val="00641E94"/>
    <w:rsid w:val="00641EB0"/>
    <w:rsid w:val="00642023"/>
    <w:rsid w:val="00643D4D"/>
    <w:rsid w:val="00643EA8"/>
    <w:rsid w:val="00644E2B"/>
    <w:rsid w:val="006451A1"/>
    <w:rsid w:val="00645A70"/>
    <w:rsid w:val="00645B74"/>
    <w:rsid w:val="00645BAC"/>
    <w:rsid w:val="00645C3D"/>
    <w:rsid w:val="006477AD"/>
    <w:rsid w:val="00647810"/>
    <w:rsid w:val="0065058A"/>
    <w:rsid w:val="00650BD2"/>
    <w:rsid w:val="00651981"/>
    <w:rsid w:val="0065297C"/>
    <w:rsid w:val="0065315D"/>
    <w:rsid w:val="00653C11"/>
    <w:rsid w:val="00655112"/>
    <w:rsid w:val="006600D0"/>
    <w:rsid w:val="0066104A"/>
    <w:rsid w:val="006612DB"/>
    <w:rsid w:val="0066222F"/>
    <w:rsid w:val="00662F93"/>
    <w:rsid w:val="00663081"/>
    <w:rsid w:val="0066489F"/>
    <w:rsid w:val="006650FD"/>
    <w:rsid w:val="006658ED"/>
    <w:rsid w:val="0066612E"/>
    <w:rsid w:val="0066674B"/>
    <w:rsid w:val="00666D08"/>
    <w:rsid w:val="00666F86"/>
    <w:rsid w:val="0066775E"/>
    <w:rsid w:val="00667926"/>
    <w:rsid w:val="00667C0D"/>
    <w:rsid w:val="00670440"/>
    <w:rsid w:val="006706EB"/>
    <w:rsid w:val="006711C9"/>
    <w:rsid w:val="006724C1"/>
    <w:rsid w:val="006739B0"/>
    <w:rsid w:val="00673A60"/>
    <w:rsid w:val="00674BF3"/>
    <w:rsid w:val="00674D06"/>
    <w:rsid w:val="00674E9D"/>
    <w:rsid w:val="00674EB5"/>
    <w:rsid w:val="00675A51"/>
    <w:rsid w:val="006761AD"/>
    <w:rsid w:val="00676F98"/>
    <w:rsid w:val="00677677"/>
    <w:rsid w:val="0067793B"/>
    <w:rsid w:val="00680B8D"/>
    <w:rsid w:val="0068113A"/>
    <w:rsid w:val="00681F87"/>
    <w:rsid w:val="00682044"/>
    <w:rsid w:val="006829D7"/>
    <w:rsid w:val="00682B77"/>
    <w:rsid w:val="00682C12"/>
    <w:rsid w:val="00682FFD"/>
    <w:rsid w:val="00684686"/>
    <w:rsid w:val="006866F1"/>
    <w:rsid w:val="0069054A"/>
    <w:rsid w:val="00690DF5"/>
    <w:rsid w:val="00691C69"/>
    <w:rsid w:val="006936B5"/>
    <w:rsid w:val="00693800"/>
    <w:rsid w:val="00694DD8"/>
    <w:rsid w:val="0069543A"/>
    <w:rsid w:val="00695709"/>
    <w:rsid w:val="00695AB8"/>
    <w:rsid w:val="006969B8"/>
    <w:rsid w:val="006A17A8"/>
    <w:rsid w:val="006A20B3"/>
    <w:rsid w:val="006A2467"/>
    <w:rsid w:val="006A282B"/>
    <w:rsid w:val="006A2EB6"/>
    <w:rsid w:val="006A36E5"/>
    <w:rsid w:val="006A42D0"/>
    <w:rsid w:val="006A4EAC"/>
    <w:rsid w:val="006A522E"/>
    <w:rsid w:val="006A5CA9"/>
    <w:rsid w:val="006A6571"/>
    <w:rsid w:val="006A6927"/>
    <w:rsid w:val="006A6BFF"/>
    <w:rsid w:val="006A7C32"/>
    <w:rsid w:val="006B03FE"/>
    <w:rsid w:val="006B13A0"/>
    <w:rsid w:val="006B16FB"/>
    <w:rsid w:val="006B1854"/>
    <w:rsid w:val="006B1BF6"/>
    <w:rsid w:val="006B28BC"/>
    <w:rsid w:val="006B3DCA"/>
    <w:rsid w:val="006B4B31"/>
    <w:rsid w:val="006B4DC6"/>
    <w:rsid w:val="006B57A1"/>
    <w:rsid w:val="006B593E"/>
    <w:rsid w:val="006B5B0E"/>
    <w:rsid w:val="006B6197"/>
    <w:rsid w:val="006B6C9D"/>
    <w:rsid w:val="006B75F3"/>
    <w:rsid w:val="006B7903"/>
    <w:rsid w:val="006C1295"/>
    <w:rsid w:val="006C133E"/>
    <w:rsid w:val="006C19B7"/>
    <w:rsid w:val="006C1BC1"/>
    <w:rsid w:val="006C2580"/>
    <w:rsid w:val="006C33D6"/>
    <w:rsid w:val="006C3580"/>
    <w:rsid w:val="006C4D23"/>
    <w:rsid w:val="006C5015"/>
    <w:rsid w:val="006C5CE8"/>
    <w:rsid w:val="006C62B0"/>
    <w:rsid w:val="006C6B53"/>
    <w:rsid w:val="006C7080"/>
    <w:rsid w:val="006C7370"/>
    <w:rsid w:val="006C73C5"/>
    <w:rsid w:val="006D04B4"/>
    <w:rsid w:val="006D0891"/>
    <w:rsid w:val="006D09A7"/>
    <w:rsid w:val="006D104D"/>
    <w:rsid w:val="006D10CF"/>
    <w:rsid w:val="006D11CF"/>
    <w:rsid w:val="006D18E7"/>
    <w:rsid w:val="006D1B61"/>
    <w:rsid w:val="006D1C7C"/>
    <w:rsid w:val="006D1ED3"/>
    <w:rsid w:val="006D23AD"/>
    <w:rsid w:val="006D281F"/>
    <w:rsid w:val="006D2878"/>
    <w:rsid w:val="006D30CF"/>
    <w:rsid w:val="006D3A59"/>
    <w:rsid w:val="006D462E"/>
    <w:rsid w:val="006D4DC0"/>
    <w:rsid w:val="006D4E18"/>
    <w:rsid w:val="006D4E8E"/>
    <w:rsid w:val="006D59DB"/>
    <w:rsid w:val="006D6749"/>
    <w:rsid w:val="006E14C0"/>
    <w:rsid w:val="006E17D3"/>
    <w:rsid w:val="006E2301"/>
    <w:rsid w:val="006E2C6A"/>
    <w:rsid w:val="006E2FB3"/>
    <w:rsid w:val="006E3882"/>
    <w:rsid w:val="006E3EC0"/>
    <w:rsid w:val="006E4297"/>
    <w:rsid w:val="006E534E"/>
    <w:rsid w:val="006E5D7F"/>
    <w:rsid w:val="006E688E"/>
    <w:rsid w:val="006E70C2"/>
    <w:rsid w:val="006E7A64"/>
    <w:rsid w:val="006F0608"/>
    <w:rsid w:val="006F1244"/>
    <w:rsid w:val="006F2718"/>
    <w:rsid w:val="006F3448"/>
    <w:rsid w:val="006F3626"/>
    <w:rsid w:val="006F414C"/>
    <w:rsid w:val="006F47E6"/>
    <w:rsid w:val="006F51D5"/>
    <w:rsid w:val="006F58D1"/>
    <w:rsid w:val="006F5E02"/>
    <w:rsid w:val="006F6344"/>
    <w:rsid w:val="006F6536"/>
    <w:rsid w:val="006F6BE1"/>
    <w:rsid w:val="006F6C64"/>
    <w:rsid w:val="006F7790"/>
    <w:rsid w:val="006F7825"/>
    <w:rsid w:val="006F7A30"/>
    <w:rsid w:val="007003F2"/>
    <w:rsid w:val="00701BC9"/>
    <w:rsid w:val="00702844"/>
    <w:rsid w:val="007034ED"/>
    <w:rsid w:val="0070377D"/>
    <w:rsid w:val="00703A65"/>
    <w:rsid w:val="00703DBA"/>
    <w:rsid w:val="0070546F"/>
    <w:rsid w:val="00705709"/>
    <w:rsid w:val="00706514"/>
    <w:rsid w:val="00706622"/>
    <w:rsid w:val="007102F8"/>
    <w:rsid w:val="007110E6"/>
    <w:rsid w:val="00711678"/>
    <w:rsid w:val="00711AA8"/>
    <w:rsid w:val="007137A1"/>
    <w:rsid w:val="00713822"/>
    <w:rsid w:val="007138DA"/>
    <w:rsid w:val="00713D10"/>
    <w:rsid w:val="00713EF1"/>
    <w:rsid w:val="0071561E"/>
    <w:rsid w:val="00715663"/>
    <w:rsid w:val="00715C37"/>
    <w:rsid w:val="00716254"/>
    <w:rsid w:val="007174F3"/>
    <w:rsid w:val="00717A94"/>
    <w:rsid w:val="007209CE"/>
    <w:rsid w:val="00720BE7"/>
    <w:rsid w:val="007211CF"/>
    <w:rsid w:val="0072173A"/>
    <w:rsid w:val="00722835"/>
    <w:rsid w:val="007252A1"/>
    <w:rsid w:val="0072540F"/>
    <w:rsid w:val="00725C00"/>
    <w:rsid w:val="007265B8"/>
    <w:rsid w:val="007276A7"/>
    <w:rsid w:val="00727A8E"/>
    <w:rsid w:val="00730A91"/>
    <w:rsid w:val="00730AB9"/>
    <w:rsid w:val="00730BB1"/>
    <w:rsid w:val="00730D22"/>
    <w:rsid w:val="00732073"/>
    <w:rsid w:val="0073263B"/>
    <w:rsid w:val="00732F82"/>
    <w:rsid w:val="00734032"/>
    <w:rsid w:val="00734C6D"/>
    <w:rsid w:val="00735A44"/>
    <w:rsid w:val="00735D86"/>
    <w:rsid w:val="007402A0"/>
    <w:rsid w:val="00740306"/>
    <w:rsid w:val="00740394"/>
    <w:rsid w:val="0074178E"/>
    <w:rsid w:val="00741938"/>
    <w:rsid w:val="007419B3"/>
    <w:rsid w:val="007424B0"/>
    <w:rsid w:val="00742579"/>
    <w:rsid w:val="00743870"/>
    <w:rsid w:val="00744A5E"/>
    <w:rsid w:val="007451A3"/>
    <w:rsid w:val="00745C4A"/>
    <w:rsid w:val="007461DF"/>
    <w:rsid w:val="00747B65"/>
    <w:rsid w:val="00747D84"/>
    <w:rsid w:val="007503DA"/>
    <w:rsid w:val="007510B3"/>
    <w:rsid w:val="007510F5"/>
    <w:rsid w:val="00751BC2"/>
    <w:rsid w:val="00752692"/>
    <w:rsid w:val="00753FAD"/>
    <w:rsid w:val="00755026"/>
    <w:rsid w:val="007550C0"/>
    <w:rsid w:val="00755271"/>
    <w:rsid w:val="00755843"/>
    <w:rsid w:val="00756036"/>
    <w:rsid w:val="0075637B"/>
    <w:rsid w:val="007565D1"/>
    <w:rsid w:val="00756A10"/>
    <w:rsid w:val="00760032"/>
    <w:rsid w:val="00760564"/>
    <w:rsid w:val="00761C65"/>
    <w:rsid w:val="007627A8"/>
    <w:rsid w:val="00762939"/>
    <w:rsid w:val="0076393F"/>
    <w:rsid w:val="00763A4F"/>
    <w:rsid w:val="00763D9D"/>
    <w:rsid w:val="00764121"/>
    <w:rsid w:val="007642B5"/>
    <w:rsid w:val="00764B5D"/>
    <w:rsid w:val="007656BD"/>
    <w:rsid w:val="00765CF9"/>
    <w:rsid w:val="00766C87"/>
    <w:rsid w:val="00766F67"/>
    <w:rsid w:val="00770140"/>
    <w:rsid w:val="0077067C"/>
    <w:rsid w:val="007713F5"/>
    <w:rsid w:val="00771856"/>
    <w:rsid w:val="00771AE1"/>
    <w:rsid w:val="00771B00"/>
    <w:rsid w:val="00772D87"/>
    <w:rsid w:val="0077332A"/>
    <w:rsid w:val="00773FFD"/>
    <w:rsid w:val="00774CDA"/>
    <w:rsid w:val="00775C66"/>
    <w:rsid w:val="00776619"/>
    <w:rsid w:val="00776F33"/>
    <w:rsid w:val="007776F5"/>
    <w:rsid w:val="007776F9"/>
    <w:rsid w:val="00777FF4"/>
    <w:rsid w:val="0078182E"/>
    <w:rsid w:val="00781D14"/>
    <w:rsid w:val="00781E0A"/>
    <w:rsid w:val="0078208B"/>
    <w:rsid w:val="00782281"/>
    <w:rsid w:val="00782530"/>
    <w:rsid w:val="007827CF"/>
    <w:rsid w:val="0078385E"/>
    <w:rsid w:val="00784594"/>
    <w:rsid w:val="0078475B"/>
    <w:rsid w:val="00785459"/>
    <w:rsid w:val="007859E4"/>
    <w:rsid w:val="00787C20"/>
    <w:rsid w:val="007904EF"/>
    <w:rsid w:val="00791F22"/>
    <w:rsid w:val="00791FF9"/>
    <w:rsid w:val="007934DF"/>
    <w:rsid w:val="007944A2"/>
    <w:rsid w:val="00795DDD"/>
    <w:rsid w:val="00795EBD"/>
    <w:rsid w:val="007962DB"/>
    <w:rsid w:val="0079659E"/>
    <w:rsid w:val="007974FA"/>
    <w:rsid w:val="007975E9"/>
    <w:rsid w:val="00797642"/>
    <w:rsid w:val="007977C5"/>
    <w:rsid w:val="007A006B"/>
    <w:rsid w:val="007A12F5"/>
    <w:rsid w:val="007A1447"/>
    <w:rsid w:val="007A16E4"/>
    <w:rsid w:val="007A1CF3"/>
    <w:rsid w:val="007A20D8"/>
    <w:rsid w:val="007A294B"/>
    <w:rsid w:val="007A3589"/>
    <w:rsid w:val="007A3B9E"/>
    <w:rsid w:val="007A3F29"/>
    <w:rsid w:val="007A4216"/>
    <w:rsid w:val="007A49A1"/>
    <w:rsid w:val="007A5836"/>
    <w:rsid w:val="007A62F1"/>
    <w:rsid w:val="007A7277"/>
    <w:rsid w:val="007A7FAF"/>
    <w:rsid w:val="007B1301"/>
    <w:rsid w:val="007B16EB"/>
    <w:rsid w:val="007B1C55"/>
    <w:rsid w:val="007B2A93"/>
    <w:rsid w:val="007B2B2C"/>
    <w:rsid w:val="007B2DD4"/>
    <w:rsid w:val="007B2FCB"/>
    <w:rsid w:val="007B3311"/>
    <w:rsid w:val="007B4974"/>
    <w:rsid w:val="007B5728"/>
    <w:rsid w:val="007B5CE4"/>
    <w:rsid w:val="007B65DF"/>
    <w:rsid w:val="007B76DD"/>
    <w:rsid w:val="007B7766"/>
    <w:rsid w:val="007B7DD2"/>
    <w:rsid w:val="007C0E59"/>
    <w:rsid w:val="007C1F39"/>
    <w:rsid w:val="007C1F92"/>
    <w:rsid w:val="007C2DBA"/>
    <w:rsid w:val="007C312A"/>
    <w:rsid w:val="007C32F9"/>
    <w:rsid w:val="007C3E7D"/>
    <w:rsid w:val="007C4266"/>
    <w:rsid w:val="007C53A9"/>
    <w:rsid w:val="007C56F1"/>
    <w:rsid w:val="007C5738"/>
    <w:rsid w:val="007C58FD"/>
    <w:rsid w:val="007C5A17"/>
    <w:rsid w:val="007C5D75"/>
    <w:rsid w:val="007C7225"/>
    <w:rsid w:val="007C7420"/>
    <w:rsid w:val="007D110E"/>
    <w:rsid w:val="007D23EC"/>
    <w:rsid w:val="007D3891"/>
    <w:rsid w:val="007D3C87"/>
    <w:rsid w:val="007D620C"/>
    <w:rsid w:val="007D67A0"/>
    <w:rsid w:val="007D77E8"/>
    <w:rsid w:val="007E01FC"/>
    <w:rsid w:val="007E0A8F"/>
    <w:rsid w:val="007E1F0A"/>
    <w:rsid w:val="007E2C61"/>
    <w:rsid w:val="007E41F6"/>
    <w:rsid w:val="007E423A"/>
    <w:rsid w:val="007E52BA"/>
    <w:rsid w:val="007E5FAC"/>
    <w:rsid w:val="007E6DDA"/>
    <w:rsid w:val="007E773B"/>
    <w:rsid w:val="007F0688"/>
    <w:rsid w:val="007F0768"/>
    <w:rsid w:val="007F0A82"/>
    <w:rsid w:val="007F0E00"/>
    <w:rsid w:val="007F0E06"/>
    <w:rsid w:val="007F1191"/>
    <w:rsid w:val="007F2287"/>
    <w:rsid w:val="007F25CA"/>
    <w:rsid w:val="007F25E0"/>
    <w:rsid w:val="007F2671"/>
    <w:rsid w:val="007F38DA"/>
    <w:rsid w:val="007F40B3"/>
    <w:rsid w:val="007F48EC"/>
    <w:rsid w:val="007F4EC3"/>
    <w:rsid w:val="007F56FD"/>
    <w:rsid w:val="007F625B"/>
    <w:rsid w:val="007F70E7"/>
    <w:rsid w:val="007F7157"/>
    <w:rsid w:val="007F75CD"/>
    <w:rsid w:val="007F7DA8"/>
    <w:rsid w:val="008005AF"/>
    <w:rsid w:val="00800B48"/>
    <w:rsid w:val="00801731"/>
    <w:rsid w:val="00801EDF"/>
    <w:rsid w:val="0080200A"/>
    <w:rsid w:val="00802464"/>
    <w:rsid w:val="00804390"/>
    <w:rsid w:val="0080468F"/>
    <w:rsid w:val="008053BE"/>
    <w:rsid w:val="008054B7"/>
    <w:rsid w:val="008055C9"/>
    <w:rsid w:val="00805B79"/>
    <w:rsid w:val="00805BD7"/>
    <w:rsid w:val="00806EAE"/>
    <w:rsid w:val="008107F9"/>
    <w:rsid w:val="00811463"/>
    <w:rsid w:val="008114B5"/>
    <w:rsid w:val="008117CC"/>
    <w:rsid w:val="008124E1"/>
    <w:rsid w:val="008136DB"/>
    <w:rsid w:val="008155CC"/>
    <w:rsid w:val="00815B6E"/>
    <w:rsid w:val="00815E87"/>
    <w:rsid w:val="00816D08"/>
    <w:rsid w:val="00820158"/>
    <w:rsid w:val="0082056E"/>
    <w:rsid w:val="008206E3"/>
    <w:rsid w:val="0082070F"/>
    <w:rsid w:val="00820C3D"/>
    <w:rsid w:val="008211BF"/>
    <w:rsid w:val="00821696"/>
    <w:rsid w:val="00822387"/>
    <w:rsid w:val="00822D8B"/>
    <w:rsid w:val="00823F00"/>
    <w:rsid w:val="00824738"/>
    <w:rsid w:val="00824F17"/>
    <w:rsid w:val="0082578F"/>
    <w:rsid w:val="0082590B"/>
    <w:rsid w:val="00826138"/>
    <w:rsid w:val="0082641A"/>
    <w:rsid w:val="0082674A"/>
    <w:rsid w:val="008275CC"/>
    <w:rsid w:val="00830BCC"/>
    <w:rsid w:val="00830E53"/>
    <w:rsid w:val="0083288B"/>
    <w:rsid w:val="00832AF8"/>
    <w:rsid w:val="00833261"/>
    <w:rsid w:val="00834297"/>
    <w:rsid w:val="00834C0E"/>
    <w:rsid w:val="00835155"/>
    <w:rsid w:val="008370A0"/>
    <w:rsid w:val="00837223"/>
    <w:rsid w:val="0083727A"/>
    <w:rsid w:val="00837821"/>
    <w:rsid w:val="00837FDC"/>
    <w:rsid w:val="00840AE3"/>
    <w:rsid w:val="0084189D"/>
    <w:rsid w:val="00841A12"/>
    <w:rsid w:val="00841A68"/>
    <w:rsid w:val="00842647"/>
    <w:rsid w:val="0084289C"/>
    <w:rsid w:val="00844A34"/>
    <w:rsid w:val="00844BF3"/>
    <w:rsid w:val="00844E27"/>
    <w:rsid w:val="00844E91"/>
    <w:rsid w:val="00846597"/>
    <w:rsid w:val="00847450"/>
    <w:rsid w:val="0084786D"/>
    <w:rsid w:val="00850953"/>
    <w:rsid w:val="00850AC1"/>
    <w:rsid w:val="00851601"/>
    <w:rsid w:val="008517C7"/>
    <w:rsid w:val="00851FA8"/>
    <w:rsid w:val="00852EAE"/>
    <w:rsid w:val="00853E48"/>
    <w:rsid w:val="0085487B"/>
    <w:rsid w:val="008557CC"/>
    <w:rsid w:val="00855907"/>
    <w:rsid w:val="008563FF"/>
    <w:rsid w:val="00856934"/>
    <w:rsid w:val="0085789A"/>
    <w:rsid w:val="00857A08"/>
    <w:rsid w:val="00857A27"/>
    <w:rsid w:val="00861153"/>
    <w:rsid w:val="00862A03"/>
    <w:rsid w:val="00862D86"/>
    <w:rsid w:val="00862D9D"/>
    <w:rsid w:val="0086350C"/>
    <w:rsid w:val="008637AC"/>
    <w:rsid w:val="00863B24"/>
    <w:rsid w:val="00863C47"/>
    <w:rsid w:val="00863F3E"/>
    <w:rsid w:val="00866BE3"/>
    <w:rsid w:val="0086728E"/>
    <w:rsid w:val="008679EF"/>
    <w:rsid w:val="0087037F"/>
    <w:rsid w:val="0087161B"/>
    <w:rsid w:val="00871CFA"/>
    <w:rsid w:val="0087201E"/>
    <w:rsid w:val="008738F9"/>
    <w:rsid w:val="008747FE"/>
    <w:rsid w:val="00874DC8"/>
    <w:rsid w:val="00874EE4"/>
    <w:rsid w:val="00874F19"/>
    <w:rsid w:val="0087514E"/>
    <w:rsid w:val="00875513"/>
    <w:rsid w:val="00876678"/>
    <w:rsid w:val="00876B49"/>
    <w:rsid w:val="00876BDC"/>
    <w:rsid w:val="00876D43"/>
    <w:rsid w:val="00876DB6"/>
    <w:rsid w:val="00877637"/>
    <w:rsid w:val="00880A42"/>
    <w:rsid w:val="0088139A"/>
    <w:rsid w:val="008814B5"/>
    <w:rsid w:val="00881948"/>
    <w:rsid w:val="00881BAD"/>
    <w:rsid w:val="00881EB8"/>
    <w:rsid w:val="008820F7"/>
    <w:rsid w:val="008824EF"/>
    <w:rsid w:val="00883772"/>
    <w:rsid w:val="008845F4"/>
    <w:rsid w:val="00884637"/>
    <w:rsid w:val="00884A11"/>
    <w:rsid w:val="008858E6"/>
    <w:rsid w:val="00885DFE"/>
    <w:rsid w:val="008868F4"/>
    <w:rsid w:val="00887BAD"/>
    <w:rsid w:val="00890FCB"/>
    <w:rsid w:val="00891289"/>
    <w:rsid w:val="00891603"/>
    <w:rsid w:val="00891F4C"/>
    <w:rsid w:val="00893B27"/>
    <w:rsid w:val="00893F70"/>
    <w:rsid w:val="008943D1"/>
    <w:rsid w:val="00894E81"/>
    <w:rsid w:val="0089521E"/>
    <w:rsid w:val="00895FF6"/>
    <w:rsid w:val="00896F4D"/>
    <w:rsid w:val="00897461"/>
    <w:rsid w:val="008976E1"/>
    <w:rsid w:val="008A04DE"/>
    <w:rsid w:val="008A09F6"/>
    <w:rsid w:val="008A142E"/>
    <w:rsid w:val="008A2B96"/>
    <w:rsid w:val="008A2BDA"/>
    <w:rsid w:val="008A3BC4"/>
    <w:rsid w:val="008A3D4B"/>
    <w:rsid w:val="008A425D"/>
    <w:rsid w:val="008A4C8D"/>
    <w:rsid w:val="008A4E0D"/>
    <w:rsid w:val="008A55E5"/>
    <w:rsid w:val="008A606E"/>
    <w:rsid w:val="008A6390"/>
    <w:rsid w:val="008A67E1"/>
    <w:rsid w:val="008A76A8"/>
    <w:rsid w:val="008A78C6"/>
    <w:rsid w:val="008B0898"/>
    <w:rsid w:val="008B08A3"/>
    <w:rsid w:val="008B16E3"/>
    <w:rsid w:val="008B23E7"/>
    <w:rsid w:val="008B2C19"/>
    <w:rsid w:val="008B4516"/>
    <w:rsid w:val="008B4D42"/>
    <w:rsid w:val="008B594F"/>
    <w:rsid w:val="008B657F"/>
    <w:rsid w:val="008B6B52"/>
    <w:rsid w:val="008B6E8C"/>
    <w:rsid w:val="008C09F3"/>
    <w:rsid w:val="008C0CB5"/>
    <w:rsid w:val="008C0E34"/>
    <w:rsid w:val="008C1E1E"/>
    <w:rsid w:val="008C4085"/>
    <w:rsid w:val="008C415A"/>
    <w:rsid w:val="008C44B1"/>
    <w:rsid w:val="008C51BF"/>
    <w:rsid w:val="008C5F9A"/>
    <w:rsid w:val="008C62D8"/>
    <w:rsid w:val="008C6D3F"/>
    <w:rsid w:val="008C7723"/>
    <w:rsid w:val="008C79AB"/>
    <w:rsid w:val="008C7A1F"/>
    <w:rsid w:val="008C7E72"/>
    <w:rsid w:val="008D01B3"/>
    <w:rsid w:val="008D0790"/>
    <w:rsid w:val="008D2679"/>
    <w:rsid w:val="008D47F5"/>
    <w:rsid w:val="008D4D4B"/>
    <w:rsid w:val="008E0292"/>
    <w:rsid w:val="008E0EF9"/>
    <w:rsid w:val="008E3324"/>
    <w:rsid w:val="008E4699"/>
    <w:rsid w:val="008E619F"/>
    <w:rsid w:val="008E6AE3"/>
    <w:rsid w:val="008E6D33"/>
    <w:rsid w:val="008E7C14"/>
    <w:rsid w:val="008F06A4"/>
    <w:rsid w:val="008F1BF8"/>
    <w:rsid w:val="008F1F04"/>
    <w:rsid w:val="008F25CE"/>
    <w:rsid w:val="008F2AD3"/>
    <w:rsid w:val="008F3666"/>
    <w:rsid w:val="008F4476"/>
    <w:rsid w:val="008F4677"/>
    <w:rsid w:val="008F4922"/>
    <w:rsid w:val="008F4ADB"/>
    <w:rsid w:val="008F5163"/>
    <w:rsid w:val="008F5237"/>
    <w:rsid w:val="008F5773"/>
    <w:rsid w:val="008F5BEB"/>
    <w:rsid w:val="008F624D"/>
    <w:rsid w:val="008F7F02"/>
    <w:rsid w:val="0090008A"/>
    <w:rsid w:val="009000A4"/>
    <w:rsid w:val="00901DC5"/>
    <w:rsid w:val="00902881"/>
    <w:rsid w:val="0090377C"/>
    <w:rsid w:val="009040E4"/>
    <w:rsid w:val="00904A9E"/>
    <w:rsid w:val="00905307"/>
    <w:rsid w:val="00906366"/>
    <w:rsid w:val="00907F3A"/>
    <w:rsid w:val="00910175"/>
    <w:rsid w:val="00910731"/>
    <w:rsid w:val="00910B98"/>
    <w:rsid w:val="00912BC8"/>
    <w:rsid w:val="00913E11"/>
    <w:rsid w:val="00913ED7"/>
    <w:rsid w:val="009142A1"/>
    <w:rsid w:val="00916EA1"/>
    <w:rsid w:val="00916F76"/>
    <w:rsid w:val="00917786"/>
    <w:rsid w:val="00920324"/>
    <w:rsid w:val="00921674"/>
    <w:rsid w:val="00921B9B"/>
    <w:rsid w:val="00921E8D"/>
    <w:rsid w:val="00923646"/>
    <w:rsid w:val="00923EA6"/>
    <w:rsid w:val="009242A5"/>
    <w:rsid w:val="00924781"/>
    <w:rsid w:val="00924BEE"/>
    <w:rsid w:val="00924C3F"/>
    <w:rsid w:val="00924C92"/>
    <w:rsid w:val="00924FAD"/>
    <w:rsid w:val="00925FED"/>
    <w:rsid w:val="0092716D"/>
    <w:rsid w:val="00927391"/>
    <w:rsid w:val="0092774A"/>
    <w:rsid w:val="009277C9"/>
    <w:rsid w:val="00930159"/>
    <w:rsid w:val="0093082F"/>
    <w:rsid w:val="00932C79"/>
    <w:rsid w:val="009338CB"/>
    <w:rsid w:val="0093455F"/>
    <w:rsid w:val="009348D4"/>
    <w:rsid w:val="00934C10"/>
    <w:rsid w:val="009359D5"/>
    <w:rsid w:val="00935A67"/>
    <w:rsid w:val="00935EC9"/>
    <w:rsid w:val="0093612F"/>
    <w:rsid w:val="009362C2"/>
    <w:rsid w:val="009366CE"/>
    <w:rsid w:val="00936B2C"/>
    <w:rsid w:val="00936BDE"/>
    <w:rsid w:val="00936D86"/>
    <w:rsid w:val="00937182"/>
    <w:rsid w:val="009378F7"/>
    <w:rsid w:val="00937926"/>
    <w:rsid w:val="00937B65"/>
    <w:rsid w:val="009406FE"/>
    <w:rsid w:val="009439B0"/>
    <w:rsid w:val="00943DE6"/>
    <w:rsid w:val="009442BF"/>
    <w:rsid w:val="0094442E"/>
    <w:rsid w:val="009447C0"/>
    <w:rsid w:val="00946386"/>
    <w:rsid w:val="00946D99"/>
    <w:rsid w:val="00947654"/>
    <w:rsid w:val="00950A6A"/>
    <w:rsid w:val="00950B17"/>
    <w:rsid w:val="0095102D"/>
    <w:rsid w:val="0095131E"/>
    <w:rsid w:val="0095186A"/>
    <w:rsid w:val="00951CCF"/>
    <w:rsid w:val="00952421"/>
    <w:rsid w:val="00952466"/>
    <w:rsid w:val="009524C0"/>
    <w:rsid w:val="00952803"/>
    <w:rsid w:val="0095296F"/>
    <w:rsid w:val="00952FDE"/>
    <w:rsid w:val="009530EE"/>
    <w:rsid w:val="00953606"/>
    <w:rsid w:val="00954C3B"/>
    <w:rsid w:val="009553F9"/>
    <w:rsid w:val="009604DC"/>
    <w:rsid w:val="0096052D"/>
    <w:rsid w:val="00961438"/>
    <w:rsid w:val="009614BD"/>
    <w:rsid w:val="00961CBF"/>
    <w:rsid w:val="0096379E"/>
    <w:rsid w:val="00963D43"/>
    <w:rsid w:val="00964582"/>
    <w:rsid w:val="00964B57"/>
    <w:rsid w:val="009659C0"/>
    <w:rsid w:val="00965E49"/>
    <w:rsid w:val="00966114"/>
    <w:rsid w:val="00966311"/>
    <w:rsid w:val="009663DE"/>
    <w:rsid w:val="00966877"/>
    <w:rsid w:val="0097002D"/>
    <w:rsid w:val="009702DB"/>
    <w:rsid w:val="00970498"/>
    <w:rsid w:val="00970EAF"/>
    <w:rsid w:val="009718BF"/>
    <w:rsid w:val="009725F2"/>
    <w:rsid w:val="00972E0A"/>
    <w:rsid w:val="00973325"/>
    <w:rsid w:val="00973353"/>
    <w:rsid w:val="009734FA"/>
    <w:rsid w:val="00973F08"/>
    <w:rsid w:val="00973FF1"/>
    <w:rsid w:val="00974262"/>
    <w:rsid w:val="00974ECD"/>
    <w:rsid w:val="009759E4"/>
    <w:rsid w:val="00976CE1"/>
    <w:rsid w:val="00976D9B"/>
    <w:rsid w:val="0097718A"/>
    <w:rsid w:val="009800F2"/>
    <w:rsid w:val="00981016"/>
    <w:rsid w:val="0098121F"/>
    <w:rsid w:val="00981A97"/>
    <w:rsid w:val="00981A9D"/>
    <w:rsid w:val="00981C27"/>
    <w:rsid w:val="009824BE"/>
    <w:rsid w:val="00982F33"/>
    <w:rsid w:val="00983B40"/>
    <w:rsid w:val="0098475B"/>
    <w:rsid w:val="00984B23"/>
    <w:rsid w:val="00984B9A"/>
    <w:rsid w:val="00984FC5"/>
    <w:rsid w:val="00986334"/>
    <w:rsid w:val="0099139D"/>
    <w:rsid w:val="00991A59"/>
    <w:rsid w:val="00991BA2"/>
    <w:rsid w:val="00991DD9"/>
    <w:rsid w:val="00991E62"/>
    <w:rsid w:val="0099379F"/>
    <w:rsid w:val="00994383"/>
    <w:rsid w:val="00994B27"/>
    <w:rsid w:val="00994B70"/>
    <w:rsid w:val="009953D7"/>
    <w:rsid w:val="009959EA"/>
    <w:rsid w:val="00995C6C"/>
    <w:rsid w:val="0099669E"/>
    <w:rsid w:val="009967F6"/>
    <w:rsid w:val="00996ABB"/>
    <w:rsid w:val="00996CD8"/>
    <w:rsid w:val="00996FED"/>
    <w:rsid w:val="00996FFD"/>
    <w:rsid w:val="009A026E"/>
    <w:rsid w:val="009A0522"/>
    <w:rsid w:val="009A07EA"/>
    <w:rsid w:val="009A102F"/>
    <w:rsid w:val="009A1FC0"/>
    <w:rsid w:val="009A24B0"/>
    <w:rsid w:val="009A2511"/>
    <w:rsid w:val="009A2801"/>
    <w:rsid w:val="009A2BC1"/>
    <w:rsid w:val="009A2E53"/>
    <w:rsid w:val="009A2FD1"/>
    <w:rsid w:val="009A3204"/>
    <w:rsid w:val="009A32FE"/>
    <w:rsid w:val="009A3628"/>
    <w:rsid w:val="009A538A"/>
    <w:rsid w:val="009A60E4"/>
    <w:rsid w:val="009A6FDB"/>
    <w:rsid w:val="009A7194"/>
    <w:rsid w:val="009A7DD1"/>
    <w:rsid w:val="009B0676"/>
    <w:rsid w:val="009B0E39"/>
    <w:rsid w:val="009B0E4D"/>
    <w:rsid w:val="009B2B9E"/>
    <w:rsid w:val="009B39D0"/>
    <w:rsid w:val="009B4144"/>
    <w:rsid w:val="009B4A33"/>
    <w:rsid w:val="009B4BE5"/>
    <w:rsid w:val="009B5715"/>
    <w:rsid w:val="009B6836"/>
    <w:rsid w:val="009B702E"/>
    <w:rsid w:val="009B7FC3"/>
    <w:rsid w:val="009C0BDA"/>
    <w:rsid w:val="009C0DE4"/>
    <w:rsid w:val="009C0E93"/>
    <w:rsid w:val="009C137F"/>
    <w:rsid w:val="009C1B2B"/>
    <w:rsid w:val="009C1B55"/>
    <w:rsid w:val="009C1C81"/>
    <w:rsid w:val="009C2491"/>
    <w:rsid w:val="009C2D76"/>
    <w:rsid w:val="009C36AE"/>
    <w:rsid w:val="009C46D3"/>
    <w:rsid w:val="009C4794"/>
    <w:rsid w:val="009C5759"/>
    <w:rsid w:val="009C5E01"/>
    <w:rsid w:val="009C628D"/>
    <w:rsid w:val="009C6638"/>
    <w:rsid w:val="009C6985"/>
    <w:rsid w:val="009C7347"/>
    <w:rsid w:val="009D091C"/>
    <w:rsid w:val="009D1BAA"/>
    <w:rsid w:val="009D23E1"/>
    <w:rsid w:val="009D2BD3"/>
    <w:rsid w:val="009D3357"/>
    <w:rsid w:val="009D33E9"/>
    <w:rsid w:val="009D3607"/>
    <w:rsid w:val="009D45FA"/>
    <w:rsid w:val="009D460F"/>
    <w:rsid w:val="009D5707"/>
    <w:rsid w:val="009D5E97"/>
    <w:rsid w:val="009D64EA"/>
    <w:rsid w:val="009E0613"/>
    <w:rsid w:val="009E0F7F"/>
    <w:rsid w:val="009E1872"/>
    <w:rsid w:val="009E1B69"/>
    <w:rsid w:val="009E28BF"/>
    <w:rsid w:val="009E2A18"/>
    <w:rsid w:val="009E2E8D"/>
    <w:rsid w:val="009E3C19"/>
    <w:rsid w:val="009E41A0"/>
    <w:rsid w:val="009E440D"/>
    <w:rsid w:val="009E53DB"/>
    <w:rsid w:val="009E5C71"/>
    <w:rsid w:val="009E630D"/>
    <w:rsid w:val="009E6D3F"/>
    <w:rsid w:val="009E7583"/>
    <w:rsid w:val="009F0939"/>
    <w:rsid w:val="009F0B2C"/>
    <w:rsid w:val="009F0C98"/>
    <w:rsid w:val="009F0DB9"/>
    <w:rsid w:val="009F117E"/>
    <w:rsid w:val="009F11B2"/>
    <w:rsid w:val="009F1BC2"/>
    <w:rsid w:val="009F2AC9"/>
    <w:rsid w:val="009F6211"/>
    <w:rsid w:val="009F687B"/>
    <w:rsid w:val="009F76A6"/>
    <w:rsid w:val="009F79B0"/>
    <w:rsid w:val="00A013C9"/>
    <w:rsid w:val="00A021BC"/>
    <w:rsid w:val="00A02407"/>
    <w:rsid w:val="00A0260B"/>
    <w:rsid w:val="00A02767"/>
    <w:rsid w:val="00A04487"/>
    <w:rsid w:val="00A0546D"/>
    <w:rsid w:val="00A10766"/>
    <w:rsid w:val="00A112ED"/>
    <w:rsid w:val="00A114C4"/>
    <w:rsid w:val="00A122A5"/>
    <w:rsid w:val="00A12E1C"/>
    <w:rsid w:val="00A13582"/>
    <w:rsid w:val="00A13AA4"/>
    <w:rsid w:val="00A1432E"/>
    <w:rsid w:val="00A14C25"/>
    <w:rsid w:val="00A16987"/>
    <w:rsid w:val="00A16E7E"/>
    <w:rsid w:val="00A20945"/>
    <w:rsid w:val="00A20B00"/>
    <w:rsid w:val="00A2134A"/>
    <w:rsid w:val="00A21EFA"/>
    <w:rsid w:val="00A2299A"/>
    <w:rsid w:val="00A232B4"/>
    <w:rsid w:val="00A23699"/>
    <w:rsid w:val="00A243F1"/>
    <w:rsid w:val="00A259D3"/>
    <w:rsid w:val="00A26A61"/>
    <w:rsid w:val="00A26BA7"/>
    <w:rsid w:val="00A26D46"/>
    <w:rsid w:val="00A277C7"/>
    <w:rsid w:val="00A278FA"/>
    <w:rsid w:val="00A27A15"/>
    <w:rsid w:val="00A27E66"/>
    <w:rsid w:val="00A27FB7"/>
    <w:rsid w:val="00A316C5"/>
    <w:rsid w:val="00A31C3E"/>
    <w:rsid w:val="00A32C43"/>
    <w:rsid w:val="00A34972"/>
    <w:rsid w:val="00A34EA8"/>
    <w:rsid w:val="00A3634E"/>
    <w:rsid w:val="00A36FF6"/>
    <w:rsid w:val="00A372A3"/>
    <w:rsid w:val="00A379A4"/>
    <w:rsid w:val="00A37B81"/>
    <w:rsid w:val="00A41265"/>
    <w:rsid w:val="00A41AC5"/>
    <w:rsid w:val="00A42A8C"/>
    <w:rsid w:val="00A4309B"/>
    <w:rsid w:val="00A4383C"/>
    <w:rsid w:val="00A43D44"/>
    <w:rsid w:val="00A44046"/>
    <w:rsid w:val="00A44167"/>
    <w:rsid w:val="00A44D51"/>
    <w:rsid w:val="00A44F60"/>
    <w:rsid w:val="00A44FB7"/>
    <w:rsid w:val="00A450A1"/>
    <w:rsid w:val="00A45190"/>
    <w:rsid w:val="00A4581E"/>
    <w:rsid w:val="00A46CE1"/>
    <w:rsid w:val="00A46E55"/>
    <w:rsid w:val="00A47617"/>
    <w:rsid w:val="00A47B7B"/>
    <w:rsid w:val="00A5051C"/>
    <w:rsid w:val="00A513E7"/>
    <w:rsid w:val="00A51D91"/>
    <w:rsid w:val="00A52AD5"/>
    <w:rsid w:val="00A5355D"/>
    <w:rsid w:val="00A53609"/>
    <w:rsid w:val="00A53691"/>
    <w:rsid w:val="00A537A8"/>
    <w:rsid w:val="00A552D0"/>
    <w:rsid w:val="00A5621B"/>
    <w:rsid w:val="00A571B1"/>
    <w:rsid w:val="00A57D42"/>
    <w:rsid w:val="00A57D96"/>
    <w:rsid w:val="00A6046E"/>
    <w:rsid w:val="00A6071F"/>
    <w:rsid w:val="00A60AE5"/>
    <w:rsid w:val="00A60AE6"/>
    <w:rsid w:val="00A62853"/>
    <w:rsid w:val="00A62B05"/>
    <w:rsid w:val="00A6310E"/>
    <w:rsid w:val="00A63DF7"/>
    <w:rsid w:val="00A648DE"/>
    <w:rsid w:val="00A654D6"/>
    <w:rsid w:val="00A656D4"/>
    <w:rsid w:val="00A66B43"/>
    <w:rsid w:val="00A671BA"/>
    <w:rsid w:val="00A70658"/>
    <w:rsid w:val="00A709DD"/>
    <w:rsid w:val="00A70CEF"/>
    <w:rsid w:val="00A70D2C"/>
    <w:rsid w:val="00A70F4A"/>
    <w:rsid w:val="00A717D4"/>
    <w:rsid w:val="00A721B0"/>
    <w:rsid w:val="00A73602"/>
    <w:rsid w:val="00A73807"/>
    <w:rsid w:val="00A73EE8"/>
    <w:rsid w:val="00A7404C"/>
    <w:rsid w:val="00A74085"/>
    <w:rsid w:val="00A7412B"/>
    <w:rsid w:val="00A74A73"/>
    <w:rsid w:val="00A74CD3"/>
    <w:rsid w:val="00A7548D"/>
    <w:rsid w:val="00A75E39"/>
    <w:rsid w:val="00A76144"/>
    <w:rsid w:val="00A76B0E"/>
    <w:rsid w:val="00A7759F"/>
    <w:rsid w:val="00A77B4E"/>
    <w:rsid w:val="00A806FB"/>
    <w:rsid w:val="00A80B1D"/>
    <w:rsid w:val="00A80B9D"/>
    <w:rsid w:val="00A80BAB"/>
    <w:rsid w:val="00A82705"/>
    <w:rsid w:val="00A82AF7"/>
    <w:rsid w:val="00A8344A"/>
    <w:rsid w:val="00A83B5B"/>
    <w:rsid w:val="00A84164"/>
    <w:rsid w:val="00A84BA1"/>
    <w:rsid w:val="00A84FB9"/>
    <w:rsid w:val="00A8521C"/>
    <w:rsid w:val="00A852C7"/>
    <w:rsid w:val="00A85450"/>
    <w:rsid w:val="00A86407"/>
    <w:rsid w:val="00A86603"/>
    <w:rsid w:val="00A86982"/>
    <w:rsid w:val="00A86E19"/>
    <w:rsid w:val="00A87482"/>
    <w:rsid w:val="00A8756C"/>
    <w:rsid w:val="00A87D5E"/>
    <w:rsid w:val="00A9063F"/>
    <w:rsid w:val="00A906FE"/>
    <w:rsid w:val="00A907D7"/>
    <w:rsid w:val="00A90870"/>
    <w:rsid w:val="00A908C2"/>
    <w:rsid w:val="00A90A2D"/>
    <w:rsid w:val="00A91271"/>
    <w:rsid w:val="00A914E9"/>
    <w:rsid w:val="00A92254"/>
    <w:rsid w:val="00A92FB0"/>
    <w:rsid w:val="00A935A0"/>
    <w:rsid w:val="00A93C9C"/>
    <w:rsid w:val="00A93D22"/>
    <w:rsid w:val="00A9422D"/>
    <w:rsid w:val="00A94610"/>
    <w:rsid w:val="00A950BA"/>
    <w:rsid w:val="00A95711"/>
    <w:rsid w:val="00A96502"/>
    <w:rsid w:val="00A9653C"/>
    <w:rsid w:val="00AA02FB"/>
    <w:rsid w:val="00AA0AFF"/>
    <w:rsid w:val="00AA109F"/>
    <w:rsid w:val="00AA165D"/>
    <w:rsid w:val="00AA1C8E"/>
    <w:rsid w:val="00AA2B31"/>
    <w:rsid w:val="00AA3771"/>
    <w:rsid w:val="00AA3B52"/>
    <w:rsid w:val="00AA7798"/>
    <w:rsid w:val="00AA7995"/>
    <w:rsid w:val="00AA79F9"/>
    <w:rsid w:val="00AB0746"/>
    <w:rsid w:val="00AB0CBF"/>
    <w:rsid w:val="00AB1298"/>
    <w:rsid w:val="00AB16FC"/>
    <w:rsid w:val="00AB1B65"/>
    <w:rsid w:val="00AB439D"/>
    <w:rsid w:val="00AB5012"/>
    <w:rsid w:val="00AB529A"/>
    <w:rsid w:val="00AB5B8F"/>
    <w:rsid w:val="00AB5E02"/>
    <w:rsid w:val="00AB6DE4"/>
    <w:rsid w:val="00AB6E6B"/>
    <w:rsid w:val="00AB7C31"/>
    <w:rsid w:val="00AB7D7F"/>
    <w:rsid w:val="00AC0CFB"/>
    <w:rsid w:val="00AC16EC"/>
    <w:rsid w:val="00AC1B6F"/>
    <w:rsid w:val="00AC1D22"/>
    <w:rsid w:val="00AC2832"/>
    <w:rsid w:val="00AC28CB"/>
    <w:rsid w:val="00AC3175"/>
    <w:rsid w:val="00AC3988"/>
    <w:rsid w:val="00AC3D85"/>
    <w:rsid w:val="00AC3F3F"/>
    <w:rsid w:val="00AC3FB9"/>
    <w:rsid w:val="00AC4A2E"/>
    <w:rsid w:val="00AC5849"/>
    <w:rsid w:val="00AC6A01"/>
    <w:rsid w:val="00AC72ED"/>
    <w:rsid w:val="00AC76CB"/>
    <w:rsid w:val="00AD05B9"/>
    <w:rsid w:val="00AD1924"/>
    <w:rsid w:val="00AD1F6A"/>
    <w:rsid w:val="00AD2785"/>
    <w:rsid w:val="00AD32BA"/>
    <w:rsid w:val="00AD3466"/>
    <w:rsid w:val="00AD3D0B"/>
    <w:rsid w:val="00AD4D1B"/>
    <w:rsid w:val="00AD632D"/>
    <w:rsid w:val="00AD634A"/>
    <w:rsid w:val="00AD6BCB"/>
    <w:rsid w:val="00AD79C6"/>
    <w:rsid w:val="00AE003D"/>
    <w:rsid w:val="00AE0246"/>
    <w:rsid w:val="00AE0370"/>
    <w:rsid w:val="00AE0557"/>
    <w:rsid w:val="00AE0E11"/>
    <w:rsid w:val="00AE12A1"/>
    <w:rsid w:val="00AE1565"/>
    <w:rsid w:val="00AE18CC"/>
    <w:rsid w:val="00AE30EB"/>
    <w:rsid w:val="00AE3B8D"/>
    <w:rsid w:val="00AE4871"/>
    <w:rsid w:val="00AF091E"/>
    <w:rsid w:val="00AF1C3D"/>
    <w:rsid w:val="00AF2F1C"/>
    <w:rsid w:val="00AF41F8"/>
    <w:rsid w:val="00AF4567"/>
    <w:rsid w:val="00AF533D"/>
    <w:rsid w:val="00AF55B5"/>
    <w:rsid w:val="00AF55F8"/>
    <w:rsid w:val="00AF5831"/>
    <w:rsid w:val="00AF6656"/>
    <w:rsid w:val="00AF695D"/>
    <w:rsid w:val="00AF705D"/>
    <w:rsid w:val="00AF76C3"/>
    <w:rsid w:val="00AF7A83"/>
    <w:rsid w:val="00AF7EF9"/>
    <w:rsid w:val="00B00B83"/>
    <w:rsid w:val="00B010A4"/>
    <w:rsid w:val="00B01574"/>
    <w:rsid w:val="00B016D7"/>
    <w:rsid w:val="00B02CD5"/>
    <w:rsid w:val="00B031D9"/>
    <w:rsid w:val="00B03FA2"/>
    <w:rsid w:val="00B04F00"/>
    <w:rsid w:val="00B05441"/>
    <w:rsid w:val="00B05BD9"/>
    <w:rsid w:val="00B062F7"/>
    <w:rsid w:val="00B06F92"/>
    <w:rsid w:val="00B07EF2"/>
    <w:rsid w:val="00B10267"/>
    <w:rsid w:val="00B10D85"/>
    <w:rsid w:val="00B11623"/>
    <w:rsid w:val="00B11A86"/>
    <w:rsid w:val="00B11E62"/>
    <w:rsid w:val="00B13700"/>
    <w:rsid w:val="00B139CC"/>
    <w:rsid w:val="00B14857"/>
    <w:rsid w:val="00B14D3A"/>
    <w:rsid w:val="00B151EA"/>
    <w:rsid w:val="00B154A1"/>
    <w:rsid w:val="00B15E65"/>
    <w:rsid w:val="00B200ED"/>
    <w:rsid w:val="00B205AE"/>
    <w:rsid w:val="00B20A0A"/>
    <w:rsid w:val="00B20B97"/>
    <w:rsid w:val="00B212C6"/>
    <w:rsid w:val="00B21753"/>
    <w:rsid w:val="00B224E1"/>
    <w:rsid w:val="00B22959"/>
    <w:rsid w:val="00B22D9D"/>
    <w:rsid w:val="00B23310"/>
    <w:rsid w:val="00B236C5"/>
    <w:rsid w:val="00B23DD6"/>
    <w:rsid w:val="00B24C78"/>
    <w:rsid w:val="00B24E37"/>
    <w:rsid w:val="00B24ED2"/>
    <w:rsid w:val="00B25341"/>
    <w:rsid w:val="00B25786"/>
    <w:rsid w:val="00B25B5B"/>
    <w:rsid w:val="00B2742F"/>
    <w:rsid w:val="00B30526"/>
    <w:rsid w:val="00B319F3"/>
    <w:rsid w:val="00B31EFF"/>
    <w:rsid w:val="00B321DB"/>
    <w:rsid w:val="00B32270"/>
    <w:rsid w:val="00B32B0C"/>
    <w:rsid w:val="00B33190"/>
    <w:rsid w:val="00B331BA"/>
    <w:rsid w:val="00B33D94"/>
    <w:rsid w:val="00B343D0"/>
    <w:rsid w:val="00B34689"/>
    <w:rsid w:val="00B3505E"/>
    <w:rsid w:val="00B3508A"/>
    <w:rsid w:val="00B35574"/>
    <w:rsid w:val="00B35BB2"/>
    <w:rsid w:val="00B36430"/>
    <w:rsid w:val="00B36C59"/>
    <w:rsid w:val="00B425A1"/>
    <w:rsid w:val="00B42A05"/>
    <w:rsid w:val="00B43DF6"/>
    <w:rsid w:val="00B44013"/>
    <w:rsid w:val="00B454EA"/>
    <w:rsid w:val="00B468DB"/>
    <w:rsid w:val="00B46C30"/>
    <w:rsid w:val="00B47584"/>
    <w:rsid w:val="00B47E35"/>
    <w:rsid w:val="00B506DE"/>
    <w:rsid w:val="00B5079C"/>
    <w:rsid w:val="00B510CB"/>
    <w:rsid w:val="00B5119F"/>
    <w:rsid w:val="00B540B5"/>
    <w:rsid w:val="00B54560"/>
    <w:rsid w:val="00B55BD1"/>
    <w:rsid w:val="00B570AE"/>
    <w:rsid w:val="00B60D34"/>
    <w:rsid w:val="00B6115B"/>
    <w:rsid w:val="00B61608"/>
    <w:rsid w:val="00B6171F"/>
    <w:rsid w:val="00B61853"/>
    <w:rsid w:val="00B61AB2"/>
    <w:rsid w:val="00B629F4"/>
    <w:rsid w:val="00B62C12"/>
    <w:rsid w:val="00B62DE4"/>
    <w:rsid w:val="00B6346A"/>
    <w:rsid w:val="00B635B4"/>
    <w:rsid w:val="00B63A9E"/>
    <w:rsid w:val="00B63E65"/>
    <w:rsid w:val="00B640E6"/>
    <w:rsid w:val="00B65421"/>
    <w:rsid w:val="00B6602E"/>
    <w:rsid w:val="00B66F4B"/>
    <w:rsid w:val="00B66FE4"/>
    <w:rsid w:val="00B67334"/>
    <w:rsid w:val="00B67A60"/>
    <w:rsid w:val="00B67D98"/>
    <w:rsid w:val="00B7013A"/>
    <w:rsid w:val="00B704F8"/>
    <w:rsid w:val="00B7095B"/>
    <w:rsid w:val="00B70AD7"/>
    <w:rsid w:val="00B714D9"/>
    <w:rsid w:val="00B71BA4"/>
    <w:rsid w:val="00B7260F"/>
    <w:rsid w:val="00B72A18"/>
    <w:rsid w:val="00B740B3"/>
    <w:rsid w:val="00B74447"/>
    <w:rsid w:val="00B74BF4"/>
    <w:rsid w:val="00B7526E"/>
    <w:rsid w:val="00B75458"/>
    <w:rsid w:val="00B75849"/>
    <w:rsid w:val="00B75D3C"/>
    <w:rsid w:val="00B768B1"/>
    <w:rsid w:val="00B76BDB"/>
    <w:rsid w:val="00B77097"/>
    <w:rsid w:val="00B80363"/>
    <w:rsid w:val="00B8064C"/>
    <w:rsid w:val="00B806B4"/>
    <w:rsid w:val="00B82A84"/>
    <w:rsid w:val="00B83241"/>
    <w:rsid w:val="00B84196"/>
    <w:rsid w:val="00B84D02"/>
    <w:rsid w:val="00B8519C"/>
    <w:rsid w:val="00B862F4"/>
    <w:rsid w:val="00B8671B"/>
    <w:rsid w:val="00B86E38"/>
    <w:rsid w:val="00B902DD"/>
    <w:rsid w:val="00B905CA"/>
    <w:rsid w:val="00B90CC2"/>
    <w:rsid w:val="00B91481"/>
    <w:rsid w:val="00B9255C"/>
    <w:rsid w:val="00B9288D"/>
    <w:rsid w:val="00B92A0E"/>
    <w:rsid w:val="00B9446F"/>
    <w:rsid w:val="00B94998"/>
    <w:rsid w:val="00B959A3"/>
    <w:rsid w:val="00B96370"/>
    <w:rsid w:val="00B9651D"/>
    <w:rsid w:val="00B9765E"/>
    <w:rsid w:val="00BA002A"/>
    <w:rsid w:val="00BA123B"/>
    <w:rsid w:val="00BA1475"/>
    <w:rsid w:val="00BA411E"/>
    <w:rsid w:val="00BA505B"/>
    <w:rsid w:val="00BA5D0A"/>
    <w:rsid w:val="00BA66A6"/>
    <w:rsid w:val="00BA6C38"/>
    <w:rsid w:val="00BA6C39"/>
    <w:rsid w:val="00BA701E"/>
    <w:rsid w:val="00BB04AD"/>
    <w:rsid w:val="00BB0FFD"/>
    <w:rsid w:val="00BB1242"/>
    <w:rsid w:val="00BB1F9A"/>
    <w:rsid w:val="00BB2004"/>
    <w:rsid w:val="00BB23E2"/>
    <w:rsid w:val="00BB450C"/>
    <w:rsid w:val="00BB47D9"/>
    <w:rsid w:val="00BB51EA"/>
    <w:rsid w:val="00BB53B8"/>
    <w:rsid w:val="00BB5653"/>
    <w:rsid w:val="00BB5972"/>
    <w:rsid w:val="00BB6712"/>
    <w:rsid w:val="00BB792E"/>
    <w:rsid w:val="00BB7EDE"/>
    <w:rsid w:val="00BC1F04"/>
    <w:rsid w:val="00BC2689"/>
    <w:rsid w:val="00BC309B"/>
    <w:rsid w:val="00BC3592"/>
    <w:rsid w:val="00BC3A5A"/>
    <w:rsid w:val="00BC3C25"/>
    <w:rsid w:val="00BC4245"/>
    <w:rsid w:val="00BC4354"/>
    <w:rsid w:val="00BC45D4"/>
    <w:rsid w:val="00BC4F28"/>
    <w:rsid w:val="00BC574C"/>
    <w:rsid w:val="00BC61F6"/>
    <w:rsid w:val="00BC669C"/>
    <w:rsid w:val="00BC6E67"/>
    <w:rsid w:val="00BC6ECE"/>
    <w:rsid w:val="00BC6FA8"/>
    <w:rsid w:val="00BC7914"/>
    <w:rsid w:val="00BC7C40"/>
    <w:rsid w:val="00BC7EB6"/>
    <w:rsid w:val="00BD0428"/>
    <w:rsid w:val="00BD1165"/>
    <w:rsid w:val="00BD2131"/>
    <w:rsid w:val="00BD27FD"/>
    <w:rsid w:val="00BD2DC1"/>
    <w:rsid w:val="00BD4123"/>
    <w:rsid w:val="00BD4D4D"/>
    <w:rsid w:val="00BD4DF7"/>
    <w:rsid w:val="00BD4F80"/>
    <w:rsid w:val="00BD6231"/>
    <w:rsid w:val="00BD7756"/>
    <w:rsid w:val="00BD7E30"/>
    <w:rsid w:val="00BE05AB"/>
    <w:rsid w:val="00BE0EE1"/>
    <w:rsid w:val="00BE11D1"/>
    <w:rsid w:val="00BE1367"/>
    <w:rsid w:val="00BE1B1D"/>
    <w:rsid w:val="00BE200E"/>
    <w:rsid w:val="00BE24B5"/>
    <w:rsid w:val="00BE2F04"/>
    <w:rsid w:val="00BE2FD2"/>
    <w:rsid w:val="00BE3470"/>
    <w:rsid w:val="00BE383C"/>
    <w:rsid w:val="00BE3A5F"/>
    <w:rsid w:val="00BE3DE4"/>
    <w:rsid w:val="00BE3E97"/>
    <w:rsid w:val="00BE437E"/>
    <w:rsid w:val="00BE54C5"/>
    <w:rsid w:val="00BE5FD0"/>
    <w:rsid w:val="00BE5FD2"/>
    <w:rsid w:val="00BE60B0"/>
    <w:rsid w:val="00BE6948"/>
    <w:rsid w:val="00BE6C82"/>
    <w:rsid w:val="00BE6D1C"/>
    <w:rsid w:val="00BE7DBF"/>
    <w:rsid w:val="00BF086E"/>
    <w:rsid w:val="00BF0A1F"/>
    <w:rsid w:val="00BF0F5C"/>
    <w:rsid w:val="00BF109A"/>
    <w:rsid w:val="00BF18D8"/>
    <w:rsid w:val="00BF190F"/>
    <w:rsid w:val="00BF1C4B"/>
    <w:rsid w:val="00BF1FE6"/>
    <w:rsid w:val="00BF2422"/>
    <w:rsid w:val="00BF2B61"/>
    <w:rsid w:val="00BF2F89"/>
    <w:rsid w:val="00BF3055"/>
    <w:rsid w:val="00BF39E0"/>
    <w:rsid w:val="00BF3E61"/>
    <w:rsid w:val="00BF447E"/>
    <w:rsid w:val="00BF469C"/>
    <w:rsid w:val="00BF58CD"/>
    <w:rsid w:val="00BF5B26"/>
    <w:rsid w:val="00BF7029"/>
    <w:rsid w:val="00BF789B"/>
    <w:rsid w:val="00C0034C"/>
    <w:rsid w:val="00C004E8"/>
    <w:rsid w:val="00C00FD7"/>
    <w:rsid w:val="00C01150"/>
    <w:rsid w:val="00C01835"/>
    <w:rsid w:val="00C01BD7"/>
    <w:rsid w:val="00C036B4"/>
    <w:rsid w:val="00C03842"/>
    <w:rsid w:val="00C03AC1"/>
    <w:rsid w:val="00C03BD3"/>
    <w:rsid w:val="00C03C04"/>
    <w:rsid w:val="00C03C1B"/>
    <w:rsid w:val="00C04B05"/>
    <w:rsid w:val="00C04FE0"/>
    <w:rsid w:val="00C05D9D"/>
    <w:rsid w:val="00C110C9"/>
    <w:rsid w:val="00C11507"/>
    <w:rsid w:val="00C12BF5"/>
    <w:rsid w:val="00C13F67"/>
    <w:rsid w:val="00C1503E"/>
    <w:rsid w:val="00C15A68"/>
    <w:rsid w:val="00C16DC3"/>
    <w:rsid w:val="00C17396"/>
    <w:rsid w:val="00C20D5C"/>
    <w:rsid w:val="00C233A9"/>
    <w:rsid w:val="00C23C73"/>
    <w:rsid w:val="00C244D8"/>
    <w:rsid w:val="00C247FC"/>
    <w:rsid w:val="00C268C5"/>
    <w:rsid w:val="00C26C8E"/>
    <w:rsid w:val="00C27480"/>
    <w:rsid w:val="00C30B59"/>
    <w:rsid w:val="00C30DA0"/>
    <w:rsid w:val="00C31BA2"/>
    <w:rsid w:val="00C335DB"/>
    <w:rsid w:val="00C340BC"/>
    <w:rsid w:val="00C34702"/>
    <w:rsid w:val="00C34767"/>
    <w:rsid w:val="00C347F2"/>
    <w:rsid w:val="00C34DDD"/>
    <w:rsid w:val="00C371D6"/>
    <w:rsid w:val="00C3799C"/>
    <w:rsid w:val="00C37A8E"/>
    <w:rsid w:val="00C409B7"/>
    <w:rsid w:val="00C40A71"/>
    <w:rsid w:val="00C4266B"/>
    <w:rsid w:val="00C4389B"/>
    <w:rsid w:val="00C4453B"/>
    <w:rsid w:val="00C452EB"/>
    <w:rsid w:val="00C469AB"/>
    <w:rsid w:val="00C46C5F"/>
    <w:rsid w:val="00C473B5"/>
    <w:rsid w:val="00C50F08"/>
    <w:rsid w:val="00C51687"/>
    <w:rsid w:val="00C5213A"/>
    <w:rsid w:val="00C531B2"/>
    <w:rsid w:val="00C54C63"/>
    <w:rsid w:val="00C55343"/>
    <w:rsid w:val="00C557A1"/>
    <w:rsid w:val="00C5596A"/>
    <w:rsid w:val="00C5596B"/>
    <w:rsid w:val="00C56611"/>
    <w:rsid w:val="00C574C9"/>
    <w:rsid w:val="00C57504"/>
    <w:rsid w:val="00C57AF8"/>
    <w:rsid w:val="00C57C6B"/>
    <w:rsid w:val="00C57EA9"/>
    <w:rsid w:val="00C600B4"/>
    <w:rsid w:val="00C60B6A"/>
    <w:rsid w:val="00C60EDB"/>
    <w:rsid w:val="00C61129"/>
    <w:rsid w:val="00C611F9"/>
    <w:rsid w:val="00C6141F"/>
    <w:rsid w:val="00C61CE5"/>
    <w:rsid w:val="00C62B88"/>
    <w:rsid w:val="00C64568"/>
    <w:rsid w:val="00C6465F"/>
    <w:rsid w:val="00C64DD7"/>
    <w:rsid w:val="00C6558F"/>
    <w:rsid w:val="00C668FB"/>
    <w:rsid w:val="00C6691D"/>
    <w:rsid w:val="00C66976"/>
    <w:rsid w:val="00C7053C"/>
    <w:rsid w:val="00C71191"/>
    <w:rsid w:val="00C71359"/>
    <w:rsid w:val="00C71516"/>
    <w:rsid w:val="00C7295A"/>
    <w:rsid w:val="00C73046"/>
    <w:rsid w:val="00C75719"/>
    <w:rsid w:val="00C76FAA"/>
    <w:rsid w:val="00C8021D"/>
    <w:rsid w:val="00C81381"/>
    <w:rsid w:val="00C81A60"/>
    <w:rsid w:val="00C823D2"/>
    <w:rsid w:val="00C82633"/>
    <w:rsid w:val="00C82BFB"/>
    <w:rsid w:val="00C836EC"/>
    <w:rsid w:val="00C839D7"/>
    <w:rsid w:val="00C83A8E"/>
    <w:rsid w:val="00C846F7"/>
    <w:rsid w:val="00C868AC"/>
    <w:rsid w:val="00C87500"/>
    <w:rsid w:val="00C87D76"/>
    <w:rsid w:val="00C9033A"/>
    <w:rsid w:val="00C90362"/>
    <w:rsid w:val="00C906E6"/>
    <w:rsid w:val="00C9143E"/>
    <w:rsid w:val="00C92953"/>
    <w:rsid w:val="00C92A1F"/>
    <w:rsid w:val="00C92EFB"/>
    <w:rsid w:val="00C93AC1"/>
    <w:rsid w:val="00C93D62"/>
    <w:rsid w:val="00C93F55"/>
    <w:rsid w:val="00C954A3"/>
    <w:rsid w:val="00C95652"/>
    <w:rsid w:val="00C960E4"/>
    <w:rsid w:val="00C966FB"/>
    <w:rsid w:val="00C96DA3"/>
    <w:rsid w:val="00C976C6"/>
    <w:rsid w:val="00C97929"/>
    <w:rsid w:val="00CA01B1"/>
    <w:rsid w:val="00CA0CEF"/>
    <w:rsid w:val="00CA130C"/>
    <w:rsid w:val="00CA145F"/>
    <w:rsid w:val="00CA2380"/>
    <w:rsid w:val="00CA2548"/>
    <w:rsid w:val="00CA30D7"/>
    <w:rsid w:val="00CA3A25"/>
    <w:rsid w:val="00CA3F80"/>
    <w:rsid w:val="00CA3FDB"/>
    <w:rsid w:val="00CA6075"/>
    <w:rsid w:val="00CA6381"/>
    <w:rsid w:val="00CA69BD"/>
    <w:rsid w:val="00CA7917"/>
    <w:rsid w:val="00CA7989"/>
    <w:rsid w:val="00CA7CF5"/>
    <w:rsid w:val="00CA7E08"/>
    <w:rsid w:val="00CB0480"/>
    <w:rsid w:val="00CB053F"/>
    <w:rsid w:val="00CB2166"/>
    <w:rsid w:val="00CB253A"/>
    <w:rsid w:val="00CB34D2"/>
    <w:rsid w:val="00CB4F76"/>
    <w:rsid w:val="00CB5254"/>
    <w:rsid w:val="00CB58AB"/>
    <w:rsid w:val="00CB6B03"/>
    <w:rsid w:val="00CB6E1B"/>
    <w:rsid w:val="00CB7279"/>
    <w:rsid w:val="00CC009A"/>
    <w:rsid w:val="00CC1CD0"/>
    <w:rsid w:val="00CC2504"/>
    <w:rsid w:val="00CC278E"/>
    <w:rsid w:val="00CC2BC3"/>
    <w:rsid w:val="00CC2F23"/>
    <w:rsid w:val="00CC3284"/>
    <w:rsid w:val="00CC359A"/>
    <w:rsid w:val="00CC4F55"/>
    <w:rsid w:val="00CC52AF"/>
    <w:rsid w:val="00CC5BB1"/>
    <w:rsid w:val="00CC63E5"/>
    <w:rsid w:val="00CC789F"/>
    <w:rsid w:val="00CC7D8A"/>
    <w:rsid w:val="00CD2593"/>
    <w:rsid w:val="00CD272F"/>
    <w:rsid w:val="00CD2FA6"/>
    <w:rsid w:val="00CD4F17"/>
    <w:rsid w:val="00CD4FBC"/>
    <w:rsid w:val="00CD5D32"/>
    <w:rsid w:val="00CD6B7F"/>
    <w:rsid w:val="00CD70A5"/>
    <w:rsid w:val="00CE0F86"/>
    <w:rsid w:val="00CE1550"/>
    <w:rsid w:val="00CE2B60"/>
    <w:rsid w:val="00CE3568"/>
    <w:rsid w:val="00CE3C38"/>
    <w:rsid w:val="00CE3CAF"/>
    <w:rsid w:val="00CE574F"/>
    <w:rsid w:val="00CE5D20"/>
    <w:rsid w:val="00CE64CF"/>
    <w:rsid w:val="00CE65A0"/>
    <w:rsid w:val="00CE661A"/>
    <w:rsid w:val="00CE663F"/>
    <w:rsid w:val="00CE6B5A"/>
    <w:rsid w:val="00CE6BE4"/>
    <w:rsid w:val="00CE7217"/>
    <w:rsid w:val="00CE77CA"/>
    <w:rsid w:val="00CE78FD"/>
    <w:rsid w:val="00CF02D0"/>
    <w:rsid w:val="00CF0424"/>
    <w:rsid w:val="00CF1791"/>
    <w:rsid w:val="00CF260F"/>
    <w:rsid w:val="00CF2A6B"/>
    <w:rsid w:val="00CF2BFE"/>
    <w:rsid w:val="00CF2CE5"/>
    <w:rsid w:val="00CF3E1C"/>
    <w:rsid w:val="00CF5A65"/>
    <w:rsid w:val="00CF70D2"/>
    <w:rsid w:val="00D0114C"/>
    <w:rsid w:val="00D016B8"/>
    <w:rsid w:val="00D0212C"/>
    <w:rsid w:val="00D02290"/>
    <w:rsid w:val="00D02E2E"/>
    <w:rsid w:val="00D0350B"/>
    <w:rsid w:val="00D04306"/>
    <w:rsid w:val="00D04589"/>
    <w:rsid w:val="00D054B7"/>
    <w:rsid w:val="00D0571E"/>
    <w:rsid w:val="00D0628C"/>
    <w:rsid w:val="00D062C6"/>
    <w:rsid w:val="00D06791"/>
    <w:rsid w:val="00D07536"/>
    <w:rsid w:val="00D07B0D"/>
    <w:rsid w:val="00D10F14"/>
    <w:rsid w:val="00D11C99"/>
    <w:rsid w:val="00D1212F"/>
    <w:rsid w:val="00D1336C"/>
    <w:rsid w:val="00D14261"/>
    <w:rsid w:val="00D14456"/>
    <w:rsid w:val="00D14568"/>
    <w:rsid w:val="00D15EEB"/>
    <w:rsid w:val="00D16433"/>
    <w:rsid w:val="00D16E12"/>
    <w:rsid w:val="00D17CBA"/>
    <w:rsid w:val="00D20A36"/>
    <w:rsid w:val="00D20EF2"/>
    <w:rsid w:val="00D20FF4"/>
    <w:rsid w:val="00D218EC"/>
    <w:rsid w:val="00D22239"/>
    <w:rsid w:val="00D22FD9"/>
    <w:rsid w:val="00D23711"/>
    <w:rsid w:val="00D238E7"/>
    <w:rsid w:val="00D23E9C"/>
    <w:rsid w:val="00D23EAD"/>
    <w:rsid w:val="00D24AC2"/>
    <w:rsid w:val="00D24B19"/>
    <w:rsid w:val="00D253B1"/>
    <w:rsid w:val="00D270F4"/>
    <w:rsid w:val="00D27639"/>
    <w:rsid w:val="00D27787"/>
    <w:rsid w:val="00D279BD"/>
    <w:rsid w:val="00D302EA"/>
    <w:rsid w:val="00D30488"/>
    <w:rsid w:val="00D31344"/>
    <w:rsid w:val="00D332C5"/>
    <w:rsid w:val="00D336F0"/>
    <w:rsid w:val="00D33EA4"/>
    <w:rsid w:val="00D345F8"/>
    <w:rsid w:val="00D34841"/>
    <w:rsid w:val="00D3591F"/>
    <w:rsid w:val="00D36BFA"/>
    <w:rsid w:val="00D37482"/>
    <w:rsid w:val="00D4043D"/>
    <w:rsid w:val="00D41864"/>
    <w:rsid w:val="00D41B03"/>
    <w:rsid w:val="00D41C36"/>
    <w:rsid w:val="00D4278B"/>
    <w:rsid w:val="00D42959"/>
    <w:rsid w:val="00D44449"/>
    <w:rsid w:val="00D447B9"/>
    <w:rsid w:val="00D44C38"/>
    <w:rsid w:val="00D45985"/>
    <w:rsid w:val="00D45F40"/>
    <w:rsid w:val="00D46377"/>
    <w:rsid w:val="00D46B81"/>
    <w:rsid w:val="00D46C1C"/>
    <w:rsid w:val="00D471DD"/>
    <w:rsid w:val="00D5040D"/>
    <w:rsid w:val="00D5094F"/>
    <w:rsid w:val="00D511DA"/>
    <w:rsid w:val="00D5186E"/>
    <w:rsid w:val="00D51F65"/>
    <w:rsid w:val="00D525C8"/>
    <w:rsid w:val="00D52E0D"/>
    <w:rsid w:val="00D53810"/>
    <w:rsid w:val="00D5410F"/>
    <w:rsid w:val="00D545B9"/>
    <w:rsid w:val="00D54F41"/>
    <w:rsid w:val="00D551D4"/>
    <w:rsid w:val="00D554EF"/>
    <w:rsid w:val="00D5561F"/>
    <w:rsid w:val="00D55B85"/>
    <w:rsid w:val="00D55BF8"/>
    <w:rsid w:val="00D56C8D"/>
    <w:rsid w:val="00D5763A"/>
    <w:rsid w:val="00D6055E"/>
    <w:rsid w:val="00D606EF"/>
    <w:rsid w:val="00D62716"/>
    <w:rsid w:val="00D63D4C"/>
    <w:rsid w:val="00D64275"/>
    <w:rsid w:val="00D64641"/>
    <w:rsid w:val="00D64818"/>
    <w:rsid w:val="00D64F45"/>
    <w:rsid w:val="00D65843"/>
    <w:rsid w:val="00D65886"/>
    <w:rsid w:val="00D670C9"/>
    <w:rsid w:val="00D6715E"/>
    <w:rsid w:val="00D70AB4"/>
    <w:rsid w:val="00D7102F"/>
    <w:rsid w:val="00D7114C"/>
    <w:rsid w:val="00D71BF2"/>
    <w:rsid w:val="00D720D6"/>
    <w:rsid w:val="00D72639"/>
    <w:rsid w:val="00D73A7F"/>
    <w:rsid w:val="00D73AB6"/>
    <w:rsid w:val="00D73F20"/>
    <w:rsid w:val="00D7456B"/>
    <w:rsid w:val="00D7489E"/>
    <w:rsid w:val="00D750BA"/>
    <w:rsid w:val="00D757E3"/>
    <w:rsid w:val="00D75A10"/>
    <w:rsid w:val="00D77929"/>
    <w:rsid w:val="00D80277"/>
    <w:rsid w:val="00D8116C"/>
    <w:rsid w:val="00D8124D"/>
    <w:rsid w:val="00D81770"/>
    <w:rsid w:val="00D8182A"/>
    <w:rsid w:val="00D81BF8"/>
    <w:rsid w:val="00D81CE2"/>
    <w:rsid w:val="00D8328B"/>
    <w:rsid w:val="00D8402E"/>
    <w:rsid w:val="00D842F0"/>
    <w:rsid w:val="00D844C5"/>
    <w:rsid w:val="00D8469B"/>
    <w:rsid w:val="00D847E3"/>
    <w:rsid w:val="00D85039"/>
    <w:rsid w:val="00D8583B"/>
    <w:rsid w:val="00D85E0A"/>
    <w:rsid w:val="00D86331"/>
    <w:rsid w:val="00D8648E"/>
    <w:rsid w:val="00D86494"/>
    <w:rsid w:val="00D870FC"/>
    <w:rsid w:val="00D90095"/>
    <w:rsid w:val="00D9058B"/>
    <w:rsid w:val="00D91CF0"/>
    <w:rsid w:val="00D924D7"/>
    <w:rsid w:val="00D93153"/>
    <w:rsid w:val="00D935E6"/>
    <w:rsid w:val="00D9371E"/>
    <w:rsid w:val="00D9382C"/>
    <w:rsid w:val="00D95C0E"/>
    <w:rsid w:val="00D962B5"/>
    <w:rsid w:val="00D96BEB"/>
    <w:rsid w:val="00D96C17"/>
    <w:rsid w:val="00D973A8"/>
    <w:rsid w:val="00D975B5"/>
    <w:rsid w:val="00D975E6"/>
    <w:rsid w:val="00DA0124"/>
    <w:rsid w:val="00DA08AE"/>
    <w:rsid w:val="00DA0F22"/>
    <w:rsid w:val="00DA10E7"/>
    <w:rsid w:val="00DA1182"/>
    <w:rsid w:val="00DA11B7"/>
    <w:rsid w:val="00DA1C97"/>
    <w:rsid w:val="00DA2AF7"/>
    <w:rsid w:val="00DA3700"/>
    <w:rsid w:val="00DA3F9E"/>
    <w:rsid w:val="00DA4095"/>
    <w:rsid w:val="00DA43F7"/>
    <w:rsid w:val="00DA4A6E"/>
    <w:rsid w:val="00DA55F0"/>
    <w:rsid w:val="00DA5CE2"/>
    <w:rsid w:val="00DA64D1"/>
    <w:rsid w:val="00DA677B"/>
    <w:rsid w:val="00DA6F74"/>
    <w:rsid w:val="00DA7026"/>
    <w:rsid w:val="00DA79B2"/>
    <w:rsid w:val="00DB0CF6"/>
    <w:rsid w:val="00DB15EA"/>
    <w:rsid w:val="00DB31BD"/>
    <w:rsid w:val="00DB3AD3"/>
    <w:rsid w:val="00DB4B8C"/>
    <w:rsid w:val="00DB4DCC"/>
    <w:rsid w:val="00DB5F5C"/>
    <w:rsid w:val="00DB5FE4"/>
    <w:rsid w:val="00DB6244"/>
    <w:rsid w:val="00DB6F20"/>
    <w:rsid w:val="00DB6F8F"/>
    <w:rsid w:val="00DB7070"/>
    <w:rsid w:val="00DB7B74"/>
    <w:rsid w:val="00DB7F5C"/>
    <w:rsid w:val="00DC00DA"/>
    <w:rsid w:val="00DC1848"/>
    <w:rsid w:val="00DC25A9"/>
    <w:rsid w:val="00DC3577"/>
    <w:rsid w:val="00DC42C2"/>
    <w:rsid w:val="00DC4D8A"/>
    <w:rsid w:val="00DC5A9F"/>
    <w:rsid w:val="00DC5B16"/>
    <w:rsid w:val="00DC60B8"/>
    <w:rsid w:val="00DC62D2"/>
    <w:rsid w:val="00DC67B8"/>
    <w:rsid w:val="00DC6B97"/>
    <w:rsid w:val="00DD0DB7"/>
    <w:rsid w:val="00DD12C8"/>
    <w:rsid w:val="00DD1A9E"/>
    <w:rsid w:val="00DD1AE0"/>
    <w:rsid w:val="00DD1B14"/>
    <w:rsid w:val="00DD3707"/>
    <w:rsid w:val="00DD3E98"/>
    <w:rsid w:val="00DD5AA2"/>
    <w:rsid w:val="00DD5AEB"/>
    <w:rsid w:val="00DD63A0"/>
    <w:rsid w:val="00DD6D68"/>
    <w:rsid w:val="00DE1BFF"/>
    <w:rsid w:val="00DE1C79"/>
    <w:rsid w:val="00DE2192"/>
    <w:rsid w:val="00DE3007"/>
    <w:rsid w:val="00DE31CA"/>
    <w:rsid w:val="00DE3F4D"/>
    <w:rsid w:val="00DE4123"/>
    <w:rsid w:val="00DE63A9"/>
    <w:rsid w:val="00DE6D93"/>
    <w:rsid w:val="00DE7ECA"/>
    <w:rsid w:val="00DF0366"/>
    <w:rsid w:val="00DF06F2"/>
    <w:rsid w:val="00DF0BE3"/>
    <w:rsid w:val="00DF0D80"/>
    <w:rsid w:val="00DF19E5"/>
    <w:rsid w:val="00DF1ED3"/>
    <w:rsid w:val="00DF1F48"/>
    <w:rsid w:val="00DF3782"/>
    <w:rsid w:val="00DF3B07"/>
    <w:rsid w:val="00DF41A4"/>
    <w:rsid w:val="00DF4FD8"/>
    <w:rsid w:val="00DF5932"/>
    <w:rsid w:val="00E00A41"/>
    <w:rsid w:val="00E014E4"/>
    <w:rsid w:val="00E036F8"/>
    <w:rsid w:val="00E03B5C"/>
    <w:rsid w:val="00E04511"/>
    <w:rsid w:val="00E0484E"/>
    <w:rsid w:val="00E04A4E"/>
    <w:rsid w:val="00E05084"/>
    <w:rsid w:val="00E05345"/>
    <w:rsid w:val="00E06A99"/>
    <w:rsid w:val="00E076E7"/>
    <w:rsid w:val="00E10028"/>
    <w:rsid w:val="00E10431"/>
    <w:rsid w:val="00E11C77"/>
    <w:rsid w:val="00E11FA6"/>
    <w:rsid w:val="00E1200E"/>
    <w:rsid w:val="00E12B02"/>
    <w:rsid w:val="00E12EB2"/>
    <w:rsid w:val="00E12F8E"/>
    <w:rsid w:val="00E149D6"/>
    <w:rsid w:val="00E154F8"/>
    <w:rsid w:val="00E15B46"/>
    <w:rsid w:val="00E16ABA"/>
    <w:rsid w:val="00E16CEA"/>
    <w:rsid w:val="00E17428"/>
    <w:rsid w:val="00E176B7"/>
    <w:rsid w:val="00E20959"/>
    <w:rsid w:val="00E20B29"/>
    <w:rsid w:val="00E21C86"/>
    <w:rsid w:val="00E226A8"/>
    <w:rsid w:val="00E23217"/>
    <w:rsid w:val="00E23AEE"/>
    <w:rsid w:val="00E23E1D"/>
    <w:rsid w:val="00E23E45"/>
    <w:rsid w:val="00E241AB"/>
    <w:rsid w:val="00E243A0"/>
    <w:rsid w:val="00E245F0"/>
    <w:rsid w:val="00E2481A"/>
    <w:rsid w:val="00E24A31"/>
    <w:rsid w:val="00E24D7F"/>
    <w:rsid w:val="00E24FAD"/>
    <w:rsid w:val="00E25076"/>
    <w:rsid w:val="00E27296"/>
    <w:rsid w:val="00E27389"/>
    <w:rsid w:val="00E30727"/>
    <w:rsid w:val="00E30ABB"/>
    <w:rsid w:val="00E31BBA"/>
    <w:rsid w:val="00E3208D"/>
    <w:rsid w:val="00E32952"/>
    <w:rsid w:val="00E33C1B"/>
    <w:rsid w:val="00E34C87"/>
    <w:rsid w:val="00E3571C"/>
    <w:rsid w:val="00E35AB3"/>
    <w:rsid w:val="00E3608A"/>
    <w:rsid w:val="00E36A40"/>
    <w:rsid w:val="00E36C1A"/>
    <w:rsid w:val="00E4012F"/>
    <w:rsid w:val="00E41A46"/>
    <w:rsid w:val="00E43A7B"/>
    <w:rsid w:val="00E456F8"/>
    <w:rsid w:val="00E457C6"/>
    <w:rsid w:val="00E45E3B"/>
    <w:rsid w:val="00E460DC"/>
    <w:rsid w:val="00E46299"/>
    <w:rsid w:val="00E463DA"/>
    <w:rsid w:val="00E46BB8"/>
    <w:rsid w:val="00E47536"/>
    <w:rsid w:val="00E47577"/>
    <w:rsid w:val="00E508B6"/>
    <w:rsid w:val="00E51462"/>
    <w:rsid w:val="00E519F3"/>
    <w:rsid w:val="00E51D86"/>
    <w:rsid w:val="00E52C01"/>
    <w:rsid w:val="00E52FAC"/>
    <w:rsid w:val="00E56071"/>
    <w:rsid w:val="00E56732"/>
    <w:rsid w:val="00E56928"/>
    <w:rsid w:val="00E56E20"/>
    <w:rsid w:val="00E57FA3"/>
    <w:rsid w:val="00E603AC"/>
    <w:rsid w:val="00E60A42"/>
    <w:rsid w:val="00E60A65"/>
    <w:rsid w:val="00E60ACE"/>
    <w:rsid w:val="00E610CE"/>
    <w:rsid w:val="00E61799"/>
    <w:rsid w:val="00E627AC"/>
    <w:rsid w:val="00E63377"/>
    <w:rsid w:val="00E63380"/>
    <w:rsid w:val="00E633D2"/>
    <w:rsid w:val="00E63688"/>
    <w:rsid w:val="00E6370C"/>
    <w:rsid w:val="00E6393E"/>
    <w:rsid w:val="00E63DBE"/>
    <w:rsid w:val="00E63FCF"/>
    <w:rsid w:val="00E64192"/>
    <w:rsid w:val="00E655D9"/>
    <w:rsid w:val="00E66510"/>
    <w:rsid w:val="00E6662F"/>
    <w:rsid w:val="00E66C70"/>
    <w:rsid w:val="00E66EF2"/>
    <w:rsid w:val="00E6734E"/>
    <w:rsid w:val="00E673CA"/>
    <w:rsid w:val="00E675D3"/>
    <w:rsid w:val="00E67969"/>
    <w:rsid w:val="00E67B45"/>
    <w:rsid w:val="00E7015F"/>
    <w:rsid w:val="00E701D5"/>
    <w:rsid w:val="00E720DB"/>
    <w:rsid w:val="00E725A9"/>
    <w:rsid w:val="00E72A26"/>
    <w:rsid w:val="00E72BC1"/>
    <w:rsid w:val="00E734FD"/>
    <w:rsid w:val="00E73C35"/>
    <w:rsid w:val="00E7504E"/>
    <w:rsid w:val="00E7584B"/>
    <w:rsid w:val="00E7594E"/>
    <w:rsid w:val="00E76C41"/>
    <w:rsid w:val="00E76F97"/>
    <w:rsid w:val="00E8080D"/>
    <w:rsid w:val="00E817AE"/>
    <w:rsid w:val="00E81C63"/>
    <w:rsid w:val="00E825DC"/>
    <w:rsid w:val="00E83695"/>
    <w:rsid w:val="00E83D4A"/>
    <w:rsid w:val="00E84407"/>
    <w:rsid w:val="00E845AB"/>
    <w:rsid w:val="00E851A1"/>
    <w:rsid w:val="00E86308"/>
    <w:rsid w:val="00E86376"/>
    <w:rsid w:val="00E86E2A"/>
    <w:rsid w:val="00E86E48"/>
    <w:rsid w:val="00E87249"/>
    <w:rsid w:val="00E87ACC"/>
    <w:rsid w:val="00E9008B"/>
    <w:rsid w:val="00E9192F"/>
    <w:rsid w:val="00E92289"/>
    <w:rsid w:val="00E92391"/>
    <w:rsid w:val="00E927C4"/>
    <w:rsid w:val="00E92B80"/>
    <w:rsid w:val="00E9412A"/>
    <w:rsid w:val="00E9474B"/>
    <w:rsid w:val="00E948FD"/>
    <w:rsid w:val="00E962C9"/>
    <w:rsid w:val="00E96937"/>
    <w:rsid w:val="00EA003D"/>
    <w:rsid w:val="00EA0912"/>
    <w:rsid w:val="00EA10DE"/>
    <w:rsid w:val="00EA13DA"/>
    <w:rsid w:val="00EA2097"/>
    <w:rsid w:val="00EA3268"/>
    <w:rsid w:val="00EA3BFB"/>
    <w:rsid w:val="00EA4123"/>
    <w:rsid w:val="00EA45B2"/>
    <w:rsid w:val="00EA4E60"/>
    <w:rsid w:val="00EA7C6F"/>
    <w:rsid w:val="00EB1FFD"/>
    <w:rsid w:val="00EB2096"/>
    <w:rsid w:val="00EB22BC"/>
    <w:rsid w:val="00EB258A"/>
    <w:rsid w:val="00EB26C9"/>
    <w:rsid w:val="00EB43D0"/>
    <w:rsid w:val="00EB46E1"/>
    <w:rsid w:val="00EB61CB"/>
    <w:rsid w:val="00EB61F1"/>
    <w:rsid w:val="00EB6779"/>
    <w:rsid w:val="00EB6A8C"/>
    <w:rsid w:val="00EB6AC0"/>
    <w:rsid w:val="00EB6BCB"/>
    <w:rsid w:val="00EB712E"/>
    <w:rsid w:val="00EC0BFB"/>
    <w:rsid w:val="00EC0CC3"/>
    <w:rsid w:val="00EC21BD"/>
    <w:rsid w:val="00EC2C47"/>
    <w:rsid w:val="00EC2CC6"/>
    <w:rsid w:val="00EC522E"/>
    <w:rsid w:val="00EC5333"/>
    <w:rsid w:val="00EC55CD"/>
    <w:rsid w:val="00EC5CF9"/>
    <w:rsid w:val="00EC693D"/>
    <w:rsid w:val="00EC7E50"/>
    <w:rsid w:val="00ED001E"/>
    <w:rsid w:val="00ED022B"/>
    <w:rsid w:val="00ED0B03"/>
    <w:rsid w:val="00ED1940"/>
    <w:rsid w:val="00ED34F9"/>
    <w:rsid w:val="00ED37DF"/>
    <w:rsid w:val="00ED4209"/>
    <w:rsid w:val="00ED54FE"/>
    <w:rsid w:val="00ED56B0"/>
    <w:rsid w:val="00ED575F"/>
    <w:rsid w:val="00ED65F1"/>
    <w:rsid w:val="00ED6CAB"/>
    <w:rsid w:val="00ED7593"/>
    <w:rsid w:val="00ED7A1A"/>
    <w:rsid w:val="00EE077D"/>
    <w:rsid w:val="00EE0F80"/>
    <w:rsid w:val="00EE1013"/>
    <w:rsid w:val="00EE347B"/>
    <w:rsid w:val="00EE34D5"/>
    <w:rsid w:val="00EE439B"/>
    <w:rsid w:val="00EE49D8"/>
    <w:rsid w:val="00EE5659"/>
    <w:rsid w:val="00EE5C3A"/>
    <w:rsid w:val="00EE5C67"/>
    <w:rsid w:val="00EE6A43"/>
    <w:rsid w:val="00EE7556"/>
    <w:rsid w:val="00EF0300"/>
    <w:rsid w:val="00EF183C"/>
    <w:rsid w:val="00EF19E6"/>
    <w:rsid w:val="00EF26FF"/>
    <w:rsid w:val="00EF2C71"/>
    <w:rsid w:val="00EF5644"/>
    <w:rsid w:val="00EF6414"/>
    <w:rsid w:val="00EF66CF"/>
    <w:rsid w:val="00EF6B32"/>
    <w:rsid w:val="00F003B6"/>
    <w:rsid w:val="00F00C8C"/>
    <w:rsid w:val="00F00EE7"/>
    <w:rsid w:val="00F01775"/>
    <w:rsid w:val="00F01820"/>
    <w:rsid w:val="00F029E9"/>
    <w:rsid w:val="00F02C86"/>
    <w:rsid w:val="00F02D8D"/>
    <w:rsid w:val="00F03131"/>
    <w:rsid w:val="00F032DD"/>
    <w:rsid w:val="00F0363C"/>
    <w:rsid w:val="00F03831"/>
    <w:rsid w:val="00F04468"/>
    <w:rsid w:val="00F0470F"/>
    <w:rsid w:val="00F05E69"/>
    <w:rsid w:val="00F0706E"/>
    <w:rsid w:val="00F07EE4"/>
    <w:rsid w:val="00F1042B"/>
    <w:rsid w:val="00F1063F"/>
    <w:rsid w:val="00F1096E"/>
    <w:rsid w:val="00F11636"/>
    <w:rsid w:val="00F1170C"/>
    <w:rsid w:val="00F12692"/>
    <w:rsid w:val="00F13897"/>
    <w:rsid w:val="00F1459B"/>
    <w:rsid w:val="00F1503A"/>
    <w:rsid w:val="00F151A5"/>
    <w:rsid w:val="00F153DC"/>
    <w:rsid w:val="00F15C8A"/>
    <w:rsid w:val="00F15D89"/>
    <w:rsid w:val="00F16DBC"/>
    <w:rsid w:val="00F16DF2"/>
    <w:rsid w:val="00F17E9A"/>
    <w:rsid w:val="00F204BB"/>
    <w:rsid w:val="00F21048"/>
    <w:rsid w:val="00F21C36"/>
    <w:rsid w:val="00F21D7D"/>
    <w:rsid w:val="00F22706"/>
    <w:rsid w:val="00F22DC0"/>
    <w:rsid w:val="00F23008"/>
    <w:rsid w:val="00F24D71"/>
    <w:rsid w:val="00F24E60"/>
    <w:rsid w:val="00F258ED"/>
    <w:rsid w:val="00F26A2C"/>
    <w:rsid w:val="00F26F59"/>
    <w:rsid w:val="00F27781"/>
    <w:rsid w:val="00F27B62"/>
    <w:rsid w:val="00F30309"/>
    <w:rsid w:val="00F31381"/>
    <w:rsid w:val="00F31F9F"/>
    <w:rsid w:val="00F320C9"/>
    <w:rsid w:val="00F3343D"/>
    <w:rsid w:val="00F33CD1"/>
    <w:rsid w:val="00F34CE0"/>
    <w:rsid w:val="00F34CEF"/>
    <w:rsid w:val="00F34EE3"/>
    <w:rsid w:val="00F35A7B"/>
    <w:rsid w:val="00F35E0D"/>
    <w:rsid w:val="00F37375"/>
    <w:rsid w:val="00F37933"/>
    <w:rsid w:val="00F37D41"/>
    <w:rsid w:val="00F41285"/>
    <w:rsid w:val="00F418CD"/>
    <w:rsid w:val="00F41C92"/>
    <w:rsid w:val="00F42A19"/>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1834"/>
    <w:rsid w:val="00F519EC"/>
    <w:rsid w:val="00F52C4D"/>
    <w:rsid w:val="00F53150"/>
    <w:rsid w:val="00F536B6"/>
    <w:rsid w:val="00F53CE9"/>
    <w:rsid w:val="00F54C88"/>
    <w:rsid w:val="00F571A2"/>
    <w:rsid w:val="00F60381"/>
    <w:rsid w:val="00F61267"/>
    <w:rsid w:val="00F61C23"/>
    <w:rsid w:val="00F620D3"/>
    <w:rsid w:val="00F622BB"/>
    <w:rsid w:val="00F6417F"/>
    <w:rsid w:val="00F645DB"/>
    <w:rsid w:val="00F64608"/>
    <w:rsid w:val="00F6568E"/>
    <w:rsid w:val="00F66420"/>
    <w:rsid w:val="00F665BA"/>
    <w:rsid w:val="00F66FF8"/>
    <w:rsid w:val="00F67C87"/>
    <w:rsid w:val="00F709B3"/>
    <w:rsid w:val="00F70A9C"/>
    <w:rsid w:val="00F71061"/>
    <w:rsid w:val="00F72C0B"/>
    <w:rsid w:val="00F72CC7"/>
    <w:rsid w:val="00F73CDD"/>
    <w:rsid w:val="00F73F0E"/>
    <w:rsid w:val="00F7495B"/>
    <w:rsid w:val="00F753EB"/>
    <w:rsid w:val="00F76B26"/>
    <w:rsid w:val="00F76C7A"/>
    <w:rsid w:val="00F76FD7"/>
    <w:rsid w:val="00F80584"/>
    <w:rsid w:val="00F809C2"/>
    <w:rsid w:val="00F80CAA"/>
    <w:rsid w:val="00F80CF2"/>
    <w:rsid w:val="00F80D1A"/>
    <w:rsid w:val="00F81EF9"/>
    <w:rsid w:val="00F8220B"/>
    <w:rsid w:val="00F828BE"/>
    <w:rsid w:val="00F83D58"/>
    <w:rsid w:val="00F83D76"/>
    <w:rsid w:val="00F8472B"/>
    <w:rsid w:val="00F8506C"/>
    <w:rsid w:val="00F8541A"/>
    <w:rsid w:val="00F859BF"/>
    <w:rsid w:val="00F85D6C"/>
    <w:rsid w:val="00F866D4"/>
    <w:rsid w:val="00F87175"/>
    <w:rsid w:val="00F87B0B"/>
    <w:rsid w:val="00F9006C"/>
    <w:rsid w:val="00F90823"/>
    <w:rsid w:val="00F90A77"/>
    <w:rsid w:val="00F90A7C"/>
    <w:rsid w:val="00F90F71"/>
    <w:rsid w:val="00F912E4"/>
    <w:rsid w:val="00F91651"/>
    <w:rsid w:val="00F91FAF"/>
    <w:rsid w:val="00F921B5"/>
    <w:rsid w:val="00F92AF5"/>
    <w:rsid w:val="00F92FCF"/>
    <w:rsid w:val="00F934DC"/>
    <w:rsid w:val="00F93542"/>
    <w:rsid w:val="00F94DD8"/>
    <w:rsid w:val="00F959CF"/>
    <w:rsid w:val="00F9773A"/>
    <w:rsid w:val="00F97A71"/>
    <w:rsid w:val="00F97AD2"/>
    <w:rsid w:val="00F97DCB"/>
    <w:rsid w:val="00F97E8D"/>
    <w:rsid w:val="00FA0A0C"/>
    <w:rsid w:val="00FA172B"/>
    <w:rsid w:val="00FA1C44"/>
    <w:rsid w:val="00FA2487"/>
    <w:rsid w:val="00FA2AE6"/>
    <w:rsid w:val="00FA2B33"/>
    <w:rsid w:val="00FA37C7"/>
    <w:rsid w:val="00FA3A1B"/>
    <w:rsid w:val="00FA3B4D"/>
    <w:rsid w:val="00FA4564"/>
    <w:rsid w:val="00FA5023"/>
    <w:rsid w:val="00FA5226"/>
    <w:rsid w:val="00FA5743"/>
    <w:rsid w:val="00FA615B"/>
    <w:rsid w:val="00FA7113"/>
    <w:rsid w:val="00FA79D6"/>
    <w:rsid w:val="00FA7BCE"/>
    <w:rsid w:val="00FB0022"/>
    <w:rsid w:val="00FB1226"/>
    <w:rsid w:val="00FB153D"/>
    <w:rsid w:val="00FB17BF"/>
    <w:rsid w:val="00FB1961"/>
    <w:rsid w:val="00FB1D6B"/>
    <w:rsid w:val="00FB227F"/>
    <w:rsid w:val="00FB3324"/>
    <w:rsid w:val="00FB3738"/>
    <w:rsid w:val="00FB6608"/>
    <w:rsid w:val="00FB6B44"/>
    <w:rsid w:val="00FB6CDE"/>
    <w:rsid w:val="00FC0025"/>
    <w:rsid w:val="00FC032D"/>
    <w:rsid w:val="00FC0356"/>
    <w:rsid w:val="00FC0616"/>
    <w:rsid w:val="00FC09FD"/>
    <w:rsid w:val="00FC0DB9"/>
    <w:rsid w:val="00FC110E"/>
    <w:rsid w:val="00FC1782"/>
    <w:rsid w:val="00FC1EE7"/>
    <w:rsid w:val="00FC25ED"/>
    <w:rsid w:val="00FC3A46"/>
    <w:rsid w:val="00FC3A4F"/>
    <w:rsid w:val="00FC3F99"/>
    <w:rsid w:val="00FC5298"/>
    <w:rsid w:val="00FC5713"/>
    <w:rsid w:val="00FC5776"/>
    <w:rsid w:val="00FC58EA"/>
    <w:rsid w:val="00FC6684"/>
    <w:rsid w:val="00FC77A0"/>
    <w:rsid w:val="00FD0252"/>
    <w:rsid w:val="00FD0DC3"/>
    <w:rsid w:val="00FD0E49"/>
    <w:rsid w:val="00FD0F5D"/>
    <w:rsid w:val="00FD14DB"/>
    <w:rsid w:val="00FD1524"/>
    <w:rsid w:val="00FD1B57"/>
    <w:rsid w:val="00FD21B6"/>
    <w:rsid w:val="00FD22C3"/>
    <w:rsid w:val="00FD26E2"/>
    <w:rsid w:val="00FD2FDB"/>
    <w:rsid w:val="00FD4A2D"/>
    <w:rsid w:val="00FD4FCF"/>
    <w:rsid w:val="00FD58DF"/>
    <w:rsid w:val="00FD5DA7"/>
    <w:rsid w:val="00FD6877"/>
    <w:rsid w:val="00FD6ECC"/>
    <w:rsid w:val="00FE04B0"/>
    <w:rsid w:val="00FE0AA3"/>
    <w:rsid w:val="00FE0AF4"/>
    <w:rsid w:val="00FE1257"/>
    <w:rsid w:val="00FE1D6A"/>
    <w:rsid w:val="00FE220B"/>
    <w:rsid w:val="00FE3880"/>
    <w:rsid w:val="00FE3C61"/>
    <w:rsid w:val="00FE3CDF"/>
    <w:rsid w:val="00FE3E69"/>
    <w:rsid w:val="00FE4201"/>
    <w:rsid w:val="00FE4BB3"/>
    <w:rsid w:val="00FE4D2F"/>
    <w:rsid w:val="00FE544D"/>
    <w:rsid w:val="00FE5D3E"/>
    <w:rsid w:val="00FE7EF0"/>
    <w:rsid w:val="00FF275E"/>
    <w:rsid w:val="00FF2D5B"/>
    <w:rsid w:val="00FF370C"/>
    <w:rsid w:val="00FF4834"/>
    <w:rsid w:val="00FF4CFF"/>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252"/>
    <w:rPr>
      <w:rFonts w:asciiTheme="minorHAnsi" w:hAnsiTheme="minorHAnsi"/>
      <w:sz w:val="24"/>
    </w:rPr>
  </w:style>
  <w:style w:type="paragraph" w:styleId="Heading1">
    <w:name w:val="heading 1"/>
    <w:basedOn w:val="Normal"/>
    <w:next w:val="Normal"/>
    <w:uiPriority w:val="9"/>
    <w:qFormat/>
    <w:rsid w:val="00A8344A"/>
    <w:pPr>
      <w:keepNext/>
      <w:numPr>
        <w:numId w:val="54"/>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54"/>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54"/>
      </w:numPr>
      <w:spacing w:after="240"/>
    </w:pPr>
    <w:rPr>
      <w:rFonts w:ascii="Calibri" w:hAnsi="Calibri" w:cs="Calibri"/>
    </w:rPr>
  </w:style>
  <w:style w:type="paragraph" w:customStyle="1" w:styleId="Itema">
    <w:name w:val="Item a."/>
    <w:basedOn w:val="Normal"/>
    <w:link w:val="ItemaChar"/>
    <w:qFormat/>
    <w:rsid w:val="00A86407"/>
    <w:pPr>
      <w:numPr>
        <w:ilvl w:val="3"/>
        <w:numId w:val="54"/>
      </w:num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character" w:styleId="Mention">
    <w:name w:val="Mention"/>
    <w:basedOn w:val="DefaultParagraphFont"/>
    <w:uiPriority w:val="99"/>
    <w:unhideWhenUsed/>
    <w:rsid w:val="00FB1226"/>
    <w:rPr>
      <w:color w:val="2B579A"/>
      <w:shd w:val="clear" w:color="auto" w:fill="E1DFDD"/>
    </w:rPr>
  </w:style>
  <w:style w:type="paragraph" w:styleId="Subtitle">
    <w:name w:val="Subtitle"/>
    <w:basedOn w:val="Normal"/>
    <w:link w:val="SubtitleChar"/>
    <w:qFormat/>
    <w:rsid w:val="009953D7"/>
    <w:pPr>
      <w:jc w:val="center"/>
    </w:pPr>
    <w:rPr>
      <w:rFonts w:ascii="Times New Roman" w:hAnsi="Times New Roman"/>
      <w:b/>
      <w:u w:val="single"/>
    </w:rPr>
  </w:style>
  <w:style w:type="character" w:customStyle="1" w:styleId="SubtitleChar">
    <w:name w:val="Subtitle Char"/>
    <w:basedOn w:val="DefaultParagraphFont"/>
    <w:link w:val="Subtitle"/>
    <w:rsid w:val="009953D7"/>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9599675">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1" Type="http://schemas.openxmlformats.org/officeDocument/2006/relationships/hyperlink" Target="https://teams.microsoft.com/l/meetup-join/19%3ameeting_YTYwZjUyMzItMDFmZS00MmM5LWJlNWYtMTViNWRhMmU3OGU3%40thread.v2/0?context=%7b%22Tid%22%3a%2232fdff2c-f86e-4ba3-a47d-6a44a7f45a64%22%2c%22Oid%22%3a%22df7a4970-3e39-4a40-a6aa-6aa9b34ea9e5%22%7d" TargetMode="External"/><Relationship Id="rId34" Type="http://schemas.openxmlformats.org/officeDocument/2006/relationships/hyperlink" Target="http://acgov.org/auditor/sleb/overview.htm" TargetMode="External"/><Relationship Id="rId42" Type="http://schemas.openxmlformats.org/officeDocument/2006/relationships/hyperlink" Target="https://gsa.acgov.org/do-business-with-us/contracting-opportunities/" TargetMode="External"/><Relationship Id="rId47" Type="http://schemas.openxmlformats.org/officeDocument/2006/relationships/hyperlink" Target="https://gsa.acgov.org/do-business-with-us/contracting-opportunities/policies-procedures/proprietary-confidential-information/" TargetMode="External"/><Relationship Id="rId50" Type="http://schemas.openxmlformats.org/officeDocument/2006/relationships/hyperlink" Target="https://procurement.opengov.com/portal/acgov" TargetMode="External"/><Relationship Id="rId55" Type="http://schemas.openxmlformats.org/officeDocument/2006/relationships/footer" Target="footer2.xml"/><Relationship Id="rId63" Type="http://schemas.openxmlformats.org/officeDocument/2006/relationships/footer" Target="footer4.xml"/><Relationship Id="rId68" Type="http://schemas.openxmlformats.org/officeDocument/2006/relationships/hyperlink" Target="https://gsa.acgov.org/do-business-with-us/contracting-opportunities/debarment-suspension-policy/" TargetMode="External"/><Relationship Id="rId76" Type="http://schemas.openxmlformats.org/officeDocument/2006/relationships/hyperlink" Target="https://gsa.acgov.org/do-business-with-us/vendor-support/small-local-and-emerging-businesses/" TargetMode="External"/><Relationship Id="rId84" Type="http://schemas.openxmlformats.org/officeDocument/2006/relationships/hyperlink" Target="http://acgov.org/auditor/sleb/overview.htm" TargetMode="External"/><Relationship Id="rId89" Type="http://schemas.openxmlformats.org/officeDocument/2006/relationships/hyperlink" Target="https://procurement.opengov.com/portal/acgov"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iran-contracting-act-of-2010-ica/" TargetMode="External"/><Relationship Id="rId9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procurement.opengov.com/portal/acgov" TargetMode="External"/><Relationship Id="rId29" Type="http://schemas.openxmlformats.org/officeDocument/2006/relationships/hyperlink" Target="https://procurement.opengov.com/portal/acgov" TargetMode="External"/><Relationship Id="rId11" Type="http://schemas.openxmlformats.org/officeDocument/2006/relationships/endnotes" Target="endnotes.xml"/><Relationship Id="rId24" Type="http://schemas.openxmlformats.org/officeDocument/2006/relationships/hyperlink" Target="https://gsa.acgov.org/do-business-with-us/upcoming-contracting-events/" TargetMode="External"/><Relationship Id="rId32" Type="http://schemas.openxmlformats.org/officeDocument/2006/relationships/hyperlink" Target="mailto:OCCR@acgov.org" TargetMode="External"/><Relationship Id="rId37" Type="http://schemas.openxmlformats.org/officeDocument/2006/relationships/hyperlink" Target="https://acgovt.sharepoint.com/:w:/s/GSADigitalLibrary/EeGBnUyJSMFBoXqtvbj7ly0BqycT5J83NKyIV19tLO6-yA?e=YwGjFP" TargetMode="External"/><Relationship Id="rId40" Type="http://schemas.openxmlformats.org/officeDocument/2006/relationships/hyperlink" Target="https://procurement.opengov.com/portal/acgov" TargetMode="External"/><Relationship Id="rId45" Type="http://schemas.openxmlformats.org/officeDocument/2006/relationships/hyperlink" Target="https://procurement.opengov.com/portal/acgov" TargetMode="External"/><Relationship Id="rId53" Type="http://schemas.openxmlformats.org/officeDocument/2006/relationships/footer" Target="footer1.xml"/><Relationship Id="rId58" Type="http://schemas.openxmlformats.org/officeDocument/2006/relationships/hyperlink" Target="https://procurement.opengov.com/portal/acgov" TargetMode="External"/><Relationship Id="rId66" Type="http://schemas.openxmlformats.org/officeDocument/2006/relationships/hyperlink" Target="https://gsa.acgov.org/do-business-with-us/contracting-opportunities/policies-procedures/general-requirements/" TargetMode="External"/><Relationship Id="rId74" Type="http://schemas.openxmlformats.org/officeDocument/2006/relationships/hyperlink" Target="http://acgov.org/auditor/sleb/overview.htm" TargetMode="External"/><Relationship Id="rId79" Type="http://schemas.openxmlformats.org/officeDocument/2006/relationships/hyperlink" Target="http://acgov.org/auditor/sleb/elation.htm" TargetMode="External"/><Relationship Id="rId87" Type="http://schemas.openxmlformats.org/officeDocument/2006/relationships/hyperlink" Target="https://procurement.opengov.com/portal/acgov" TargetMode="External"/><Relationship Id="rId5" Type="http://schemas.openxmlformats.org/officeDocument/2006/relationships/customXml" Target="../customXml/item5.xml"/><Relationship Id="rId61" Type="http://schemas.openxmlformats.org/officeDocument/2006/relationships/footer" Target="footer3.xml"/><Relationship Id="rId82" Type="http://schemas.openxmlformats.org/officeDocument/2006/relationships/hyperlink" Target="mailto:OCCR@acgov.org" TargetMode="External"/><Relationship Id="rId90" Type="http://schemas.openxmlformats.org/officeDocument/2006/relationships/hyperlink" Target="https://procurement.opengov.com/portal/acgov" TargetMode="External"/><Relationship Id="rId95" Type="http://schemas.openxmlformats.org/officeDocument/2006/relationships/header" Target="header7.xml"/><Relationship Id="rId19" Type="http://schemas.openxmlformats.org/officeDocument/2006/relationships/hyperlink" Target="https://procurement.opengov.com/portal/acgov" TargetMode="External"/><Relationship Id="rId14" Type="http://schemas.openxmlformats.org/officeDocument/2006/relationships/hyperlink" Target="mailto:t.malmirchegini@acgov.org" TargetMode="External"/><Relationship Id="rId22"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7" Type="http://schemas.openxmlformats.org/officeDocument/2006/relationships/hyperlink" Target="https://gsa.acgov.org/do-business-with-us/upcoming-contracting-events/" TargetMode="External"/><Relationship Id="rId30" Type="http://schemas.openxmlformats.org/officeDocument/2006/relationships/hyperlink" Target="http://www.sam.gov/SAM" TargetMode="External"/><Relationship Id="rId35" Type="http://schemas.openxmlformats.org/officeDocument/2006/relationships/hyperlink" Target="https://gsa.acgov.org/do-business-with-us/vendor-support/small-local-and-emerging-businesses/" TargetMode="External"/><Relationship Id="rId43" Type="http://schemas.openxmlformats.org/officeDocument/2006/relationships/hyperlink" Target="https://procurement.opengov.com/portal/acgov" TargetMode="External"/><Relationship Id="rId48" Type="http://schemas.openxmlformats.org/officeDocument/2006/relationships/hyperlink" Target="https://gsa.acgov.org/do-business-with-us/contracting-opportunities/policies-procedures/proprietary-confidential-information/" TargetMode="External"/><Relationship Id="rId56" Type="http://schemas.openxmlformats.org/officeDocument/2006/relationships/hyperlink" Target="https://procurement.opengov.com/portal/acgov" TargetMode="External"/><Relationship Id="rId64" Type="http://schemas.openxmlformats.org/officeDocument/2006/relationships/image" Target="media/image4.png"/><Relationship Id="rId69" Type="http://schemas.openxmlformats.org/officeDocument/2006/relationships/hyperlink" Target="https://gsa.acgov.org/do-business-with-us/contracting-opportunities/debarment-suspension-policy/" TargetMode="External"/><Relationship Id="rId77" Type="http://schemas.openxmlformats.org/officeDocument/2006/relationships/hyperlink" Target="http://acgov.org/auditor/sleb/sourceprogram.htm" TargetMode="External"/><Relationship Id="rId8" Type="http://schemas.openxmlformats.org/officeDocument/2006/relationships/settings" Target="settings.xml"/><Relationship Id="rId51" Type="http://schemas.openxmlformats.org/officeDocument/2006/relationships/header" Target="header1.xml"/><Relationship Id="rId72" Type="http://schemas.openxmlformats.org/officeDocument/2006/relationships/hyperlink" Target="https://gsa.acgov.org/do-business-with-us/contracting-opportunities/policies-procedures/general-environmental-requirements/" TargetMode="External"/><Relationship Id="rId80" Type="http://schemas.openxmlformats.org/officeDocument/2006/relationships/hyperlink" Target="http://acgov.org/auditor/sleb/elation.htm" TargetMode="External"/><Relationship Id="rId85" Type="http://schemas.openxmlformats.org/officeDocument/2006/relationships/hyperlink" Target="http://www.elationsys.com/elationsys/" TargetMode="External"/><Relationship Id="rId93" Type="http://schemas.openxmlformats.org/officeDocument/2006/relationships/header" Target="header6.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rocurement.opengov.com/portal/acgov" TargetMode="External"/><Relationship Id="rId17" Type="http://schemas.openxmlformats.org/officeDocument/2006/relationships/image" Target="media/image1.jpeg"/><Relationship Id="rId25" Type="http://schemas.openxmlformats.org/officeDocument/2006/relationships/hyperlink" Target="https://teams.microsoft.com/l/meetup-join/19%3ameeting_YTFmZDU0ODUtZmVjZi00MTY1LWFjYzAtYTY3NGM1YzBiYTVm%40thread.v2/0?context=%7b%22Tid%22%3a%2232fdff2c-f86e-4ba3-a47d-6a44a7f45a64%22%2c%22Oid%22%3a%22df7a4970-3e39-4a40-a6aa-6aa9b34ea9e5%22%7d" TargetMode="External"/><Relationship Id="rId33" Type="http://schemas.openxmlformats.org/officeDocument/2006/relationships/hyperlink" Target="http://acgov.org/auditor/sleb/overview.htm" TargetMode="External"/><Relationship Id="rId38" Type="http://schemas.openxmlformats.org/officeDocument/2006/relationships/hyperlink" Target="https://acgovt.sharepoint.com/:w:/s/GSADigitalLibrary/EeGBnUyJSMFBoXqtvbj7ly0BqycT5J83NKyIV19tLO6-yA?e=YwGjFP" TargetMode="External"/><Relationship Id="rId46" Type="http://schemas.openxmlformats.org/officeDocument/2006/relationships/hyperlink" Target="https://procurement.opengov.com/portal/acgov" TargetMode="External"/><Relationship Id="rId59" Type="http://schemas.openxmlformats.org/officeDocument/2006/relationships/hyperlink" Target="https://procurement.opengov.com/portal/acgov" TargetMode="External"/><Relationship Id="rId67" Type="http://schemas.openxmlformats.org/officeDocument/2006/relationships/hyperlink" Target="https://gsa.acgov.org/do-business-with-us/contracting-opportunities/policies-procedures/general-requirements/" TargetMode="External"/><Relationship Id="rId20" Type="http://schemas.openxmlformats.org/officeDocument/2006/relationships/hyperlink" Target="https://procurement.opengov.com/portal/acgov" TargetMode="External"/><Relationship Id="rId41" Type="http://schemas.openxmlformats.org/officeDocument/2006/relationships/hyperlink" Target="https://gsa.acgov.org/do-business-with-us/contracting-opportunities/" TargetMode="External"/><Relationship Id="rId54" Type="http://schemas.openxmlformats.org/officeDocument/2006/relationships/header" Target="header3.xml"/><Relationship Id="rId62" Type="http://schemas.openxmlformats.org/officeDocument/2006/relationships/header" Target="header5.xml"/><Relationship Id="rId70" Type="http://schemas.openxmlformats.org/officeDocument/2006/relationships/hyperlink" Target="https://gsa.acgov.org/do-business-with-us/contracting-opportunities/policies-procedures/iran-contracting-act-of-2010-ica/" TargetMode="External"/><Relationship Id="rId75" Type="http://schemas.openxmlformats.org/officeDocument/2006/relationships/hyperlink" Target="https://gsa.acgov.org/do-business-with-us/vendor-support/small-local-and-emerging-businesses/" TargetMode="External"/><Relationship Id="rId83" Type="http://schemas.openxmlformats.org/officeDocument/2006/relationships/hyperlink" Target="http://acgov.org/auditor/sleb/overview.htm" TargetMode="External"/><Relationship Id="rId88" Type="http://schemas.openxmlformats.org/officeDocument/2006/relationships/hyperlink" Target="https://procurement.opengov.com/portal/acgov" TargetMode="External"/><Relationship Id="rId91" Type="http://schemas.openxmlformats.org/officeDocument/2006/relationships/hyperlink" Target="https://procurement.opengov.com/portal/acgov" TargetMode="External"/><Relationship Id="rId9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rocurement.opengov.com/portal/acgov" TargetMode="External"/><Relationship Id="rId23" Type="http://schemas.openxmlformats.org/officeDocument/2006/relationships/hyperlink" Target="https://gsa.acgov.org/do-business-with-us/upcoming-contracting-events/"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https://gsa.acgov.org/do-business-with-us/vendor-support/small-local-and-emerging-businesses/" TargetMode="External"/><Relationship Id="rId49" Type="http://schemas.openxmlformats.org/officeDocument/2006/relationships/hyperlink" Target="https://procurement.opengov.com/portal/acgov" TargetMode="External"/><Relationship Id="rId57" Type="http://schemas.openxmlformats.org/officeDocument/2006/relationships/hyperlink" Target="https://procurement.opengov.com/portal/acgov" TargetMode="External"/><Relationship Id="rId10" Type="http://schemas.openxmlformats.org/officeDocument/2006/relationships/footnotes" Target="footnotes.xml"/><Relationship Id="rId31" Type="http://schemas.openxmlformats.org/officeDocument/2006/relationships/hyperlink" Target="mailto:GSA-BidProtests@acgov.org" TargetMode="External"/><Relationship Id="rId44" Type="http://schemas.openxmlformats.org/officeDocument/2006/relationships/hyperlink" Target="https://procurement.opengov.com/portal/acgov" TargetMode="External"/><Relationship Id="rId52" Type="http://schemas.openxmlformats.org/officeDocument/2006/relationships/header" Target="header2.xml"/><Relationship Id="rId60" Type="http://schemas.openxmlformats.org/officeDocument/2006/relationships/header" Target="header4.xml"/><Relationship Id="rId65" Type="http://schemas.openxmlformats.org/officeDocument/2006/relationships/image" Target="media/image5.png"/><Relationship Id="rId73" Type="http://schemas.openxmlformats.org/officeDocument/2006/relationships/hyperlink" Target="https://gsa.acgov.org/do-business-with-us/contracting-opportunities/policies-procedures/general-environmental-requirements/" TargetMode="External"/><Relationship Id="rId78" Type="http://schemas.openxmlformats.org/officeDocument/2006/relationships/hyperlink" Target="http://acgov.org/auditor/sleb/sourceprogram.htm" TargetMode="External"/><Relationship Id="rId81" Type="http://schemas.openxmlformats.org/officeDocument/2006/relationships/hyperlink" Target="mailto:GSA.OAP@acgov.org" TargetMode="External"/><Relationship Id="rId86" Type="http://schemas.openxmlformats.org/officeDocument/2006/relationships/hyperlink" Target="http://www.elationsys.com/elationsys/"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procurement.opengov.com/portal/acgov" TargetMode="External"/><Relationship Id="rId18" Type="http://schemas.openxmlformats.org/officeDocument/2006/relationships/hyperlink" Target="https://teams.microsoft.com/l/meetup-join/19%3ameeting_YTFmZDU0ODUtZmVjZi00MTY1LWFjYzAtYTY3NGM1YzBiYTVm%40thread.v2/0?context=%7b%22Tid%22%3a%2232fdff2c-f86e-4ba3-a47d-6a44a7f45a64%22%2c%22Oid%22%3a%22df7a4970-3e39-4a40-a6aa-6aa9b34ea9e5%22%7d" TargetMode="External"/><Relationship Id="rId39" Type="http://schemas.openxmlformats.org/officeDocument/2006/relationships/hyperlink" Target="mailto:t.malmirchegini@acgo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22eea8-2c10-4a2f-8167-165b96e92744" xsi:nil="true"/>
    <lcf76f155ced4ddcb4097134ff3c332f xmlns="993570aa-acd3-448a-bbbd-7314aaaca4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13" ma:contentTypeDescription="Create a new document." ma:contentTypeScope="" ma:versionID="c4d9408b55f8aa5f51faf0cce6169ef8">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61c566c956862e43d694b727bb11c31a"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d5edc74-f30b-4c09-a4c2-5ec1c356ae0e}" ma:internalName="TaxCatchAll" ma:showField="CatchAllData" ma:web="ef22eea8-2c10-4a2f-8167-165b96e92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5FA89-9BE7-49D1-B28B-81D708DC9061}">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ef22eea8-2c10-4a2f-8167-165b96e92744"/>
    <ds:schemaRef ds:uri="993570aa-acd3-448a-bbbd-7314aaaca470"/>
    <ds:schemaRef ds:uri="http://www.w3.org/XML/1998/namespace"/>
    <ds:schemaRef ds:uri="http://purl.org/dc/dcmitype/"/>
  </ds:schemaRefs>
</ds:datastoreItem>
</file>

<file path=customXml/itemProps2.xml><?xml version="1.0" encoding="utf-8"?>
<ds:datastoreItem xmlns:ds="http://schemas.openxmlformats.org/officeDocument/2006/customXml" ds:itemID="{72C3A99F-5A6D-48F9-8F85-C19CA762F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6D80EF1E-70E3-49F6-8E05-6915A5C10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13994</Words>
  <Characters>79771</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93578</CharactersWithSpaces>
  <SharedDoc>false</SharedDoc>
  <HLinks>
    <vt:vector size="654" baseType="variant">
      <vt:variant>
        <vt:i4>393237</vt:i4>
      </vt:variant>
      <vt:variant>
        <vt:i4>474</vt:i4>
      </vt:variant>
      <vt:variant>
        <vt:i4>0</vt:i4>
      </vt:variant>
      <vt:variant>
        <vt:i4>5</vt:i4>
      </vt:variant>
      <vt:variant>
        <vt:lpwstr/>
      </vt:variant>
      <vt:variant>
        <vt:lpwstr>ExceptionsClarifications</vt:lpwstr>
      </vt:variant>
      <vt:variant>
        <vt:i4>4653067</vt:i4>
      </vt:variant>
      <vt:variant>
        <vt:i4>468</vt:i4>
      </vt:variant>
      <vt:variant>
        <vt:i4>0</vt:i4>
      </vt:variant>
      <vt:variant>
        <vt:i4>5</vt:i4>
      </vt:variant>
      <vt:variant>
        <vt:lpwstr>https://procurement.opengov.com/portal/acgov</vt:lpwstr>
      </vt:variant>
      <vt:variant>
        <vt:lpwstr/>
      </vt:variant>
      <vt:variant>
        <vt:i4>4653067</vt:i4>
      </vt:variant>
      <vt:variant>
        <vt:i4>465</vt:i4>
      </vt:variant>
      <vt:variant>
        <vt:i4>0</vt:i4>
      </vt:variant>
      <vt:variant>
        <vt:i4>5</vt:i4>
      </vt:variant>
      <vt:variant>
        <vt:lpwstr>https://procurement.opengov.com/portal/acgov</vt:lpwstr>
      </vt:variant>
      <vt:variant>
        <vt:lpwstr/>
      </vt:variant>
      <vt:variant>
        <vt:i4>4653067</vt:i4>
      </vt:variant>
      <vt:variant>
        <vt:i4>462</vt:i4>
      </vt:variant>
      <vt:variant>
        <vt:i4>0</vt:i4>
      </vt:variant>
      <vt:variant>
        <vt:i4>5</vt:i4>
      </vt:variant>
      <vt:variant>
        <vt:lpwstr>https://procurement.opengov.com/portal/acgov</vt:lpwstr>
      </vt:variant>
      <vt:variant>
        <vt:lpwstr/>
      </vt:variant>
      <vt:variant>
        <vt:i4>4653067</vt:i4>
      </vt:variant>
      <vt:variant>
        <vt:i4>459</vt:i4>
      </vt:variant>
      <vt:variant>
        <vt:i4>0</vt:i4>
      </vt:variant>
      <vt:variant>
        <vt:i4>5</vt:i4>
      </vt:variant>
      <vt:variant>
        <vt:lpwstr>https://procurement.opengov.com/portal/acgov</vt:lpwstr>
      </vt:variant>
      <vt:variant>
        <vt:lpwstr/>
      </vt:variant>
      <vt:variant>
        <vt:i4>4653067</vt:i4>
      </vt:variant>
      <vt:variant>
        <vt:i4>456</vt:i4>
      </vt:variant>
      <vt:variant>
        <vt:i4>0</vt:i4>
      </vt:variant>
      <vt:variant>
        <vt:i4>5</vt:i4>
      </vt:variant>
      <vt:variant>
        <vt:lpwstr>https://procurement.opengov.com/portal/acgov</vt:lpwstr>
      </vt:variant>
      <vt:variant>
        <vt:lpwstr/>
      </vt:variant>
      <vt:variant>
        <vt:i4>4718675</vt:i4>
      </vt:variant>
      <vt:variant>
        <vt:i4>399</vt:i4>
      </vt:variant>
      <vt:variant>
        <vt:i4>0</vt:i4>
      </vt:variant>
      <vt:variant>
        <vt:i4>5</vt:i4>
      </vt:variant>
      <vt:variant>
        <vt:lpwstr>http://www.elationsys.com/elationsys/</vt:lpwstr>
      </vt:variant>
      <vt:variant>
        <vt:lpwstr/>
      </vt:variant>
      <vt:variant>
        <vt:i4>4718675</vt:i4>
      </vt:variant>
      <vt:variant>
        <vt:i4>396</vt:i4>
      </vt:variant>
      <vt:variant>
        <vt:i4>0</vt:i4>
      </vt:variant>
      <vt:variant>
        <vt:i4>5</vt:i4>
      </vt:variant>
      <vt:variant>
        <vt:lpwstr>http://www.elationsys.com/elationsys/</vt:lpwstr>
      </vt:variant>
      <vt:variant>
        <vt:lpwstr/>
      </vt:variant>
      <vt:variant>
        <vt:i4>7733351</vt:i4>
      </vt:variant>
      <vt:variant>
        <vt:i4>393</vt:i4>
      </vt:variant>
      <vt:variant>
        <vt:i4>0</vt:i4>
      </vt:variant>
      <vt:variant>
        <vt:i4>5</vt:i4>
      </vt:variant>
      <vt:variant>
        <vt:lpwstr>http://acgov.org/auditor/sleb/overview.htm</vt:lpwstr>
      </vt:variant>
      <vt:variant>
        <vt:lpwstr/>
      </vt:variant>
      <vt:variant>
        <vt:i4>7733351</vt:i4>
      </vt:variant>
      <vt:variant>
        <vt:i4>390</vt:i4>
      </vt:variant>
      <vt:variant>
        <vt:i4>0</vt:i4>
      </vt:variant>
      <vt:variant>
        <vt:i4>5</vt:i4>
      </vt:variant>
      <vt:variant>
        <vt:lpwstr>http://acgov.org/auditor/sleb/overview.htm</vt:lpwstr>
      </vt:variant>
      <vt:variant>
        <vt:lpwstr/>
      </vt:variant>
      <vt:variant>
        <vt:i4>393237</vt:i4>
      </vt:variant>
      <vt:variant>
        <vt:i4>387</vt:i4>
      </vt:variant>
      <vt:variant>
        <vt:i4>0</vt:i4>
      </vt:variant>
      <vt:variant>
        <vt:i4>5</vt:i4>
      </vt:variant>
      <vt:variant>
        <vt:lpwstr/>
      </vt:variant>
      <vt:variant>
        <vt:lpwstr>ExceptionsClarifications</vt:lpwstr>
      </vt:variant>
      <vt:variant>
        <vt:i4>8257604</vt:i4>
      </vt:variant>
      <vt:variant>
        <vt:i4>384</vt:i4>
      </vt:variant>
      <vt:variant>
        <vt:i4>0</vt:i4>
      </vt:variant>
      <vt:variant>
        <vt:i4>5</vt:i4>
      </vt:variant>
      <vt:variant>
        <vt:lpwstr>mailto:OCCR@acgov.org</vt:lpwstr>
      </vt:variant>
      <vt:variant>
        <vt:lpwstr/>
      </vt:variant>
      <vt:variant>
        <vt:i4>196710</vt:i4>
      </vt:variant>
      <vt:variant>
        <vt:i4>381</vt:i4>
      </vt:variant>
      <vt:variant>
        <vt:i4>0</vt:i4>
      </vt:variant>
      <vt:variant>
        <vt:i4>5</vt:i4>
      </vt:variant>
      <vt:variant>
        <vt:lpwstr>mailto:GSA.OAP@acgov.org</vt:lpwstr>
      </vt:variant>
      <vt:variant>
        <vt:lpwstr/>
      </vt:variant>
      <vt:variant>
        <vt:i4>393237</vt:i4>
      </vt:variant>
      <vt:variant>
        <vt:i4>378</vt:i4>
      </vt:variant>
      <vt:variant>
        <vt:i4>0</vt:i4>
      </vt:variant>
      <vt:variant>
        <vt:i4>5</vt:i4>
      </vt:variant>
      <vt:variant>
        <vt:lpwstr/>
      </vt:variant>
      <vt:variant>
        <vt:lpwstr>ExceptionsClarifications</vt:lpwstr>
      </vt:variant>
      <vt:variant>
        <vt:i4>983065</vt:i4>
      </vt:variant>
      <vt:variant>
        <vt:i4>375</vt:i4>
      </vt:variant>
      <vt:variant>
        <vt:i4>0</vt:i4>
      </vt:variant>
      <vt:variant>
        <vt:i4>5</vt:i4>
      </vt:variant>
      <vt:variant>
        <vt:lpwstr/>
      </vt:variant>
      <vt:variant>
        <vt:lpwstr>SLEBInfo</vt:lpwstr>
      </vt:variant>
      <vt:variant>
        <vt:i4>4456527</vt:i4>
      </vt:variant>
      <vt:variant>
        <vt:i4>372</vt:i4>
      </vt:variant>
      <vt:variant>
        <vt:i4>0</vt:i4>
      </vt:variant>
      <vt:variant>
        <vt:i4>5</vt:i4>
      </vt:variant>
      <vt:variant>
        <vt:lpwstr>http://acgov.org/auditor/sleb/elation.htm</vt:lpwstr>
      </vt:variant>
      <vt:variant>
        <vt:lpwstr/>
      </vt:variant>
      <vt:variant>
        <vt:i4>4456527</vt:i4>
      </vt:variant>
      <vt:variant>
        <vt:i4>369</vt:i4>
      </vt:variant>
      <vt:variant>
        <vt:i4>0</vt:i4>
      </vt:variant>
      <vt:variant>
        <vt:i4>5</vt:i4>
      </vt:variant>
      <vt:variant>
        <vt:lpwstr>http://acgov.org/auditor/sleb/elation.htm</vt:lpwstr>
      </vt:variant>
      <vt:variant>
        <vt:lpwstr/>
      </vt:variant>
      <vt:variant>
        <vt:i4>4128809</vt:i4>
      </vt:variant>
      <vt:variant>
        <vt:i4>366</vt:i4>
      </vt:variant>
      <vt:variant>
        <vt:i4>0</vt:i4>
      </vt:variant>
      <vt:variant>
        <vt:i4>5</vt:i4>
      </vt:variant>
      <vt:variant>
        <vt:lpwstr>http://acgov.org/auditor/sleb/sourceprogram.htm</vt:lpwstr>
      </vt:variant>
      <vt:variant>
        <vt:lpwstr/>
      </vt:variant>
      <vt:variant>
        <vt:i4>4128809</vt:i4>
      </vt:variant>
      <vt:variant>
        <vt:i4>363</vt:i4>
      </vt:variant>
      <vt:variant>
        <vt:i4>0</vt:i4>
      </vt:variant>
      <vt:variant>
        <vt:i4>5</vt:i4>
      </vt:variant>
      <vt:variant>
        <vt:lpwstr>http://acgov.org/auditor/sleb/sourceprogram.htm</vt:lpwstr>
      </vt:variant>
      <vt:variant>
        <vt:lpwstr/>
      </vt:variant>
      <vt:variant>
        <vt:i4>524310</vt:i4>
      </vt:variant>
      <vt:variant>
        <vt:i4>360</vt:i4>
      </vt:variant>
      <vt:variant>
        <vt:i4>0</vt:i4>
      </vt:variant>
      <vt:variant>
        <vt:i4>5</vt:i4>
      </vt:variant>
      <vt:variant>
        <vt:lpwstr>https://gsa.acgov.org/do-business-with-us/vendor-support/small-local-and-emerging-businesses/</vt:lpwstr>
      </vt:variant>
      <vt:variant>
        <vt:lpwstr/>
      </vt:variant>
      <vt:variant>
        <vt:i4>524310</vt:i4>
      </vt:variant>
      <vt:variant>
        <vt:i4>357</vt:i4>
      </vt:variant>
      <vt:variant>
        <vt:i4>0</vt:i4>
      </vt:variant>
      <vt:variant>
        <vt:i4>5</vt:i4>
      </vt:variant>
      <vt:variant>
        <vt:lpwstr>https://gsa.acgov.org/do-business-with-us/vendor-support/small-local-and-emerging-businesses/</vt:lpwstr>
      </vt:variant>
      <vt:variant>
        <vt:lpwstr/>
      </vt:variant>
      <vt:variant>
        <vt:i4>7733351</vt:i4>
      </vt:variant>
      <vt:variant>
        <vt:i4>354</vt:i4>
      </vt:variant>
      <vt:variant>
        <vt:i4>0</vt:i4>
      </vt:variant>
      <vt:variant>
        <vt:i4>5</vt:i4>
      </vt:variant>
      <vt:variant>
        <vt:lpwstr>http://acgov.org/auditor/sleb/overview.htm</vt:lpwstr>
      </vt:variant>
      <vt:variant>
        <vt:lpwstr/>
      </vt:variant>
      <vt:variant>
        <vt:i4>7733351</vt:i4>
      </vt:variant>
      <vt:variant>
        <vt:i4>351</vt:i4>
      </vt:variant>
      <vt:variant>
        <vt:i4>0</vt:i4>
      </vt:variant>
      <vt:variant>
        <vt:i4>5</vt:i4>
      </vt:variant>
      <vt:variant>
        <vt:lpwstr>http://acgov.org/auditor/sleb/overview.htm</vt:lpwstr>
      </vt:variant>
      <vt:variant>
        <vt:lpwstr/>
      </vt:variant>
      <vt:variant>
        <vt:i4>7340129</vt:i4>
      </vt:variant>
      <vt:variant>
        <vt:i4>348</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345</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342</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339</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336</vt:i4>
      </vt:variant>
      <vt:variant>
        <vt:i4>0</vt:i4>
      </vt:variant>
      <vt:variant>
        <vt:i4>5</vt:i4>
      </vt:variant>
      <vt:variant>
        <vt:lpwstr>https://gsa.acgov.org/do-business-with-us/contracting-opportunities/debarment-suspension-policy/</vt:lpwstr>
      </vt:variant>
      <vt:variant>
        <vt:lpwstr/>
      </vt:variant>
      <vt:variant>
        <vt:i4>4587543</vt:i4>
      </vt:variant>
      <vt:variant>
        <vt:i4>333</vt:i4>
      </vt:variant>
      <vt:variant>
        <vt:i4>0</vt:i4>
      </vt:variant>
      <vt:variant>
        <vt:i4>5</vt:i4>
      </vt:variant>
      <vt:variant>
        <vt:lpwstr>https://gsa.acgov.org/do-business-with-us/contracting-opportunities/debarment-suspension-policy/</vt:lpwstr>
      </vt:variant>
      <vt:variant>
        <vt:lpwstr/>
      </vt:variant>
      <vt:variant>
        <vt:i4>5701651</vt:i4>
      </vt:variant>
      <vt:variant>
        <vt:i4>330</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327</vt:i4>
      </vt:variant>
      <vt:variant>
        <vt:i4>0</vt:i4>
      </vt:variant>
      <vt:variant>
        <vt:i4>5</vt:i4>
      </vt:variant>
      <vt:variant>
        <vt:lpwstr>https://gsa.acgov.org/do-business-with-us/contracting-opportunities/policies-procedures/general-requirements/</vt:lpwstr>
      </vt:variant>
      <vt:variant>
        <vt:lpwstr/>
      </vt:variant>
      <vt:variant>
        <vt:i4>4653067</vt:i4>
      </vt:variant>
      <vt:variant>
        <vt:i4>324</vt:i4>
      </vt:variant>
      <vt:variant>
        <vt:i4>0</vt:i4>
      </vt:variant>
      <vt:variant>
        <vt:i4>5</vt:i4>
      </vt:variant>
      <vt:variant>
        <vt:lpwstr>https://procurement.opengov.com/portal/acgov</vt:lpwstr>
      </vt:variant>
      <vt:variant>
        <vt:lpwstr/>
      </vt:variant>
      <vt:variant>
        <vt:i4>393237</vt:i4>
      </vt:variant>
      <vt:variant>
        <vt:i4>321</vt:i4>
      </vt:variant>
      <vt:variant>
        <vt:i4>0</vt:i4>
      </vt:variant>
      <vt:variant>
        <vt:i4>5</vt:i4>
      </vt:variant>
      <vt:variant>
        <vt:lpwstr/>
      </vt:variant>
      <vt:variant>
        <vt:lpwstr>ExceptionsClarifications</vt:lpwstr>
      </vt:variant>
      <vt:variant>
        <vt:i4>4653067</vt:i4>
      </vt:variant>
      <vt:variant>
        <vt:i4>318</vt:i4>
      </vt:variant>
      <vt:variant>
        <vt:i4>0</vt:i4>
      </vt:variant>
      <vt:variant>
        <vt:i4>5</vt:i4>
      </vt:variant>
      <vt:variant>
        <vt:lpwstr>https://procurement.opengov.com/portal/acgov</vt:lpwstr>
      </vt:variant>
      <vt:variant>
        <vt:lpwstr/>
      </vt:variant>
      <vt:variant>
        <vt:i4>4653067</vt:i4>
      </vt:variant>
      <vt:variant>
        <vt:i4>315</vt:i4>
      </vt:variant>
      <vt:variant>
        <vt:i4>0</vt:i4>
      </vt:variant>
      <vt:variant>
        <vt:i4>5</vt:i4>
      </vt:variant>
      <vt:variant>
        <vt:lpwstr>https://procurement.opengov.com/portal/acgov</vt:lpwstr>
      </vt:variant>
      <vt:variant>
        <vt:lpwstr/>
      </vt:variant>
      <vt:variant>
        <vt:i4>2424839</vt:i4>
      </vt:variant>
      <vt:variant>
        <vt:i4>312</vt:i4>
      </vt:variant>
      <vt:variant>
        <vt:i4>0</vt:i4>
      </vt:variant>
      <vt:variant>
        <vt:i4>5</vt:i4>
      </vt:variant>
      <vt:variant>
        <vt:lpwstr/>
      </vt:variant>
      <vt:variant>
        <vt:lpwstr>SLEBSub_Signature</vt:lpwstr>
      </vt:variant>
      <vt:variant>
        <vt:i4>5898305</vt:i4>
      </vt:variant>
      <vt:variant>
        <vt:i4>309</vt:i4>
      </vt:variant>
      <vt:variant>
        <vt:i4>0</vt:i4>
      </vt:variant>
      <vt:variant>
        <vt:i4>5</vt:i4>
      </vt:variant>
      <vt:variant>
        <vt:lpwstr/>
      </vt:variant>
      <vt:variant>
        <vt:lpwstr>Prime_Bidder_Signature</vt:lpwstr>
      </vt:variant>
      <vt:variant>
        <vt:i4>983065</vt:i4>
      </vt:variant>
      <vt:variant>
        <vt:i4>306</vt:i4>
      </vt:variant>
      <vt:variant>
        <vt:i4>0</vt:i4>
      </vt:variant>
      <vt:variant>
        <vt:i4>5</vt:i4>
      </vt:variant>
      <vt:variant>
        <vt:lpwstr/>
      </vt:variant>
      <vt:variant>
        <vt:lpwstr>SLEBInfo</vt:lpwstr>
      </vt:variant>
      <vt:variant>
        <vt:i4>458769</vt:i4>
      </vt:variant>
      <vt:variant>
        <vt:i4>303</vt:i4>
      </vt:variant>
      <vt:variant>
        <vt:i4>0</vt:i4>
      </vt:variant>
      <vt:variant>
        <vt:i4>5</vt:i4>
      </vt:variant>
      <vt:variant>
        <vt:lpwstr/>
      </vt:variant>
      <vt:variant>
        <vt:lpwstr>Debarment</vt:lpwstr>
      </vt:variant>
      <vt:variant>
        <vt:i4>393235</vt:i4>
      </vt:variant>
      <vt:variant>
        <vt:i4>300</vt:i4>
      </vt:variant>
      <vt:variant>
        <vt:i4>0</vt:i4>
      </vt:variant>
      <vt:variant>
        <vt:i4>5</vt:i4>
      </vt:variant>
      <vt:variant>
        <vt:lpwstr/>
      </vt:variant>
      <vt:variant>
        <vt:lpwstr>BidderAcceptance</vt:lpwstr>
      </vt:variant>
      <vt:variant>
        <vt:i4>4653067</vt:i4>
      </vt:variant>
      <vt:variant>
        <vt:i4>297</vt:i4>
      </vt:variant>
      <vt:variant>
        <vt:i4>0</vt:i4>
      </vt:variant>
      <vt:variant>
        <vt:i4>5</vt:i4>
      </vt:variant>
      <vt:variant>
        <vt:lpwstr>https://procurement.opengov.com/portal/acgov</vt:lpwstr>
      </vt:variant>
      <vt:variant>
        <vt:lpwstr/>
      </vt:variant>
      <vt:variant>
        <vt:i4>4653067</vt:i4>
      </vt:variant>
      <vt:variant>
        <vt:i4>294</vt:i4>
      </vt:variant>
      <vt:variant>
        <vt:i4>0</vt:i4>
      </vt:variant>
      <vt:variant>
        <vt:i4>5</vt:i4>
      </vt:variant>
      <vt:variant>
        <vt:lpwstr>https://procurement.opengov.com/portal/acgov</vt:lpwstr>
      </vt:variant>
      <vt:variant>
        <vt:lpwstr/>
      </vt:variant>
      <vt:variant>
        <vt:i4>4653067</vt:i4>
      </vt:variant>
      <vt:variant>
        <vt:i4>291</vt:i4>
      </vt:variant>
      <vt:variant>
        <vt:i4>0</vt:i4>
      </vt:variant>
      <vt:variant>
        <vt:i4>5</vt:i4>
      </vt:variant>
      <vt:variant>
        <vt:lpwstr>https://procurement.opengov.com/portal/acgov</vt:lpwstr>
      </vt:variant>
      <vt:variant>
        <vt:lpwstr/>
      </vt:variant>
      <vt:variant>
        <vt:i4>5505092</vt:i4>
      </vt:variant>
      <vt:variant>
        <vt:i4>288</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285</vt:i4>
      </vt:variant>
      <vt:variant>
        <vt:i4>0</vt:i4>
      </vt:variant>
      <vt:variant>
        <vt:i4>5</vt:i4>
      </vt:variant>
      <vt:variant>
        <vt:lpwstr>https://gsa.acgov.org/do-business-with-us/contracting-opportunities/policies-procedures/proprietary-confidential-information/</vt:lpwstr>
      </vt:variant>
      <vt:variant>
        <vt:lpwstr/>
      </vt:variant>
      <vt:variant>
        <vt:i4>4653067</vt:i4>
      </vt:variant>
      <vt:variant>
        <vt:i4>282</vt:i4>
      </vt:variant>
      <vt:variant>
        <vt:i4>0</vt:i4>
      </vt:variant>
      <vt:variant>
        <vt:i4>5</vt:i4>
      </vt:variant>
      <vt:variant>
        <vt:lpwstr>https://procurement.opengov.com/portal/acgov</vt:lpwstr>
      </vt:variant>
      <vt:variant>
        <vt:lpwstr/>
      </vt:variant>
      <vt:variant>
        <vt:i4>4653067</vt:i4>
      </vt:variant>
      <vt:variant>
        <vt:i4>279</vt:i4>
      </vt:variant>
      <vt:variant>
        <vt:i4>0</vt:i4>
      </vt:variant>
      <vt:variant>
        <vt:i4>5</vt:i4>
      </vt:variant>
      <vt:variant>
        <vt:lpwstr>https://procurement.opengov.com/portal/acgov</vt:lpwstr>
      </vt:variant>
      <vt:variant>
        <vt:lpwstr/>
      </vt:variant>
      <vt:variant>
        <vt:i4>4653067</vt:i4>
      </vt:variant>
      <vt:variant>
        <vt:i4>276</vt:i4>
      </vt:variant>
      <vt:variant>
        <vt:i4>0</vt:i4>
      </vt:variant>
      <vt:variant>
        <vt:i4>5</vt:i4>
      </vt:variant>
      <vt:variant>
        <vt:lpwstr>https://procurement.opengov.com/portal/acgov</vt:lpwstr>
      </vt:variant>
      <vt:variant>
        <vt:lpwstr/>
      </vt:variant>
      <vt:variant>
        <vt:i4>4653067</vt:i4>
      </vt:variant>
      <vt:variant>
        <vt:i4>273</vt:i4>
      </vt:variant>
      <vt:variant>
        <vt:i4>0</vt:i4>
      </vt:variant>
      <vt:variant>
        <vt:i4>5</vt:i4>
      </vt:variant>
      <vt:variant>
        <vt:lpwstr>https://procurement.opengov.com/portal/acgov</vt:lpwstr>
      </vt:variant>
      <vt:variant>
        <vt:lpwstr/>
      </vt:variant>
      <vt:variant>
        <vt:i4>5242969</vt:i4>
      </vt:variant>
      <vt:variant>
        <vt:i4>270</vt:i4>
      </vt:variant>
      <vt:variant>
        <vt:i4>0</vt:i4>
      </vt:variant>
      <vt:variant>
        <vt:i4>5</vt:i4>
      </vt:variant>
      <vt:variant>
        <vt:lpwstr>https://gsa.acgov.org/do-business-with-us/contracting-opportunities/</vt:lpwstr>
      </vt:variant>
      <vt:variant>
        <vt:lpwstr/>
      </vt:variant>
      <vt:variant>
        <vt:i4>5242969</vt:i4>
      </vt:variant>
      <vt:variant>
        <vt:i4>267</vt:i4>
      </vt:variant>
      <vt:variant>
        <vt:i4>0</vt:i4>
      </vt:variant>
      <vt:variant>
        <vt:i4>5</vt:i4>
      </vt:variant>
      <vt:variant>
        <vt:lpwstr>https://gsa.acgov.org/do-business-with-us/contracting-opportunities/</vt:lpwstr>
      </vt:variant>
      <vt:variant>
        <vt:lpwstr/>
      </vt:variant>
      <vt:variant>
        <vt:i4>4653067</vt:i4>
      </vt:variant>
      <vt:variant>
        <vt:i4>264</vt:i4>
      </vt:variant>
      <vt:variant>
        <vt:i4>0</vt:i4>
      </vt:variant>
      <vt:variant>
        <vt:i4>5</vt:i4>
      </vt:variant>
      <vt:variant>
        <vt:lpwstr>https://procurement.opengov.com/portal/acgov</vt:lpwstr>
      </vt:variant>
      <vt:variant>
        <vt:lpwstr/>
      </vt:variant>
      <vt:variant>
        <vt:i4>107</vt:i4>
      </vt:variant>
      <vt:variant>
        <vt:i4>261</vt:i4>
      </vt:variant>
      <vt:variant>
        <vt:i4>0</vt:i4>
      </vt:variant>
      <vt:variant>
        <vt:i4>5</vt:i4>
      </vt:variant>
      <vt:variant>
        <vt:lpwstr>mailto:t.malmirchegini@acgov.org</vt:lpwstr>
      </vt:variant>
      <vt:variant>
        <vt:lpwstr/>
      </vt:variant>
      <vt:variant>
        <vt:i4>5242944</vt:i4>
      </vt:variant>
      <vt:variant>
        <vt:i4>258</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255</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252</vt:i4>
      </vt:variant>
      <vt:variant>
        <vt:i4>0</vt:i4>
      </vt:variant>
      <vt:variant>
        <vt:i4>5</vt:i4>
      </vt:variant>
      <vt:variant>
        <vt:lpwstr/>
      </vt:variant>
      <vt:variant>
        <vt:lpwstr>ExceptionsClarifications</vt:lpwstr>
      </vt:variant>
      <vt:variant>
        <vt:i4>524310</vt:i4>
      </vt:variant>
      <vt:variant>
        <vt:i4>249</vt:i4>
      </vt:variant>
      <vt:variant>
        <vt:i4>0</vt:i4>
      </vt:variant>
      <vt:variant>
        <vt:i4>5</vt:i4>
      </vt:variant>
      <vt:variant>
        <vt:lpwstr>https://gsa.acgov.org/do-business-with-us/vendor-support/small-local-and-emerging-businesses/</vt:lpwstr>
      </vt:variant>
      <vt:variant>
        <vt:lpwstr/>
      </vt:variant>
      <vt:variant>
        <vt:i4>524310</vt:i4>
      </vt:variant>
      <vt:variant>
        <vt:i4>246</vt:i4>
      </vt:variant>
      <vt:variant>
        <vt:i4>0</vt:i4>
      </vt:variant>
      <vt:variant>
        <vt:i4>5</vt:i4>
      </vt:variant>
      <vt:variant>
        <vt:lpwstr>https://gsa.acgov.org/do-business-with-us/vendor-support/small-local-and-emerging-businesses/</vt:lpwstr>
      </vt:variant>
      <vt:variant>
        <vt:lpwstr/>
      </vt:variant>
      <vt:variant>
        <vt:i4>7733351</vt:i4>
      </vt:variant>
      <vt:variant>
        <vt:i4>243</vt:i4>
      </vt:variant>
      <vt:variant>
        <vt:i4>0</vt:i4>
      </vt:variant>
      <vt:variant>
        <vt:i4>5</vt:i4>
      </vt:variant>
      <vt:variant>
        <vt:lpwstr>http://acgov.org/auditor/sleb/overview.htm</vt:lpwstr>
      </vt:variant>
      <vt:variant>
        <vt:lpwstr/>
      </vt:variant>
      <vt:variant>
        <vt:i4>7733351</vt:i4>
      </vt:variant>
      <vt:variant>
        <vt:i4>240</vt:i4>
      </vt:variant>
      <vt:variant>
        <vt:i4>0</vt:i4>
      </vt:variant>
      <vt:variant>
        <vt:i4>5</vt:i4>
      </vt:variant>
      <vt:variant>
        <vt:lpwstr>http://acgov.org/auditor/sleb/overview.htm</vt:lpwstr>
      </vt:variant>
      <vt:variant>
        <vt:lpwstr/>
      </vt:variant>
      <vt:variant>
        <vt:i4>8257604</vt:i4>
      </vt:variant>
      <vt:variant>
        <vt:i4>237</vt:i4>
      </vt:variant>
      <vt:variant>
        <vt:i4>0</vt:i4>
      </vt:variant>
      <vt:variant>
        <vt:i4>5</vt:i4>
      </vt:variant>
      <vt:variant>
        <vt:lpwstr>mailto:OCCR@acgov.org</vt:lpwstr>
      </vt:variant>
      <vt:variant>
        <vt:lpwstr/>
      </vt:variant>
      <vt:variant>
        <vt:i4>1835107</vt:i4>
      </vt:variant>
      <vt:variant>
        <vt:i4>234</vt:i4>
      </vt:variant>
      <vt:variant>
        <vt:i4>0</vt:i4>
      </vt:variant>
      <vt:variant>
        <vt:i4>5</vt:i4>
      </vt:variant>
      <vt:variant>
        <vt:lpwstr>mailto:GSA-BidProtests@acgov.org</vt:lpwstr>
      </vt:variant>
      <vt:variant>
        <vt:lpwstr/>
      </vt:variant>
      <vt:variant>
        <vt:i4>3801150</vt:i4>
      </vt:variant>
      <vt:variant>
        <vt:i4>231</vt:i4>
      </vt:variant>
      <vt:variant>
        <vt:i4>0</vt:i4>
      </vt:variant>
      <vt:variant>
        <vt:i4>5</vt:i4>
      </vt:variant>
      <vt:variant>
        <vt:lpwstr>http://www.sam.gov/SAM</vt:lpwstr>
      </vt:variant>
      <vt:variant>
        <vt:lpwstr/>
      </vt:variant>
      <vt:variant>
        <vt:i4>4653067</vt:i4>
      </vt:variant>
      <vt:variant>
        <vt:i4>228</vt:i4>
      </vt:variant>
      <vt:variant>
        <vt:i4>0</vt:i4>
      </vt:variant>
      <vt:variant>
        <vt:i4>5</vt:i4>
      </vt:variant>
      <vt:variant>
        <vt:lpwstr>https://procurement.opengov.com/portal/acgov</vt:lpwstr>
      </vt:variant>
      <vt:variant>
        <vt:lpwstr/>
      </vt:variant>
      <vt:variant>
        <vt:i4>8257598</vt:i4>
      </vt:variant>
      <vt:variant>
        <vt:i4>225</vt:i4>
      </vt:variant>
      <vt:variant>
        <vt:i4>0</vt:i4>
      </vt:variant>
      <vt:variant>
        <vt:i4>5</vt:i4>
      </vt:variant>
      <vt:variant>
        <vt:lpwstr>https://gsa.acgov.org/do-business-with-us/upcoming-contracting-events/</vt:lpwstr>
      </vt:variant>
      <vt:variant>
        <vt:lpwstr/>
      </vt:variant>
      <vt:variant>
        <vt:i4>8257598</vt:i4>
      </vt:variant>
      <vt:variant>
        <vt:i4>222</vt:i4>
      </vt:variant>
      <vt:variant>
        <vt:i4>0</vt:i4>
      </vt:variant>
      <vt:variant>
        <vt:i4>5</vt:i4>
      </vt:variant>
      <vt:variant>
        <vt:lpwstr>https://gsa.acgov.org/do-business-with-us/upcoming-contracting-events/</vt:lpwstr>
      </vt:variant>
      <vt:variant>
        <vt:lpwstr/>
      </vt:variant>
      <vt:variant>
        <vt:i4>2359310</vt:i4>
      </vt:variant>
      <vt:variant>
        <vt:i4>219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2752587</vt:i4>
      </vt:variant>
      <vt:variant>
        <vt:i4>216</vt:i4>
      </vt:variant>
      <vt:variant>
        <vt:i4>0</vt:i4>
      </vt:variant>
      <vt:variant>
        <vt:i4>5</vt:i4>
      </vt:variant>
      <vt:variant>
        <vt:lpwstr>https://teams.microsoft.com/l/meetup-join/19%3ameeting_YTFmZDU0ODUtZmVjZi00MTY1LWFjYzAtYTY3NGM1YzBiYTVm%40thread.v2/0?context=%7b%22Tid%22%3a%2232fdff2c-f86e-4ba3-a47d-6a44a7f45a64%22%2c%22Oid%22%3a%22df7a4970-3e39-4a40-a6aa-6aa9b34ea9e5%22%7d</vt:lpwstr>
      </vt:variant>
      <vt:variant>
        <vt:lpwstr/>
      </vt:variant>
      <vt:variant>
        <vt:i4>1310775</vt:i4>
      </vt:variant>
      <vt:variant>
        <vt:i4>206</vt:i4>
      </vt:variant>
      <vt:variant>
        <vt:i4>0</vt:i4>
      </vt:variant>
      <vt:variant>
        <vt:i4>5</vt:i4>
      </vt:variant>
      <vt:variant>
        <vt:lpwstr/>
      </vt:variant>
      <vt:variant>
        <vt:lpwstr>_Toc106380805</vt:lpwstr>
      </vt:variant>
      <vt:variant>
        <vt:i4>1310775</vt:i4>
      </vt:variant>
      <vt:variant>
        <vt:i4>200</vt:i4>
      </vt:variant>
      <vt:variant>
        <vt:i4>0</vt:i4>
      </vt:variant>
      <vt:variant>
        <vt:i4>5</vt:i4>
      </vt:variant>
      <vt:variant>
        <vt:lpwstr/>
      </vt:variant>
      <vt:variant>
        <vt:lpwstr>_Toc106380804</vt:lpwstr>
      </vt:variant>
      <vt:variant>
        <vt:i4>1310775</vt:i4>
      </vt:variant>
      <vt:variant>
        <vt:i4>194</vt:i4>
      </vt:variant>
      <vt:variant>
        <vt:i4>0</vt:i4>
      </vt:variant>
      <vt:variant>
        <vt:i4>5</vt:i4>
      </vt:variant>
      <vt:variant>
        <vt:lpwstr/>
      </vt:variant>
      <vt:variant>
        <vt:lpwstr>_Toc106380803</vt:lpwstr>
      </vt:variant>
      <vt:variant>
        <vt:i4>1310775</vt:i4>
      </vt:variant>
      <vt:variant>
        <vt:i4>188</vt:i4>
      </vt:variant>
      <vt:variant>
        <vt:i4>0</vt:i4>
      </vt:variant>
      <vt:variant>
        <vt:i4>5</vt:i4>
      </vt:variant>
      <vt:variant>
        <vt:lpwstr/>
      </vt:variant>
      <vt:variant>
        <vt:lpwstr>_Toc106380802</vt:lpwstr>
      </vt:variant>
      <vt:variant>
        <vt:i4>1310775</vt:i4>
      </vt:variant>
      <vt:variant>
        <vt:i4>182</vt:i4>
      </vt:variant>
      <vt:variant>
        <vt:i4>0</vt:i4>
      </vt:variant>
      <vt:variant>
        <vt:i4>5</vt:i4>
      </vt:variant>
      <vt:variant>
        <vt:lpwstr/>
      </vt:variant>
      <vt:variant>
        <vt:lpwstr>_Toc106380801</vt:lpwstr>
      </vt:variant>
      <vt:variant>
        <vt:i4>1310775</vt:i4>
      </vt:variant>
      <vt:variant>
        <vt:i4>176</vt:i4>
      </vt:variant>
      <vt:variant>
        <vt:i4>0</vt:i4>
      </vt:variant>
      <vt:variant>
        <vt:i4>5</vt:i4>
      </vt:variant>
      <vt:variant>
        <vt:lpwstr/>
      </vt:variant>
      <vt:variant>
        <vt:lpwstr>_Toc106380800</vt:lpwstr>
      </vt:variant>
      <vt:variant>
        <vt:i4>1900600</vt:i4>
      </vt:variant>
      <vt:variant>
        <vt:i4>170</vt:i4>
      </vt:variant>
      <vt:variant>
        <vt:i4>0</vt:i4>
      </vt:variant>
      <vt:variant>
        <vt:i4>5</vt:i4>
      </vt:variant>
      <vt:variant>
        <vt:lpwstr/>
      </vt:variant>
      <vt:variant>
        <vt:lpwstr>_Toc106380799</vt:lpwstr>
      </vt:variant>
      <vt:variant>
        <vt:i4>1900600</vt:i4>
      </vt:variant>
      <vt:variant>
        <vt:i4>164</vt:i4>
      </vt:variant>
      <vt:variant>
        <vt:i4>0</vt:i4>
      </vt:variant>
      <vt:variant>
        <vt:i4>5</vt:i4>
      </vt:variant>
      <vt:variant>
        <vt:lpwstr/>
      </vt:variant>
      <vt:variant>
        <vt:lpwstr>_Toc106380798</vt:lpwstr>
      </vt:variant>
      <vt:variant>
        <vt:i4>1900600</vt:i4>
      </vt:variant>
      <vt:variant>
        <vt:i4>158</vt:i4>
      </vt:variant>
      <vt:variant>
        <vt:i4>0</vt:i4>
      </vt:variant>
      <vt:variant>
        <vt:i4>5</vt:i4>
      </vt:variant>
      <vt:variant>
        <vt:lpwstr/>
      </vt:variant>
      <vt:variant>
        <vt:lpwstr>_Toc106380797</vt:lpwstr>
      </vt:variant>
      <vt:variant>
        <vt:i4>1900600</vt:i4>
      </vt:variant>
      <vt:variant>
        <vt:i4>152</vt:i4>
      </vt:variant>
      <vt:variant>
        <vt:i4>0</vt:i4>
      </vt:variant>
      <vt:variant>
        <vt:i4>5</vt:i4>
      </vt:variant>
      <vt:variant>
        <vt:lpwstr/>
      </vt:variant>
      <vt:variant>
        <vt:lpwstr>_Toc106380796</vt:lpwstr>
      </vt:variant>
      <vt:variant>
        <vt:i4>1900600</vt:i4>
      </vt:variant>
      <vt:variant>
        <vt:i4>146</vt:i4>
      </vt:variant>
      <vt:variant>
        <vt:i4>0</vt:i4>
      </vt:variant>
      <vt:variant>
        <vt:i4>5</vt:i4>
      </vt:variant>
      <vt:variant>
        <vt:lpwstr/>
      </vt:variant>
      <vt:variant>
        <vt:lpwstr>_Toc106380795</vt:lpwstr>
      </vt:variant>
      <vt:variant>
        <vt:i4>1900600</vt:i4>
      </vt:variant>
      <vt:variant>
        <vt:i4>140</vt:i4>
      </vt:variant>
      <vt:variant>
        <vt:i4>0</vt:i4>
      </vt:variant>
      <vt:variant>
        <vt:i4>5</vt:i4>
      </vt:variant>
      <vt:variant>
        <vt:lpwstr/>
      </vt:variant>
      <vt:variant>
        <vt:lpwstr>_Toc106380794</vt:lpwstr>
      </vt:variant>
      <vt:variant>
        <vt:i4>1900600</vt:i4>
      </vt:variant>
      <vt:variant>
        <vt:i4>134</vt:i4>
      </vt:variant>
      <vt:variant>
        <vt:i4>0</vt:i4>
      </vt:variant>
      <vt:variant>
        <vt:i4>5</vt:i4>
      </vt:variant>
      <vt:variant>
        <vt:lpwstr/>
      </vt:variant>
      <vt:variant>
        <vt:lpwstr>_Toc106380793</vt:lpwstr>
      </vt:variant>
      <vt:variant>
        <vt:i4>1900600</vt:i4>
      </vt:variant>
      <vt:variant>
        <vt:i4>128</vt:i4>
      </vt:variant>
      <vt:variant>
        <vt:i4>0</vt:i4>
      </vt:variant>
      <vt:variant>
        <vt:i4>5</vt:i4>
      </vt:variant>
      <vt:variant>
        <vt:lpwstr/>
      </vt:variant>
      <vt:variant>
        <vt:lpwstr>_Toc106380792</vt:lpwstr>
      </vt:variant>
      <vt:variant>
        <vt:i4>1900600</vt:i4>
      </vt:variant>
      <vt:variant>
        <vt:i4>122</vt:i4>
      </vt:variant>
      <vt:variant>
        <vt:i4>0</vt:i4>
      </vt:variant>
      <vt:variant>
        <vt:i4>5</vt:i4>
      </vt:variant>
      <vt:variant>
        <vt:lpwstr/>
      </vt:variant>
      <vt:variant>
        <vt:lpwstr>_Toc106380791</vt:lpwstr>
      </vt:variant>
      <vt:variant>
        <vt:i4>1900600</vt:i4>
      </vt:variant>
      <vt:variant>
        <vt:i4>116</vt:i4>
      </vt:variant>
      <vt:variant>
        <vt:i4>0</vt:i4>
      </vt:variant>
      <vt:variant>
        <vt:i4>5</vt:i4>
      </vt:variant>
      <vt:variant>
        <vt:lpwstr/>
      </vt:variant>
      <vt:variant>
        <vt:lpwstr>_Toc106380790</vt:lpwstr>
      </vt:variant>
      <vt:variant>
        <vt:i4>1835064</vt:i4>
      </vt:variant>
      <vt:variant>
        <vt:i4>110</vt:i4>
      </vt:variant>
      <vt:variant>
        <vt:i4>0</vt:i4>
      </vt:variant>
      <vt:variant>
        <vt:i4>5</vt:i4>
      </vt:variant>
      <vt:variant>
        <vt:lpwstr/>
      </vt:variant>
      <vt:variant>
        <vt:lpwstr>_Toc106380789</vt:lpwstr>
      </vt:variant>
      <vt:variant>
        <vt:i4>1835064</vt:i4>
      </vt:variant>
      <vt:variant>
        <vt:i4>104</vt:i4>
      </vt:variant>
      <vt:variant>
        <vt:i4>0</vt:i4>
      </vt:variant>
      <vt:variant>
        <vt:i4>5</vt:i4>
      </vt:variant>
      <vt:variant>
        <vt:lpwstr/>
      </vt:variant>
      <vt:variant>
        <vt:lpwstr>_Toc106380788</vt:lpwstr>
      </vt:variant>
      <vt:variant>
        <vt:i4>1835064</vt:i4>
      </vt:variant>
      <vt:variant>
        <vt:i4>98</vt:i4>
      </vt:variant>
      <vt:variant>
        <vt:i4>0</vt:i4>
      </vt:variant>
      <vt:variant>
        <vt:i4>5</vt:i4>
      </vt:variant>
      <vt:variant>
        <vt:lpwstr/>
      </vt:variant>
      <vt:variant>
        <vt:lpwstr>_Toc106380787</vt:lpwstr>
      </vt:variant>
      <vt:variant>
        <vt:i4>1835064</vt:i4>
      </vt:variant>
      <vt:variant>
        <vt:i4>92</vt:i4>
      </vt:variant>
      <vt:variant>
        <vt:i4>0</vt:i4>
      </vt:variant>
      <vt:variant>
        <vt:i4>5</vt:i4>
      </vt:variant>
      <vt:variant>
        <vt:lpwstr/>
      </vt:variant>
      <vt:variant>
        <vt:lpwstr>_Toc106380786</vt:lpwstr>
      </vt:variant>
      <vt:variant>
        <vt:i4>1835064</vt:i4>
      </vt:variant>
      <vt:variant>
        <vt:i4>86</vt:i4>
      </vt:variant>
      <vt:variant>
        <vt:i4>0</vt:i4>
      </vt:variant>
      <vt:variant>
        <vt:i4>5</vt:i4>
      </vt:variant>
      <vt:variant>
        <vt:lpwstr/>
      </vt:variant>
      <vt:variant>
        <vt:lpwstr>_Toc106380785</vt:lpwstr>
      </vt:variant>
      <vt:variant>
        <vt:i4>1835064</vt:i4>
      </vt:variant>
      <vt:variant>
        <vt:i4>80</vt:i4>
      </vt:variant>
      <vt:variant>
        <vt:i4>0</vt:i4>
      </vt:variant>
      <vt:variant>
        <vt:i4>5</vt:i4>
      </vt:variant>
      <vt:variant>
        <vt:lpwstr/>
      </vt:variant>
      <vt:variant>
        <vt:lpwstr>_Toc106380784</vt:lpwstr>
      </vt:variant>
      <vt:variant>
        <vt:i4>1835064</vt:i4>
      </vt:variant>
      <vt:variant>
        <vt:i4>74</vt:i4>
      </vt:variant>
      <vt:variant>
        <vt:i4>0</vt:i4>
      </vt:variant>
      <vt:variant>
        <vt:i4>5</vt:i4>
      </vt:variant>
      <vt:variant>
        <vt:lpwstr/>
      </vt:variant>
      <vt:variant>
        <vt:lpwstr>_Toc106380783</vt:lpwstr>
      </vt:variant>
      <vt:variant>
        <vt:i4>1835064</vt:i4>
      </vt:variant>
      <vt:variant>
        <vt:i4>68</vt:i4>
      </vt:variant>
      <vt:variant>
        <vt:i4>0</vt:i4>
      </vt:variant>
      <vt:variant>
        <vt:i4>5</vt:i4>
      </vt:variant>
      <vt:variant>
        <vt:lpwstr/>
      </vt:variant>
      <vt:variant>
        <vt:lpwstr>_Toc106380782</vt:lpwstr>
      </vt:variant>
      <vt:variant>
        <vt:i4>1835064</vt:i4>
      </vt:variant>
      <vt:variant>
        <vt:i4>62</vt:i4>
      </vt:variant>
      <vt:variant>
        <vt:i4>0</vt:i4>
      </vt:variant>
      <vt:variant>
        <vt:i4>5</vt:i4>
      </vt:variant>
      <vt:variant>
        <vt:lpwstr/>
      </vt:variant>
      <vt:variant>
        <vt:lpwstr>_Toc106380781</vt:lpwstr>
      </vt:variant>
      <vt:variant>
        <vt:i4>1835064</vt:i4>
      </vt:variant>
      <vt:variant>
        <vt:i4>56</vt:i4>
      </vt:variant>
      <vt:variant>
        <vt:i4>0</vt:i4>
      </vt:variant>
      <vt:variant>
        <vt:i4>5</vt:i4>
      </vt:variant>
      <vt:variant>
        <vt:lpwstr/>
      </vt:variant>
      <vt:variant>
        <vt:lpwstr>_Toc106380780</vt:lpwstr>
      </vt:variant>
      <vt:variant>
        <vt:i4>1245240</vt:i4>
      </vt:variant>
      <vt:variant>
        <vt:i4>50</vt:i4>
      </vt:variant>
      <vt:variant>
        <vt:i4>0</vt:i4>
      </vt:variant>
      <vt:variant>
        <vt:i4>5</vt:i4>
      </vt:variant>
      <vt:variant>
        <vt:lpwstr/>
      </vt:variant>
      <vt:variant>
        <vt:lpwstr>_Toc106380779</vt:lpwstr>
      </vt:variant>
      <vt:variant>
        <vt:i4>1245240</vt:i4>
      </vt:variant>
      <vt:variant>
        <vt:i4>44</vt:i4>
      </vt:variant>
      <vt:variant>
        <vt:i4>0</vt:i4>
      </vt:variant>
      <vt:variant>
        <vt:i4>5</vt:i4>
      </vt:variant>
      <vt:variant>
        <vt:lpwstr/>
      </vt:variant>
      <vt:variant>
        <vt:lpwstr>_Toc106380778</vt:lpwstr>
      </vt:variant>
      <vt:variant>
        <vt:i4>1245240</vt:i4>
      </vt:variant>
      <vt:variant>
        <vt:i4>38</vt:i4>
      </vt:variant>
      <vt:variant>
        <vt:i4>0</vt:i4>
      </vt:variant>
      <vt:variant>
        <vt:i4>5</vt:i4>
      </vt:variant>
      <vt:variant>
        <vt:lpwstr/>
      </vt:variant>
      <vt:variant>
        <vt:lpwstr>_Toc106380777</vt:lpwstr>
      </vt:variant>
      <vt:variant>
        <vt:i4>8257598</vt:i4>
      </vt:variant>
      <vt:variant>
        <vt:i4>33</vt:i4>
      </vt:variant>
      <vt:variant>
        <vt:i4>0</vt:i4>
      </vt:variant>
      <vt:variant>
        <vt:i4>5</vt:i4>
      </vt:variant>
      <vt:variant>
        <vt:lpwstr>https://gsa.acgov.org/do-business-with-us/upcoming-contracting-events/</vt:lpwstr>
      </vt:variant>
      <vt:variant>
        <vt:lpwstr/>
      </vt:variant>
      <vt:variant>
        <vt:i4>8257598</vt:i4>
      </vt:variant>
      <vt:variant>
        <vt:i4>30</vt:i4>
      </vt:variant>
      <vt:variant>
        <vt:i4>0</vt:i4>
      </vt:variant>
      <vt:variant>
        <vt:i4>5</vt:i4>
      </vt:variant>
      <vt:variant>
        <vt:lpwstr>https://gsa.acgov.org/do-business-with-us/upcoming-contracting-events/</vt:lpwstr>
      </vt:variant>
      <vt:variant>
        <vt:lpwstr/>
      </vt:variant>
      <vt:variant>
        <vt:i4>2359310</vt:i4>
      </vt:variant>
      <vt:variant>
        <vt:i4>27</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2687001</vt:i4>
      </vt:variant>
      <vt:variant>
        <vt:i4>24</vt:i4>
      </vt:variant>
      <vt:variant>
        <vt:i4>0</vt:i4>
      </vt:variant>
      <vt:variant>
        <vt:i4>5</vt:i4>
      </vt:variant>
      <vt:variant>
        <vt:lpwstr>https://teams.microsoft.com/l/meetup-join/19%3ameeting_YTYwZjUyMzItMDFmZS00MmM5LWJlNWYtMTViNWRhMmU3OGU3%40thread.v2/0?context=%7b%22Tid%22%3a%2232fdff2c-f86e-4ba3-a47d-6a44a7f45a64%22%2c%22Oid%22%3a%22df7a4970-3e39-4a40-a6aa-6aa9b34ea9e5%22%7d</vt:lpwstr>
      </vt:variant>
      <vt:variant>
        <vt:lpwstr/>
      </vt:variant>
      <vt:variant>
        <vt:i4>4653067</vt:i4>
      </vt:variant>
      <vt:variant>
        <vt:i4>21</vt:i4>
      </vt:variant>
      <vt:variant>
        <vt:i4>0</vt:i4>
      </vt:variant>
      <vt:variant>
        <vt:i4>5</vt:i4>
      </vt:variant>
      <vt:variant>
        <vt:lpwstr>https://procurement.opengov.com/portal/acgov</vt:lpwstr>
      </vt:variant>
      <vt:variant>
        <vt:lpwstr/>
      </vt:variant>
      <vt:variant>
        <vt:i4>4653067</vt:i4>
      </vt:variant>
      <vt:variant>
        <vt:i4>18</vt:i4>
      </vt:variant>
      <vt:variant>
        <vt:i4>0</vt:i4>
      </vt:variant>
      <vt:variant>
        <vt:i4>5</vt:i4>
      </vt:variant>
      <vt:variant>
        <vt:lpwstr>https://procurement.opengov.com/portal/acgov</vt:lpwstr>
      </vt:variant>
      <vt:variant>
        <vt:lpwstr/>
      </vt:variant>
      <vt:variant>
        <vt:i4>2752587</vt:i4>
      </vt:variant>
      <vt:variant>
        <vt:i4>15</vt:i4>
      </vt:variant>
      <vt:variant>
        <vt:i4>0</vt:i4>
      </vt:variant>
      <vt:variant>
        <vt:i4>5</vt:i4>
      </vt:variant>
      <vt:variant>
        <vt:lpwstr>https://teams.microsoft.com/l/meetup-join/19%3ameeting_YTFmZDU0ODUtZmVjZi00MTY1LWFjYzAtYTY3NGM1YzBiYTVm%40thread.v2/0?context=%7b%22Tid%22%3a%2232fdff2c-f86e-4ba3-a47d-6a44a7f45a64%22%2c%22Oid%22%3a%22df7a4970-3e39-4a40-a6aa-6aa9b34ea9e5%22%7d</vt:lpwstr>
      </vt:variant>
      <vt:variant>
        <vt:lpwstr/>
      </vt:variant>
      <vt:variant>
        <vt:i4>4653067</vt:i4>
      </vt:variant>
      <vt:variant>
        <vt:i4>12</vt:i4>
      </vt:variant>
      <vt:variant>
        <vt:i4>0</vt:i4>
      </vt:variant>
      <vt:variant>
        <vt:i4>5</vt:i4>
      </vt:variant>
      <vt:variant>
        <vt:lpwstr>https://procurement.opengov.com/portal/acgov</vt:lpwstr>
      </vt:variant>
      <vt:variant>
        <vt:lpwstr/>
      </vt:variant>
      <vt:variant>
        <vt:i4>4653067</vt:i4>
      </vt:variant>
      <vt:variant>
        <vt:i4>9</vt:i4>
      </vt:variant>
      <vt:variant>
        <vt:i4>0</vt:i4>
      </vt:variant>
      <vt:variant>
        <vt:i4>5</vt:i4>
      </vt:variant>
      <vt:variant>
        <vt:lpwstr>https://procurement.opengov.com/portal/acgov</vt:lpwstr>
      </vt:variant>
      <vt:variant>
        <vt:lpwstr/>
      </vt:variant>
      <vt:variant>
        <vt:i4>107</vt:i4>
      </vt:variant>
      <vt:variant>
        <vt:i4>6</vt:i4>
      </vt:variant>
      <vt:variant>
        <vt:i4>0</vt:i4>
      </vt:variant>
      <vt:variant>
        <vt:i4>5</vt:i4>
      </vt:variant>
      <vt:variant>
        <vt:lpwstr>mailto:t.malmirchegini@acgov.org</vt:lpwstr>
      </vt:variant>
      <vt:variant>
        <vt:lpwstr/>
      </vt:variant>
      <vt:variant>
        <vt:i4>4653067</vt:i4>
      </vt:variant>
      <vt:variant>
        <vt:i4>3</vt:i4>
      </vt:variant>
      <vt:variant>
        <vt:i4>0</vt:i4>
      </vt:variant>
      <vt:variant>
        <vt:i4>5</vt:i4>
      </vt:variant>
      <vt:variant>
        <vt:lpwstr>https://procurement.opengov.com/portal/acgov</vt:lpwstr>
      </vt:variant>
      <vt:variant>
        <vt:lpwstr/>
      </vt:variant>
      <vt:variant>
        <vt:i4>4653067</vt:i4>
      </vt:variant>
      <vt:variant>
        <vt:i4>0</vt:i4>
      </vt:variant>
      <vt:variant>
        <vt:i4>0</vt:i4>
      </vt:variant>
      <vt:variant>
        <vt:i4>5</vt:i4>
      </vt:variant>
      <vt:variant>
        <vt:lpwstr>https://procurement.opengov.com/portal/acgov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2025-10-20T17:51:00Z</dcterms:created>
  <dcterms:modified xsi:type="dcterms:W3CDTF">2025-10-20T21:50:00Z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0x010100F56E678F9FCC0C42AF8310BD173F8CE3</vt:lpwstr>
  </property>
  <property fmtid="{D5CDD505-2E9C-101B-9397-08002B2CF9AE}" pid="4" name="_dlc_DocIdItemGuid">
    <vt:lpwstr>57a9fa8b-cc05-42e1-9c57-12757a39c281</vt:lpwstr>
  </property>
  <property fmtid="{D5CDD505-2E9C-101B-9397-08002B2CF9AE}" pid="5" name="MediaServiceImageTags">
    <vt:lpwstr/>
  </property>
</Properties>
</file>