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46C7" w:rsidR="00D946C7" w:rsidP="690ADB5C" w:rsidRDefault="00D946C7" w14:paraId="28792F4E" w14:textId="08240605">
      <w:pPr>
        <w:pStyle w:val="Normal"/>
        <w:jc w:val="right"/>
        <w:rPr>
          <w:rStyle w:val="Heading1Char"/>
        </w:rPr>
      </w:pPr>
      <w:r w:rsidRPr="690ADB5C" w:rsidR="00D946C7">
        <w:rPr>
          <w:rStyle w:val="Heading1Char"/>
        </w:rPr>
        <w:t>Roles and Responsibilities of a Working Gro</w:t>
      </w:r>
      <w:r w:rsidRPr="690ADB5C" w:rsidR="00D946C7">
        <w:rPr>
          <w:rStyle w:val="Heading1Char"/>
        </w:rPr>
        <w:t>u</w:t>
      </w:r>
      <w:r w:rsidRPr="690ADB5C" w:rsidR="00D946C7">
        <w:rPr>
          <w:rStyle w:val="Heading1Char"/>
        </w:rPr>
        <w:t>p</w:t>
      </w:r>
      <w:r w:rsidR="604FCE83">
        <w:drawing>
          <wp:inline wp14:editId="3B1D88A4" wp14:anchorId="22BC1FD4">
            <wp:extent cx="1104900" cy="885825"/>
            <wp:effectExtent l="0" t="0" r="0" b="0"/>
            <wp:docPr id="221942570" name="" title=""/>
            <wp:cNvGraphicFramePr>
              <a:graphicFrameLocks noChangeAspect="1"/>
            </wp:cNvGraphicFramePr>
            <a:graphic>
              <a:graphicData uri="http://schemas.openxmlformats.org/drawingml/2006/picture">
                <pic:pic>
                  <pic:nvPicPr>
                    <pic:cNvPr id="0" name=""/>
                    <pic:cNvPicPr/>
                  </pic:nvPicPr>
                  <pic:blipFill>
                    <a:blip r:embed="Rdcd5617d1bc1400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04900" cy="885825"/>
                    </a:xfrm>
                    <a:prstGeom xmlns:a="http://schemas.openxmlformats.org/drawingml/2006/main" prst="rect">
                      <a:avLst/>
                    </a:prstGeom>
                  </pic:spPr>
                </pic:pic>
              </a:graphicData>
            </a:graphic>
          </wp:inline>
        </w:drawing>
      </w:r>
    </w:p>
    <w:p w:rsidRPr="00D946C7" w:rsidR="00D946C7" w:rsidP="00D946C7" w:rsidRDefault="00D946C7" w14:paraId="63088A6C" w14:textId="06E77317">
      <w:pPr>
        <w:spacing w:before="300" w:after="300" w:line="240" w:lineRule="auto"/>
        <w:rPr>
          <w:rFonts w:ascii="Times New Roman" w:hAnsi="Times New Roman" w:eastAsia="Times New Roman" w:cs="Times New Roman"/>
          <w:kern w:val="0"/>
          <w:sz w:val="24"/>
          <w:szCs w:val="24"/>
          <w14:ligatures w14:val="none"/>
        </w:rPr>
      </w:pPr>
      <w:r w:rsidRPr="00D946C7">
        <w:rPr>
          <w:rFonts w:ascii="Arial" w:hAnsi="Arial" w:eastAsia="Times New Roman" w:cs="Arial"/>
          <w:i/>
          <w:iCs/>
          <w:color w:val="000000"/>
          <w:kern w:val="0"/>
          <w:sz w:val="24"/>
          <w:szCs w:val="24"/>
          <w14:ligatures w14:val="none"/>
        </w:rPr>
        <w:t xml:space="preserve">We recommend that you create a small group of steering members who will meet </w:t>
      </w:r>
      <w:r w:rsidRPr="00D946C7">
        <w:rPr>
          <w:rFonts w:ascii="Arial" w:hAnsi="Arial" w:eastAsia="Times New Roman" w:cs="Arial"/>
          <w:i/>
          <w:iCs/>
          <w:color w:val="000000"/>
          <w:kern w:val="0"/>
          <w:sz w:val="24"/>
          <w:szCs w:val="24"/>
          <w14:ligatures w14:val="none"/>
        </w:rPr>
        <w:t>monthly</w:t>
      </w:r>
      <w:r w:rsidRPr="00D946C7">
        <w:rPr>
          <w:rFonts w:ascii="Arial" w:hAnsi="Arial" w:eastAsia="Times New Roman" w:cs="Arial"/>
          <w:i/>
          <w:iCs/>
          <w:color w:val="000000"/>
          <w:kern w:val="0"/>
          <w:sz w:val="24"/>
          <w:szCs w:val="24"/>
          <w14:ligatures w14:val="none"/>
        </w:rPr>
        <w:t>. This group will then determine the agenda and activities of quarterly meetings with the General Members. </w:t>
      </w:r>
    </w:p>
    <w:p w:rsidRPr="00D946C7" w:rsidR="00D946C7" w:rsidP="00D946C7" w:rsidRDefault="00D946C7" w14:paraId="59B32BF9" w14:textId="77777777">
      <w:pPr>
        <w:spacing w:before="300" w:after="300" w:line="240" w:lineRule="auto"/>
        <w:rPr>
          <w:rFonts w:ascii="Times New Roman" w:hAnsi="Times New Roman" w:eastAsia="Times New Roman" w:cs="Times New Roman"/>
          <w:kern w:val="0"/>
          <w:sz w:val="24"/>
          <w:szCs w:val="24"/>
          <w14:ligatures w14:val="none"/>
        </w:rPr>
      </w:pPr>
      <w:r w:rsidRPr="00D946C7">
        <w:rPr>
          <w:rFonts w:ascii="Arial" w:hAnsi="Arial" w:eastAsia="Times New Roman" w:cs="Arial"/>
          <w:b/>
          <w:bCs/>
          <w:color w:val="000000"/>
          <w:kern w:val="0"/>
          <w:sz w:val="24"/>
          <w:szCs w:val="24"/>
          <w14:ligatures w14:val="none"/>
        </w:rPr>
        <w:t>*Steering positions </w:t>
      </w:r>
    </w:p>
    <w:p w:rsidRPr="00D946C7" w:rsidR="00D946C7" w:rsidP="00D946C7" w:rsidRDefault="00D946C7" w14:paraId="49AAC806" w14:textId="77777777">
      <w:pPr>
        <w:spacing w:before="300" w:after="0" w:line="240" w:lineRule="auto"/>
        <w:rPr>
          <w:rFonts w:ascii="Times New Roman" w:hAnsi="Times New Roman" w:eastAsia="Times New Roman" w:cs="Times New Roman"/>
          <w:kern w:val="0"/>
          <w:sz w:val="24"/>
          <w:szCs w:val="24"/>
          <w14:ligatures w14:val="none"/>
        </w:rPr>
      </w:pPr>
      <w:r w:rsidRPr="00D946C7">
        <w:rPr>
          <w:rFonts w:ascii="Arial" w:hAnsi="Arial" w:eastAsia="Times New Roman" w:cs="Arial"/>
          <w:b/>
          <w:bCs/>
          <w:color w:val="000000"/>
          <w:kern w:val="0"/>
          <w:sz w:val="24"/>
          <w:szCs w:val="24"/>
          <w14:ligatures w14:val="none"/>
        </w:rPr>
        <w:t>*Co-Chairs:</w:t>
      </w:r>
      <w:r w:rsidRPr="00D946C7">
        <w:rPr>
          <w:rFonts w:ascii="Arial" w:hAnsi="Arial" w:eastAsia="Times New Roman" w:cs="Arial"/>
          <w:color w:val="000000"/>
          <w:kern w:val="0"/>
          <w:sz w:val="24"/>
          <w:szCs w:val="24"/>
          <w14:ligatures w14:val="none"/>
        </w:rPr>
        <w:t xml:space="preserve"> Provide leadership and strategic direction, overseeing collaborative efforts and ensuring alignment with the group's objectives. They facilitate effective communication, resolve conflicts, and monitor progress, and drive initiatives aimed at advancing the group's interests within the broader industry landscape.           *Recommended tenure, one year </w:t>
      </w:r>
    </w:p>
    <w:p w:rsidRPr="00D946C7" w:rsidR="00D946C7" w:rsidP="00D946C7" w:rsidRDefault="00D946C7" w14:paraId="37C85C7B" w14:textId="77777777">
      <w:pPr>
        <w:spacing w:before="300" w:after="0" w:line="240" w:lineRule="auto"/>
        <w:rPr>
          <w:rFonts w:ascii="Times New Roman" w:hAnsi="Times New Roman" w:eastAsia="Times New Roman" w:cs="Times New Roman"/>
          <w:kern w:val="0"/>
          <w:sz w:val="24"/>
          <w:szCs w:val="24"/>
          <w14:ligatures w14:val="none"/>
        </w:rPr>
      </w:pPr>
      <w:r w:rsidRPr="00D946C7">
        <w:rPr>
          <w:rFonts w:ascii="Arial" w:hAnsi="Arial" w:eastAsia="Times New Roman" w:cs="Arial"/>
          <w:b/>
          <w:bCs/>
          <w:color w:val="000000"/>
          <w:kern w:val="0"/>
          <w:sz w:val="24"/>
          <w:szCs w:val="24"/>
          <w14:ligatures w14:val="none"/>
        </w:rPr>
        <w:t>*Notetaker:</w:t>
      </w:r>
      <w:r w:rsidRPr="00D946C7">
        <w:rPr>
          <w:rFonts w:ascii="Arial" w:hAnsi="Arial" w:eastAsia="Times New Roman" w:cs="Arial"/>
          <w:color w:val="000000"/>
          <w:kern w:val="0"/>
          <w:sz w:val="24"/>
          <w:szCs w:val="24"/>
          <w14:ligatures w14:val="none"/>
        </w:rPr>
        <w:t xml:space="preserve"> Responsible for recording key discussions, decisions, and action items during working group meetings. They organize and maintain comprehensive meeting minutes to ensure a clear record of discussions and follow-up tasks. </w:t>
      </w:r>
    </w:p>
    <w:p w:rsidRPr="00D946C7" w:rsidR="00D946C7" w:rsidP="00D946C7" w:rsidRDefault="00D946C7" w14:paraId="1C90AD68" w14:textId="77777777">
      <w:pPr>
        <w:spacing w:before="300" w:after="300" w:line="240" w:lineRule="auto"/>
        <w:rPr>
          <w:rFonts w:ascii="Times New Roman" w:hAnsi="Times New Roman" w:eastAsia="Times New Roman" w:cs="Times New Roman"/>
          <w:kern w:val="0"/>
          <w:sz w:val="24"/>
          <w:szCs w:val="24"/>
          <w14:ligatures w14:val="none"/>
        </w:rPr>
      </w:pPr>
      <w:r w:rsidRPr="00D946C7">
        <w:rPr>
          <w:rFonts w:ascii="Arial" w:hAnsi="Arial" w:eastAsia="Times New Roman" w:cs="Arial"/>
          <w:b/>
          <w:bCs/>
          <w:color w:val="000000"/>
          <w:kern w:val="0"/>
          <w:sz w:val="24"/>
          <w:szCs w:val="24"/>
          <w14:ligatures w14:val="none"/>
        </w:rPr>
        <w:t>*Fundraiser:</w:t>
      </w:r>
      <w:r w:rsidRPr="00D946C7">
        <w:rPr>
          <w:rFonts w:ascii="Arial" w:hAnsi="Arial" w:eastAsia="Times New Roman" w:cs="Arial"/>
          <w:color w:val="000000"/>
          <w:kern w:val="0"/>
          <w:sz w:val="24"/>
          <w:szCs w:val="24"/>
          <w14:ligatures w14:val="none"/>
        </w:rPr>
        <w:t xml:space="preserve"> Spearheads the group's efforts in securing financial support and resources to fulfill its initiatives and projects. They identify and engage potential sponsors, donors, or partners, cultivating relationships and devising fundraising strategies for activities and events. </w:t>
      </w:r>
    </w:p>
    <w:p w:rsidRPr="00D946C7" w:rsidR="00D946C7" w:rsidP="00D946C7" w:rsidRDefault="00D946C7" w14:paraId="755936A2" w14:textId="77777777">
      <w:pPr>
        <w:spacing w:before="300" w:after="300" w:line="240" w:lineRule="auto"/>
        <w:rPr>
          <w:rFonts w:ascii="Times New Roman" w:hAnsi="Times New Roman" w:eastAsia="Times New Roman" w:cs="Times New Roman"/>
          <w:kern w:val="0"/>
          <w:sz w:val="24"/>
          <w:szCs w:val="24"/>
          <w14:ligatures w14:val="none"/>
        </w:rPr>
      </w:pPr>
      <w:r w:rsidRPr="00D946C7">
        <w:rPr>
          <w:rFonts w:ascii="Arial" w:hAnsi="Arial" w:eastAsia="Times New Roman" w:cs="Arial"/>
          <w:b/>
          <w:bCs/>
          <w:color w:val="000000"/>
          <w:kern w:val="0"/>
          <w:sz w:val="24"/>
          <w:szCs w:val="24"/>
          <w14:ligatures w14:val="none"/>
        </w:rPr>
        <w:t>*Recruiter:</w:t>
      </w:r>
      <w:r w:rsidRPr="00D946C7">
        <w:rPr>
          <w:rFonts w:ascii="Arial" w:hAnsi="Arial" w:eastAsia="Times New Roman" w:cs="Arial"/>
          <w:color w:val="000000"/>
          <w:kern w:val="0"/>
          <w:sz w:val="24"/>
          <w:szCs w:val="24"/>
          <w14:ligatures w14:val="none"/>
        </w:rPr>
        <w:t xml:space="preserve"> Serves as the primary point of contact and advocate for the working group within the industry. They actively cultivate </w:t>
      </w:r>
      <w:proofErr w:type="gramStart"/>
      <w:r w:rsidRPr="00D946C7">
        <w:rPr>
          <w:rFonts w:ascii="Arial" w:hAnsi="Arial" w:eastAsia="Times New Roman" w:cs="Arial"/>
          <w:color w:val="000000"/>
          <w:kern w:val="0"/>
          <w:sz w:val="24"/>
          <w:szCs w:val="24"/>
          <w14:ligatures w14:val="none"/>
        </w:rPr>
        <w:t>relationships, and</w:t>
      </w:r>
      <w:proofErr w:type="gramEnd"/>
      <w:r w:rsidRPr="00D946C7">
        <w:rPr>
          <w:rFonts w:ascii="Arial" w:hAnsi="Arial" w:eastAsia="Times New Roman" w:cs="Arial"/>
          <w:color w:val="000000"/>
          <w:kern w:val="0"/>
          <w:sz w:val="24"/>
          <w:szCs w:val="24"/>
          <w14:ligatures w14:val="none"/>
        </w:rPr>
        <w:t xml:space="preserve"> recruit new members or partners to enhance collaboration and strengthen the group's network.</w:t>
      </w:r>
    </w:p>
    <w:p w:rsidRPr="00D946C7" w:rsidR="00D946C7" w:rsidP="00D946C7" w:rsidRDefault="00D946C7" w14:paraId="7A91EC78" w14:textId="77777777">
      <w:pPr>
        <w:spacing w:before="300" w:after="300" w:line="240" w:lineRule="auto"/>
        <w:rPr>
          <w:rFonts w:ascii="Times New Roman" w:hAnsi="Times New Roman" w:eastAsia="Times New Roman" w:cs="Times New Roman"/>
          <w:kern w:val="0"/>
          <w:sz w:val="24"/>
          <w:szCs w:val="24"/>
          <w14:ligatures w14:val="none"/>
        </w:rPr>
      </w:pPr>
      <w:r w:rsidRPr="00D946C7">
        <w:rPr>
          <w:rFonts w:ascii="Arial" w:hAnsi="Arial" w:eastAsia="Times New Roman" w:cs="Arial"/>
          <w:b/>
          <w:bCs/>
          <w:color w:val="000000"/>
          <w:kern w:val="0"/>
          <w:sz w:val="24"/>
          <w:szCs w:val="24"/>
          <w14:ligatures w14:val="none"/>
        </w:rPr>
        <w:t xml:space="preserve">*MBE Representative: </w:t>
      </w:r>
      <w:r w:rsidRPr="00D946C7">
        <w:rPr>
          <w:rFonts w:ascii="Arial" w:hAnsi="Arial" w:eastAsia="Times New Roman" w:cs="Arial"/>
          <w:color w:val="000000"/>
          <w:kern w:val="0"/>
          <w:sz w:val="24"/>
          <w:szCs w:val="24"/>
          <w14:ligatures w14:val="none"/>
        </w:rPr>
        <w:t xml:space="preserve">Certified MBE (Platinum preferred) with relevant knowledge </w:t>
      </w:r>
      <w:proofErr w:type="gramStart"/>
      <w:r w:rsidRPr="00D946C7">
        <w:rPr>
          <w:rFonts w:ascii="Arial" w:hAnsi="Arial" w:eastAsia="Times New Roman" w:cs="Arial"/>
          <w:color w:val="000000"/>
          <w:kern w:val="0"/>
          <w:sz w:val="24"/>
          <w:szCs w:val="24"/>
          <w14:ligatures w14:val="none"/>
        </w:rPr>
        <w:t>and  expertise</w:t>
      </w:r>
      <w:proofErr w:type="gramEnd"/>
      <w:r w:rsidRPr="00D946C7">
        <w:rPr>
          <w:rFonts w:ascii="Arial" w:hAnsi="Arial" w:eastAsia="Times New Roman" w:cs="Arial"/>
          <w:color w:val="000000"/>
          <w:kern w:val="0"/>
          <w:sz w:val="24"/>
          <w:szCs w:val="24"/>
          <w14:ligatures w14:val="none"/>
        </w:rPr>
        <w:t xml:space="preserve"> who can act as a representative for other MBEs. </w:t>
      </w:r>
    </w:p>
    <w:p w:rsidR="00D946C7" w:rsidP="00D946C7" w:rsidRDefault="00D946C7" w14:paraId="38E4B308" w14:textId="4B29AF1B">
      <w:r w:rsidRPr="00D946C7">
        <w:rPr>
          <w:rFonts w:ascii="Arial" w:hAnsi="Arial" w:eastAsia="Times New Roman" w:cs="Arial"/>
          <w:b/>
          <w:bCs/>
          <w:color w:val="000000"/>
          <w:kern w:val="0"/>
          <w:sz w:val="24"/>
          <w:szCs w:val="24"/>
          <w14:ligatures w14:val="none"/>
        </w:rPr>
        <w:t>General Members:</w:t>
      </w:r>
      <w:r w:rsidRPr="00D946C7">
        <w:rPr>
          <w:rFonts w:ascii="Arial" w:hAnsi="Arial" w:eastAsia="Times New Roman" w:cs="Arial"/>
          <w:color w:val="000000"/>
          <w:kern w:val="0"/>
          <w:sz w:val="24"/>
          <w:szCs w:val="24"/>
          <w14:ligatures w14:val="none"/>
        </w:rPr>
        <w:t xml:space="preserve"> Requires active participation in meetings, discussions, and initiatives aimed at advancing the group's objectives. They will also collaborate with fellow members, adhere to shared goals, and support the implementation of strategies to drive collective progress.</w:t>
      </w:r>
    </w:p>
    <w:sectPr w:rsidR="00D946C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C7"/>
    <w:rsid w:val="00280E36"/>
    <w:rsid w:val="00D946C7"/>
    <w:rsid w:val="1501585F"/>
    <w:rsid w:val="4E2C8107"/>
    <w:rsid w:val="604FCE83"/>
    <w:rsid w:val="690ADB5C"/>
    <w:rsid w:val="7443A83F"/>
    <w:rsid w:val="7ECF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C1B7"/>
  <w15:chartTrackingRefBased/>
  <w15:docId w15:val="{5328E628-6840-4598-A516-5427CF0A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80E3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946C7"/>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eading1Char" w:customStyle="1">
    <w:name w:val="Heading 1 Char"/>
    <w:basedOn w:val="DefaultParagraphFont"/>
    <w:link w:val="Heading1"/>
    <w:uiPriority w:val="9"/>
    <w:rsid w:val="00280E36"/>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7847">
      <w:bodyDiv w:val="1"/>
      <w:marLeft w:val="0"/>
      <w:marRight w:val="0"/>
      <w:marTop w:val="0"/>
      <w:marBottom w:val="0"/>
      <w:divBdr>
        <w:top w:val="none" w:sz="0" w:space="0" w:color="auto"/>
        <w:left w:val="none" w:sz="0" w:space="0" w:color="auto"/>
        <w:bottom w:val="none" w:sz="0" w:space="0" w:color="auto"/>
        <w:right w:val="none" w:sz="0" w:space="0" w:color="auto"/>
      </w:divBdr>
      <w:divsChild>
        <w:div w:id="1252397534">
          <w:marLeft w:val="0"/>
          <w:marRight w:val="0"/>
          <w:marTop w:val="0"/>
          <w:marBottom w:val="0"/>
          <w:divBdr>
            <w:top w:val="none" w:sz="0" w:space="0" w:color="auto"/>
            <w:left w:val="none" w:sz="0" w:space="0" w:color="auto"/>
            <w:bottom w:val="none" w:sz="0" w:space="0" w:color="auto"/>
            <w:right w:val="none" w:sz="0" w:space="0" w:color="auto"/>
          </w:divBdr>
        </w:div>
      </w:divsChild>
    </w:div>
    <w:div w:id="613558985">
      <w:bodyDiv w:val="1"/>
      <w:marLeft w:val="0"/>
      <w:marRight w:val="0"/>
      <w:marTop w:val="0"/>
      <w:marBottom w:val="0"/>
      <w:divBdr>
        <w:top w:val="none" w:sz="0" w:space="0" w:color="auto"/>
        <w:left w:val="none" w:sz="0" w:space="0" w:color="auto"/>
        <w:bottom w:val="none" w:sz="0" w:space="0" w:color="auto"/>
        <w:right w:val="none" w:sz="0" w:space="0" w:color="auto"/>
      </w:divBdr>
    </w:div>
    <w:div w:id="922106538">
      <w:bodyDiv w:val="1"/>
      <w:marLeft w:val="0"/>
      <w:marRight w:val="0"/>
      <w:marTop w:val="0"/>
      <w:marBottom w:val="0"/>
      <w:divBdr>
        <w:top w:val="none" w:sz="0" w:space="0" w:color="auto"/>
        <w:left w:val="none" w:sz="0" w:space="0" w:color="auto"/>
        <w:bottom w:val="none" w:sz="0" w:space="0" w:color="auto"/>
        <w:right w:val="none" w:sz="0" w:space="0" w:color="auto"/>
      </w:divBdr>
      <w:divsChild>
        <w:div w:id="162958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dcd5617d1bc140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Ariana Davi</dc:creator>
  <keywords/>
  <dc:description/>
  <lastModifiedBy>Ariana Davi</lastModifiedBy>
  <revision>4</revision>
  <dcterms:created xsi:type="dcterms:W3CDTF">2024-01-16T20:54:00.0000000Z</dcterms:created>
  <dcterms:modified xsi:type="dcterms:W3CDTF">2024-02-01T19:32:05.4767275Z</dcterms:modified>
</coreProperties>
</file>